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20" w:rsidRPr="004B7A20" w:rsidRDefault="004B7A20" w:rsidP="004B7A20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proofErr w:type="spellStart"/>
      <w:r w:rsidRPr="004B7A20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Отюгова</w:t>
      </w:r>
      <w:proofErr w:type="spellEnd"/>
      <w:r w:rsidRPr="004B7A20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Антонина Георгиевна</w:t>
      </w:r>
    </w:p>
    <w:p w:rsidR="004B7A20" w:rsidRPr="004B7A20" w:rsidRDefault="004B7A20" w:rsidP="004B7A20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A20">
        <w:rPr>
          <w:rFonts w:ascii="Times New Roman" w:eastAsia="Times New Roman" w:hAnsi="Times New Roman"/>
          <w:sz w:val="28"/>
          <w:szCs w:val="28"/>
          <w:lang w:eastAsia="ru-RU"/>
        </w:rPr>
        <w:t>МБ</w:t>
      </w:r>
      <w:proofErr w:type="gramStart"/>
      <w:r w:rsidRPr="004B7A20">
        <w:rPr>
          <w:rFonts w:ascii="Times New Roman" w:eastAsia="Times New Roman" w:hAnsi="Times New Roman"/>
          <w:sz w:val="28"/>
          <w:szCs w:val="28"/>
          <w:lang w:eastAsia="ru-RU"/>
        </w:rPr>
        <w:t>В(</w:t>
      </w:r>
      <w:proofErr w:type="gramEnd"/>
      <w:r w:rsidRPr="004B7A20">
        <w:rPr>
          <w:rFonts w:ascii="Times New Roman" w:eastAsia="Times New Roman" w:hAnsi="Times New Roman"/>
          <w:sz w:val="28"/>
          <w:szCs w:val="28"/>
          <w:lang w:eastAsia="ru-RU"/>
        </w:rPr>
        <w:t>С)ОУ "Центр образования № 1"</w:t>
      </w:r>
    </w:p>
    <w:p w:rsidR="004B7A20" w:rsidRPr="004B7A20" w:rsidRDefault="004B7A20" w:rsidP="004B7A20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A20">
        <w:rPr>
          <w:rFonts w:ascii="Times New Roman" w:eastAsia="Times New Roman" w:hAnsi="Times New Roman"/>
          <w:sz w:val="28"/>
          <w:szCs w:val="28"/>
          <w:lang w:eastAsia="ru-RU"/>
        </w:rPr>
        <w:t>Учитель</w:t>
      </w:r>
    </w:p>
    <w:p w:rsidR="004B7A20" w:rsidRPr="004B7A20" w:rsidRDefault="004B7A20" w:rsidP="004B7A20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B7A20" w:rsidRPr="004B7A20" w:rsidRDefault="004B7A20" w:rsidP="005751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C179B" w:rsidRPr="004B7A20" w:rsidRDefault="006C179B" w:rsidP="005751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B7A2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ИССЛЕДОВАТЕЛЬСКАЯ ПРОЕКТНАЯ РАБОТА </w:t>
      </w:r>
    </w:p>
    <w:p w:rsidR="006C179B" w:rsidRPr="004B7A20" w:rsidRDefault="006C179B" w:rsidP="005751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B7A20">
        <w:rPr>
          <w:rFonts w:ascii="Times New Roman" w:hAnsi="Times New Roman"/>
          <w:b/>
          <w:bCs/>
          <w:sz w:val="28"/>
          <w:szCs w:val="28"/>
          <w:lang w:eastAsia="ru-RU"/>
        </w:rPr>
        <w:t>учащихся МБ</w:t>
      </w:r>
      <w:proofErr w:type="gramStart"/>
      <w:r w:rsidRPr="004B7A20">
        <w:rPr>
          <w:rFonts w:ascii="Times New Roman" w:hAnsi="Times New Roman"/>
          <w:b/>
          <w:bCs/>
          <w:sz w:val="28"/>
          <w:szCs w:val="28"/>
          <w:lang w:eastAsia="ru-RU"/>
        </w:rPr>
        <w:t>В(</w:t>
      </w:r>
      <w:proofErr w:type="gramEnd"/>
      <w:r w:rsidRPr="004B7A20">
        <w:rPr>
          <w:rFonts w:ascii="Times New Roman" w:hAnsi="Times New Roman"/>
          <w:b/>
          <w:bCs/>
          <w:sz w:val="28"/>
          <w:szCs w:val="28"/>
          <w:lang w:eastAsia="ru-RU"/>
        </w:rPr>
        <w:t>С)ОУ «Центр образования № 1» г. Чебоксары</w:t>
      </w:r>
    </w:p>
    <w:p w:rsidR="006C179B" w:rsidRPr="004B7A20" w:rsidRDefault="006C179B" w:rsidP="004257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B7A2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«ГОРОД, В КОТОРОМ ЖИВУ…»</w:t>
      </w:r>
    </w:p>
    <w:p w:rsidR="006C179B" w:rsidRPr="004B7A20" w:rsidRDefault="006C179B" w:rsidP="004257E4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6C179B" w:rsidRPr="004B7A20" w:rsidRDefault="006C179B" w:rsidP="00C437E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4B7A20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                          </w:t>
      </w:r>
    </w:p>
    <w:p w:rsidR="006C179B" w:rsidRPr="004B7A20" w:rsidRDefault="006C179B" w:rsidP="004257E4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6C179B" w:rsidRPr="004B7A20" w:rsidRDefault="006C179B" w:rsidP="00C20AC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B7A20">
        <w:rPr>
          <w:rFonts w:ascii="Times New Roman" w:hAnsi="Times New Roman"/>
          <w:sz w:val="28"/>
          <w:szCs w:val="28"/>
          <w:lang w:eastAsia="ru-RU"/>
        </w:rPr>
        <w:t>Проект – замысел, план; разработанный план сооружения, механизма; предварительный текст какого-либо документа.</w:t>
      </w:r>
    </w:p>
    <w:p w:rsidR="006C179B" w:rsidRPr="004B7A20" w:rsidRDefault="006C179B" w:rsidP="009015FA">
      <w:pPr>
        <w:spacing w:after="0" w:line="240" w:lineRule="auto"/>
        <w:ind w:firstLine="709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4B7A20">
        <w:rPr>
          <w:rFonts w:ascii="Times New Roman" w:hAnsi="Times New Roman"/>
          <w:sz w:val="28"/>
          <w:szCs w:val="28"/>
          <w:u w:val="single"/>
          <w:lang w:eastAsia="ru-RU"/>
        </w:rPr>
        <w:t>Межпредметный</w:t>
      </w:r>
      <w:proofErr w:type="spellEnd"/>
      <w:r w:rsidRPr="004B7A20">
        <w:rPr>
          <w:rFonts w:ascii="Times New Roman" w:hAnsi="Times New Roman"/>
          <w:sz w:val="28"/>
          <w:szCs w:val="28"/>
          <w:u w:val="single"/>
          <w:lang w:eastAsia="ru-RU"/>
        </w:rPr>
        <w:t xml:space="preserve"> проект</w:t>
      </w:r>
      <w:r w:rsidRPr="004B7A20">
        <w:rPr>
          <w:rFonts w:ascii="Times New Roman" w:hAnsi="Times New Roman"/>
          <w:sz w:val="28"/>
          <w:szCs w:val="28"/>
          <w:lang w:eastAsia="ru-RU"/>
        </w:rPr>
        <w:t> – проект, предполагающий использование знаний по двум и более предметам. Чаще используется в качестве дополнения к урочной деятельности.</w:t>
      </w:r>
    </w:p>
    <w:p w:rsidR="006C179B" w:rsidRPr="004B7A20" w:rsidRDefault="006C179B" w:rsidP="00C20A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C179B" w:rsidRPr="004B7A20" w:rsidRDefault="006C179B" w:rsidP="00C437E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4B7A20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                                                                    Эпиграф проекта</w:t>
      </w:r>
      <w:r w:rsidRPr="004B7A20">
        <w:rPr>
          <w:rFonts w:ascii="Times New Roman" w:hAnsi="Times New Roman"/>
          <w:sz w:val="32"/>
          <w:szCs w:val="32"/>
          <w:lang w:eastAsia="ru-RU"/>
        </w:rPr>
        <w:t>: «дело мастера боится».</w:t>
      </w:r>
    </w:p>
    <w:p w:rsidR="006C179B" w:rsidRPr="004B7A20" w:rsidRDefault="006C179B" w:rsidP="00C437E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4B7A20">
        <w:rPr>
          <w:rFonts w:ascii="Times New Roman" w:hAnsi="Times New Roman"/>
          <w:sz w:val="32"/>
          <w:szCs w:val="32"/>
          <w:lang w:eastAsia="ru-RU"/>
        </w:rPr>
        <w:t xml:space="preserve">                                                                                                      (</w:t>
      </w:r>
      <w:r w:rsidRPr="004B7A20">
        <w:rPr>
          <w:rFonts w:ascii="Times New Roman" w:hAnsi="Times New Roman"/>
          <w:sz w:val="28"/>
          <w:szCs w:val="28"/>
          <w:lang w:eastAsia="ru-RU"/>
        </w:rPr>
        <w:t>Народная поговорка</w:t>
      </w:r>
      <w:r w:rsidRPr="004B7A20">
        <w:rPr>
          <w:rFonts w:ascii="Times New Roman" w:hAnsi="Times New Roman"/>
          <w:sz w:val="32"/>
          <w:szCs w:val="32"/>
          <w:lang w:eastAsia="ru-RU"/>
        </w:rPr>
        <w:t>).</w:t>
      </w:r>
    </w:p>
    <w:p w:rsidR="006C179B" w:rsidRPr="004B7A20" w:rsidRDefault="006C179B" w:rsidP="00C437E5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6C179B" w:rsidRPr="004B7A20" w:rsidRDefault="006C179B" w:rsidP="00C437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C179B" w:rsidRPr="004B7A20" w:rsidRDefault="006C179B" w:rsidP="001806CF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Times New Roman" w:hAnsi="Times New Roman"/>
          <w:b/>
          <w:bCs/>
          <w:sz w:val="28"/>
          <w:szCs w:val="28"/>
          <w:lang w:eastAsia="ru-RU"/>
        </w:rPr>
        <w:t>Последовательность  работы над проектом</w:t>
      </w:r>
    </w:p>
    <w:p w:rsidR="006C179B" w:rsidRPr="004B7A20" w:rsidRDefault="006C179B" w:rsidP="00C20ACB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Times New Roman" w:hAnsi="Times New Roman"/>
          <w:sz w:val="27"/>
          <w:szCs w:val="27"/>
          <w:lang w:eastAsia="ru-RU"/>
        </w:rPr>
        <w:t> </w:t>
      </w:r>
    </w:p>
    <w:tbl>
      <w:tblPr>
        <w:tblW w:w="14670" w:type="dxa"/>
        <w:jc w:val="center"/>
        <w:tblCellMar>
          <w:left w:w="0" w:type="dxa"/>
          <w:right w:w="0" w:type="dxa"/>
        </w:tblCellMar>
        <w:tblLook w:val="00A0"/>
      </w:tblPr>
      <w:tblGrid>
        <w:gridCol w:w="2018"/>
        <w:gridCol w:w="7104"/>
        <w:gridCol w:w="2694"/>
        <w:gridCol w:w="2854"/>
      </w:tblGrid>
      <w:tr w:rsidR="006C179B" w:rsidRPr="004B7A20" w:rsidTr="00187CDF">
        <w:trPr>
          <w:trHeight w:val="1022"/>
          <w:jc w:val="center"/>
        </w:trPr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Стадия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работы над проектом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Деятельность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учащихся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Деятельность</w:t>
            </w:r>
          </w:p>
          <w:p w:rsidR="006C179B" w:rsidRPr="004B7A20" w:rsidRDefault="006C179B" w:rsidP="00C20ACB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учителя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179B" w:rsidRPr="004B7A20" w:rsidTr="00187CDF">
        <w:trPr>
          <w:jc w:val="center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6C179B" w:rsidRPr="004B7A20" w:rsidTr="00187CDF">
        <w:trPr>
          <w:jc w:val="center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Подготовка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Определение темы – «Город, в котором живу». </w:t>
            </w:r>
          </w:p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Цели проекта – развитие чувства патриотизма, любви к </w:t>
            </w: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Родине. </w:t>
            </w:r>
          </w:p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Подбор рабочей группы – учащиеся 11Б класса и учащиеся 9 – х групп.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90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Обсуждают тему проекта с учителем </w:t>
            </w: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 получают при необходимости дополнительную информацию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901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Знакомит со смыслом проектного подхода и </w:t>
            </w: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мотивирует учащихся. Помогает в определении цели проекта. Наблюдает за работой учеников.</w:t>
            </w:r>
          </w:p>
        </w:tc>
      </w:tr>
      <w:tr w:rsidR="006C179B" w:rsidRPr="004B7A20" w:rsidTr="00187CDF">
        <w:trPr>
          <w:jc w:val="center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Планирование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а) Определение источников необходимой информации – уроки истории  Культуры родного края, «Мой город».</w:t>
            </w:r>
          </w:p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Определение способов сбора и анализа информации: подбор информации в библиотеке, в интернете. </w:t>
            </w:r>
          </w:p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Определение способа представления результатов (формы проекта) – Стенд в кабинете истории. </w:t>
            </w:r>
          </w:p>
          <w:p w:rsidR="006C179B" w:rsidRPr="004B7A20" w:rsidRDefault="006C179B" w:rsidP="009F1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г) Установление процедур и критериев оценки результатов проекта – сообщения о своей работе на уроках истории, КРК и «Мой город».</w:t>
            </w:r>
          </w:p>
          <w:p w:rsidR="006C179B" w:rsidRPr="004B7A20" w:rsidRDefault="006C179B" w:rsidP="00187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д) Распределение задач (обязанностей) между членами рабочей группы.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9F1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задач проекта. Выработка плана действий. Выбор и обоснование своих критериев успеха проектной деятельности.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9F1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Предлагает идеи, высказывает предположения. Наблюдает за работой учащихся.</w:t>
            </w:r>
          </w:p>
        </w:tc>
      </w:tr>
      <w:tr w:rsidR="006C179B" w:rsidRPr="004B7A20" w:rsidTr="00187CDF">
        <w:trPr>
          <w:jc w:val="center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Исследование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9F1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1.Сбор и уточнение информации (основные инструменты: чтение, опросы, интервью,  наблюдения, эксперименты и т.п.)</w:t>
            </w:r>
            <w:proofErr w:type="gramEnd"/>
          </w:p>
          <w:p w:rsidR="006C179B" w:rsidRPr="004B7A20" w:rsidRDefault="006C179B" w:rsidP="009F1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2.Выявление («мозговой штурм») и обсуждение альтернатив, возникших в ходе выполнения проекта.</w:t>
            </w:r>
          </w:p>
          <w:p w:rsidR="006C179B" w:rsidRPr="004B7A20" w:rsidRDefault="006C179B" w:rsidP="009F1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3.Выбор оптимального варианта хода проекта.</w:t>
            </w:r>
          </w:p>
          <w:p w:rsidR="006C179B" w:rsidRPr="004B7A20" w:rsidRDefault="006C179B" w:rsidP="009F1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4.Поэтапное выполнение исследовательских задач проекта:</w:t>
            </w:r>
          </w:p>
          <w:p w:rsidR="006C179B" w:rsidRPr="004B7A20" w:rsidRDefault="006C179B" w:rsidP="009F1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Заказ стенда и его доставка. (Чугунов М.)</w:t>
            </w:r>
          </w:p>
          <w:p w:rsidR="006C179B" w:rsidRPr="004B7A20" w:rsidRDefault="006C179B" w:rsidP="009F1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Заказ и оформление названия стенда. (Николаева К.)</w:t>
            </w:r>
          </w:p>
          <w:p w:rsidR="006C179B" w:rsidRPr="004B7A20" w:rsidRDefault="006C179B" w:rsidP="009F1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фоторабот и рисунков с видами Чебоксар.(9 –е гр.).</w:t>
            </w:r>
          </w:p>
          <w:p w:rsidR="006C179B" w:rsidRPr="004B7A20" w:rsidRDefault="006C179B" w:rsidP="009F1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сообщений о своих работах (фотографии, рисунки, доклады. 9 группы.).</w:t>
            </w:r>
          </w:p>
          <w:p w:rsidR="006C179B" w:rsidRPr="004B7A20" w:rsidRDefault="006C179B" w:rsidP="009F1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Оформление стенда. (9 группы).</w:t>
            </w:r>
          </w:p>
          <w:p w:rsidR="006C179B" w:rsidRPr="004B7A20" w:rsidRDefault="006C179B" w:rsidP="009F1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Доклады о своей работе.</w:t>
            </w:r>
          </w:p>
          <w:p w:rsidR="006C179B" w:rsidRPr="004B7A20" w:rsidRDefault="006C179B" w:rsidP="009F1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Поэтапно выполняют задачи проекта.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3E3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Наблюдает, советует, косвенно руководит деятельностью учащихся</w:t>
            </w:r>
          </w:p>
        </w:tc>
      </w:tr>
      <w:tr w:rsidR="006C179B" w:rsidRPr="004B7A20" w:rsidTr="00187CDF">
        <w:trPr>
          <w:jc w:val="center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Выводы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Анализ информации. Формулирование выводов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Выполняют исследование и работают над проектом, анализируя информацию. Оформляют проект.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Наблюдает, советует (по просьбе учащихся)</w:t>
            </w:r>
          </w:p>
        </w:tc>
      </w:tr>
      <w:tr w:rsidR="006C179B" w:rsidRPr="004B7A20" w:rsidTr="00187CDF">
        <w:trPr>
          <w:jc w:val="center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Представление (защита) проекта и оценка его результатов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187C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отчета о ходе выполнения проекта с объяснением полученных результатов: </w:t>
            </w:r>
          </w:p>
          <w:p w:rsidR="006C179B" w:rsidRPr="004B7A20" w:rsidRDefault="006C179B" w:rsidP="00187C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устный отчет с демонстрацией материалов.</w:t>
            </w:r>
          </w:p>
          <w:p w:rsidR="006C179B" w:rsidRPr="004B7A20" w:rsidRDefault="006C179B" w:rsidP="00187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стенда.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Представляют проект, участвуют в его коллективном самоанализе и оценке.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Слушает, задает целесообразные вопросы в роли рядового участника. При необходимости направляет процесс анализа. Оценивает усилия учащихся, качество отчета, креативность, качество использования источников, потенциал продолжения проекта</w:t>
            </w:r>
          </w:p>
        </w:tc>
      </w:tr>
    </w:tbl>
    <w:p w:rsidR="006C179B" w:rsidRPr="004B7A20" w:rsidRDefault="006C179B" w:rsidP="0076424F">
      <w:pPr>
        <w:keepNext/>
        <w:spacing w:after="0" w:line="240" w:lineRule="auto"/>
        <w:outlineLvl w:val="5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C179B" w:rsidRPr="004B7A20" w:rsidRDefault="006C179B" w:rsidP="0076424F">
      <w:pPr>
        <w:keepNext/>
        <w:spacing w:after="0" w:line="240" w:lineRule="auto"/>
        <w:outlineLvl w:val="5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C179B" w:rsidRPr="004B7A20" w:rsidRDefault="004B7A20" w:rsidP="00C20ACB">
      <w:pPr>
        <w:keepNext/>
        <w:spacing w:after="0" w:line="240" w:lineRule="auto"/>
        <w:jc w:val="center"/>
        <w:outlineLvl w:val="5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  <w:r w:rsidR="006C179B" w:rsidRPr="004B7A20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Оценивание проекта</w:t>
      </w:r>
    </w:p>
    <w:p w:rsidR="006C179B" w:rsidRPr="004B7A20" w:rsidRDefault="006C179B" w:rsidP="00C20ACB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Times New Roman" w:hAnsi="Times New Roman"/>
          <w:sz w:val="27"/>
          <w:szCs w:val="27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/>
      </w:tblPr>
      <w:tblGrid>
        <w:gridCol w:w="2144"/>
        <w:gridCol w:w="2412"/>
        <w:gridCol w:w="1914"/>
        <w:gridCol w:w="1914"/>
        <w:gridCol w:w="1915"/>
      </w:tblGrid>
      <w:tr w:rsidR="006C179B" w:rsidRPr="004B7A20" w:rsidTr="00C20ACB">
        <w:trPr>
          <w:jc w:val="center"/>
        </w:trPr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Самооценка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рабочей группы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7E6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Средняя</w:t>
            </w:r>
          </w:p>
          <w:p w:rsidR="006C179B" w:rsidRPr="004B7A20" w:rsidRDefault="006C179B" w:rsidP="007E6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4B7A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179B" w:rsidRPr="004B7A20" w:rsidTr="00C20ACB">
        <w:trPr>
          <w:cantSplit/>
          <w:jc w:val="center"/>
        </w:trPr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Защита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Представление (15 баллов)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10 </w:t>
            </w:r>
          </w:p>
        </w:tc>
      </w:tr>
      <w:tr w:rsidR="006C179B" w:rsidRPr="004B7A20" w:rsidTr="00C20AC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79B" w:rsidRPr="004B7A20" w:rsidRDefault="006C179B" w:rsidP="00C2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Ответы на вопросы (15 баллов)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15 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12,5</w:t>
            </w:r>
          </w:p>
        </w:tc>
      </w:tr>
      <w:tr w:rsidR="006C179B" w:rsidRPr="004B7A20" w:rsidTr="00C20ACB">
        <w:trPr>
          <w:cantSplit/>
          <w:jc w:val="center"/>
        </w:trPr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Процесс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проектирования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Интеллектуальная активность (10 баллов)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9 </w:t>
            </w:r>
          </w:p>
        </w:tc>
      </w:tr>
      <w:tr w:rsidR="006C179B" w:rsidRPr="004B7A20" w:rsidTr="00C20AC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79B" w:rsidRPr="004B7A20" w:rsidRDefault="006C179B" w:rsidP="00C2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Творчество (10 баллов)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10 </w:t>
            </w:r>
          </w:p>
        </w:tc>
      </w:tr>
      <w:tr w:rsidR="006C179B" w:rsidRPr="004B7A20" w:rsidTr="00C20AC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79B" w:rsidRPr="004B7A20" w:rsidRDefault="006C179B" w:rsidP="00C2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Практическая деятельность (10 баллов)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 9</w:t>
            </w:r>
          </w:p>
        </w:tc>
      </w:tr>
      <w:tr w:rsidR="006C179B" w:rsidRPr="004B7A20" w:rsidTr="00C20AC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79B" w:rsidRPr="004B7A20" w:rsidRDefault="006C179B" w:rsidP="00C2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Умение работать в команде (10 баллов)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10 </w:t>
            </w:r>
          </w:p>
        </w:tc>
      </w:tr>
      <w:tr w:rsidR="006C179B" w:rsidRPr="004B7A20" w:rsidTr="00C20ACB">
        <w:trPr>
          <w:cantSplit/>
          <w:jc w:val="center"/>
        </w:trPr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Достигнутый результат (15 баллов)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12 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15 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13.5 </w:t>
            </w:r>
          </w:p>
        </w:tc>
      </w:tr>
      <w:tr w:rsidR="006C179B" w:rsidRPr="004B7A20" w:rsidTr="00C20AC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79B" w:rsidRPr="004B7A20" w:rsidRDefault="006C179B" w:rsidP="00C2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(15 баллов)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15 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15 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15 </w:t>
            </w:r>
          </w:p>
        </w:tc>
      </w:tr>
    </w:tbl>
    <w:p w:rsidR="006C179B" w:rsidRPr="004B7A20" w:rsidRDefault="006C179B" w:rsidP="00C20ACB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Times New Roman" w:hAnsi="Times New Roman"/>
          <w:sz w:val="28"/>
          <w:szCs w:val="28"/>
          <w:lang w:eastAsia="ru-RU"/>
        </w:rPr>
        <w:t> </w:t>
      </w:r>
    </w:p>
    <w:p w:rsidR="006C179B" w:rsidRPr="004B7A20" w:rsidRDefault="006C179B" w:rsidP="004B7A20">
      <w:pPr>
        <w:spacing w:after="0" w:line="240" w:lineRule="auto"/>
        <w:ind w:firstLine="5103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Times New Roman" w:hAnsi="Times New Roman"/>
          <w:sz w:val="28"/>
          <w:szCs w:val="28"/>
          <w:lang w:eastAsia="ru-RU"/>
        </w:rPr>
        <w:t>85 – 100 баллов – «отлично»;</w:t>
      </w:r>
    </w:p>
    <w:p w:rsidR="006C179B" w:rsidRPr="004B7A20" w:rsidRDefault="006C179B" w:rsidP="004B7A20">
      <w:pPr>
        <w:spacing w:after="0" w:line="240" w:lineRule="auto"/>
        <w:ind w:firstLine="5103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Times New Roman" w:hAnsi="Times New Roman"/>
          <w:sz w:val="28"/>
          <w:szCs w:val="28"/>
          <w:lang w:eastAsia="ru-RU"/>
        </w:rPr>
        <w:t>70 – 85 баллов – «хорошо»;</w:t>
      </w:r>
    </w:p>
    <w:p w:rsidR="006C179B" w:rsidRPr="004B7A20" w:rsidRDefault="006C179B" w:rsidP="004B7A20">
      <w:pPr>
        <w:spacing w:after="0" w:line="240" w:lineRule="auto"/>
        <w:ind w:firstLine="5103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Times New Roman" w:hAnsi="Times New Roman"/>
          <w:sz w:val="28"/>
          <w:szCs w:val="28"/>
          <w:lang w:eastAsia="ru-RU"/>
        </w:rPr>
        <w:lastRenderedPageBreak/>
        <w:t>50 – 70 баллов – «удовлетворительно»;</w:t>
      </w:r>
    </w:p>
    <w:p w:rsidR="006C179B" w:rsidRPr="004B7A20" w:rsidRDefault="006C179B" w:rsidP="004B7A20">
      <w:pPr>
        <w:spacing w:after="0" w:line="240" w:lineRule="auto"/>
        <w:ind w:firstLine="5103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Times New Roman" w:hAnsi="Times New Roman"/>
          <w:sz w:val="28"/>
          <w:szCs w:val="28"/>
          <w:lang w:eastAsia="ru-RU"/>
        </w:rPr>
        <w:t>менее 50 баллов - «неудовлетворительно».</w:t>
      </w:r>
    </w:p>
    <w:p w:rsidR="006C179B" w:rsidRPr="004B7A20" w:rsidRDefault="006C179B" w:rsidP="00C20ACB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Times New Roman" w:hAnsi="Times New Roman"/>
          <w:sz w:val="28"/>
          <w:szCs w:val="28"/>
          <w:lang w:eastAsia="ru-RU"/>
        </w:rPr>
        <w:t> </w:t>
      </w:r>
    </w:p>
    <w:p w:rsidR="006C179B" w:rsidRPr="004B7A20" w:rsidRDefault="006C179B" w:rsidP="00C20ACB">
      <w:pPr>
        <w:spacing w:after="0" w:line="240" w:lineRule="auto"/>
        <w:ind w:right="-82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B7A20">
        <w:rPr>
          <w:rFonts w:ascii="Times New Roman" w:hAnsi="Times New Roman"/>
          <w:b/>
          <w:bCs/>
          <w:sz w:val="28"/>
          <w:szCs w:val="28"/>
          <w:lang w:eastAsia="ru-RU"/>
        </w:rPr>
        <w:t> Рейтинговая оценка проекта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/>
      </w:tblPr>
      <w:tblGrid>
        <w:gridCol w:w="1908"/>
        <w:gridCol w:w="5760"/>
        <w:gridCol w:w="1903"/>
      </w:tblGrid>
      <w:tr w:rsidR="006C179B" w:rsidRPr="004B7A20" w:rsidTr="00C20ACB">
        <w:trPr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Уровень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(0, 5, 10, 20)</w:t>
            </w:r>
          </w:p>
        </w:tc>
      </w:tr>
      <w:tr w:rsidR="006C179B" w:rsidRPr="004B7A20" w:rsidTr="00C20ACB">
        <w:trPr>
          <w:cantSplit/>
          <w:jc w:val="center"/>
        </w:trPr>
        <w:tc>
          <w:tcPr>
            <w:tcW w:w="19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и выполнение проекта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Актуальность темы и предлагаемых решений, практическая направленность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20 </w:t>
            </w:r>
          </w:p>
        </w:tc>
      </w:tr>
      <w:tr w:rsidR="006C179B" w:rsidRPr="004B7A20" w:rsidTr="00C20AC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79B" w:rsidRPr="004B7A20" w:rsidRDefault="006C179B" w:rsidP="00C2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Объём и полнота разработок, самостоятельность, законченность, подготовленность к защите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15 </w:t>
            </w:r>
          </w:p>
        </w:tc>
      </w:tr>
      <w:tr w:rsidR="006C179B" w:rsidRPr="004B7A20" w:rsidTr="00C20AC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79B" w:rsidRPr="004B7A20" w:rsidRDefault="006C179B" w:rsidP="00C2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Уровень творчества, оригинальность раскрытия темы, подходов, предлагаемых решений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20 </w:t>
            </w:r>
          </w:p>
        </w:tc>
      </w:tr>
      <w:tr w:rsidR="006C179B" w:rsidRPr="004B7A20" w:rsidTr="00C20AC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79B" w:rsidRPr="004B7A20" w:rsidRDefault="006C179B" w:rsidP="00C2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Аргументированность предлагаемых решений, подходов, выводов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20 </w:t>
            </w:r>
          </w:p>
        </w:tc>
      </w:tr>
      <w:tr w:rsidR="006C179B" w:rsidRPr="004B7A20" w:rsidTr="00C20AC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79B" w:rsidRPr="004B7A20" w:rsidRDefault="006C179B" w:rsidP="00C2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Качество: оформление, соответствие стандартным требованиям, рубрицирование и структура текста, качество эскизов, схем, рисунков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15 </w:t>
            </w:r>
          </w:p>
        </w:tc>
      </w:tr>
      <w:tr w:rsidR="006C179B" w:rsidRPr="004B7A20" w:rsidTr="00C20ACB">
        <w:trPr>
          <w:cantSplit/>
          <w:jc w:val="center"/>
        </w:trPr>
        <w:tc>
          <w:tcPr>
            <w:tcW w:w="19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Защита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Качество доклада: композиция, полнота представления работы, подходов, результатов; аргументированность и убеждённость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15 </w:t>
            </w:r>
          </w:p>
        </w:tc>
      </w:tr>
      <w:tr w:rsidR="006C179B" w:rsidRPr="004B7A20" w:rsidTr="00C20AC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79B" w:rsidRPr="004B7A20" w:rsidRDefault="006C179B" w:rsidP="00C2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Объём и глубина знаний по теме (предмету), эрудиция, наличие </w:t>
            </w:r>
            <w:proofErr w:type="spellStart"/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межпредметных</w:t>
            </w:r>
            <w:proofErr w:type="spellEnd"/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(междисциплинарных) связей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15 </w:t>
            </w:r>
          </w:p>
        </w:tc>
      </w:tr>
      <w:tr w:rsidR="006C179B" w:rsidRPr="004B7A20" w:rsidTr="00C20AC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79B" w:rsidRPr="004B7A20" w:rsidRDefault="006C179B" w:rsidP="00C2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Представление проекта: культура речи, манера, использование наглядных средств, чувство времени, Импровизационное начало, удержание внимания аудитории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15 </w:t>
            </w:r>
          </w:p>
        </w:tc>
      </w:tr>
      <w:tr w:rsidR="006C179B" w:rsidRPr="004B7A20" w:rsidTr="00C20AC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79B" w:rsidRPr="004B7A20" w:rsidRDefault="006C179B" w:rsidP="00C2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Ответы на вопросы: полнота, аргументированность, убеждённость, дружелюбие, стремление использовать ответы для успешного раскрытия темы и сильных сторон работы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15 </w:t>
            </w:r>
          </w:p>
        </w:tc>
      </w:tr>
      <w:tr w:rsidR="006C179B" w:rsidRPr="004B7A20" w:rsidTr="00C20AC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179B" w:rsidRPr="004B7A20" w:rsidRDefault="006C179B" w:rsidP="00C2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Деловые и волевые качества докладчика: умение принять ответственное решение, готовность к дискуссии, способность работать с перегрузкой, доброжелательность, контактность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9B" w:rsidRPr="004B7A20" w:rsidRDefault="006C179B" w:rsidP="00C2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7A20">
              <w:rPr>
                <w:rFonts w:ascii="Times New Roman" w:hAnsi="Times New Roman"/>
                <w:sz w:val="28"/>
                <w:szCs w:val="28"/>
                <w:lang w:eastAsia="ru-RU"/>
              </w:rPr>
              <w:t>20 </w:t>
            </w:r>
          </w:p>
        </w:tc>
      </w:tr>
    </w:tbl>
    <w:p w:rsidR="006C179B" w:rsidRPr="004B7A20" w:rsidRDefault="006C179B" w:rsidP="004B7A20">
      <w:pPr>
        <w:spacing w:after="0" w:line="240" w:lineRule="auto"/>
        <w:ind w:firstLine="5387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Times New Roman" w:hAnsi="Times New Roman"/>
          <w:sz w:val="28"/>
          <w:szCs w:val="28"/>
          <w:lang w:eastAsia="ru-RU"/>
        </w:rPr>
        <w:t> </w:t>
      </w:r>
    </w:p>
    <w:p w:rsidR="006C179B" w:rsidRPr="004B7A20" w:rsidRDefault="006C179B" w:rsidP="004B7A20">
      <w:pPr>
        <w:spacing w:after="0" w:line="240" w:lineRule="auto"/>
        <w:ind w:firstLine="5387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Times New Roman" w:hAnsi="Times New Roman"/>
          <w:sz w:val="28"/>
          <w:szCs w:val="28"/>
          <w:lang w:eastAsia="ru-RU"/>
        </w:rPr>
        <w:t>200 – 155 баллов – «отлично»;</w:t>
      </w:r>
    </w:p>
    <w:p w:rsidR="006C179B" w:rsidRPr="004B7A20" w:rsidRDefault="006C179B" w:rsidP="004B7A20">
      <w:pPr>
        <w:spacing w:after="0" w:line="240" w:lineRule="auto"/>
        <w:ind w:firstLine="5387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Times New Roman" w:hAnsi="Times New Roman"/>
          <w:sz w:val="28"/>
          <w:szCs w:val="28"/>
          <w:lang w:eastAsia="ru-RU"/>
        </w:rPr>
        <w:t>154 – 100 баллов – «хорошо»;</w:t>
      </w:r>
    </w:p>
    <w:p w:rsidR="006C179B" w:rsidRPr="004B7A20" w:rsidRDefault="006C179B" w:rsidP="004B7A20">
      <w:pPr>
        <w:spacing w:after="0" w:line="240" w:lineRule="auto"/>
        <w:ind w:firstLine="5387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Times New Roman" w:hAnsi="Times New Roman"/>
          <w:sz w:val="28"/>
          <w:szCs w:val="28"/>
          <w:lang w:eastAsia="ru-RU"/>
        </w:rPr>
        <w:t xml:space="preserve">менее 100 баллов </w:t>
      </w:r>
      <w:r w:rsidR="004B7A20" w:rsidRPr="004B7A20">
        <w:rPr>
          <w:rFonts w:ascii="Times New Roman" w:hAnsi="Times New Roman"/>
          <w:sz w:val="28"/>
          <w:szCs w:val="28"/>
          <w:lang w:eastAsia="ru-RU"/>
        </w:rPr>
        <w:t>–</w:t>
      </w:r>
      <w:r w:rsidRPr="004B7A20">
        <w:rPr>
          <w:rFonts w:ascii="Times New Roman" w:hAnsi="Times New Roman"/>
          <w:sz w:val="28"/>
          <w:szCs w:val="28"/>
          <w:lang w:eastAsia="ru-RU"/>
        </w:rPr>
        <w:t xml:space="preserve"> «удовлетворительно».</w:t>
      </w:r>
    </w:p>
    <w:p w:rsidR="006C179B" w:rsidRPr="004B7A20" w:rsidRDefault="006C179B" w:rsidP="00C20ACB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Times New Roman" w:hAnsi="Times New Roman"/>
          <w:sz w:val="32"/>
          <w:szCs w:val="32"/>
          <w:lang w:eastAsia="ru-RU"/>
        </w:rPr>
        <w:t> </w:t>
      </w:r>
    </w:p>
    <w:p w:rsidR="006C179B" w:rsidRPr="004B7A20" w:rsidRDefault="006C179B" w:rsidP="00C20AC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4B7A2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ОЦЕНКА ИССЛЕДОВАТЕЛЬСКОГО ПРОЕКТА</w:t>
      </w:r>
    </w:p>
    <w:p w:rsidR="006C179B" w:rsidRPr="004B7A20" w:rsidRDefault="006C179B" w:rsidP="00C20ACB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Times New Roman" w:hAnsi="Times New Roman"/>
          <w:b/>
          <w:bCs/>
          <w:sz w:val="32"/>
          <w:szCs w:val="32"/>
          <w:lang w:eastAsia="ru-RU"/>
        </w:rPr>
        <w:t> 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обозначение проблемы;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обозначение цели;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продуманность пути решения;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обозначение конечного результата;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реальность проекта;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образовательный эффект;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регламент;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культура речи;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lastRenderedPageBreak/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свободное владение материалом;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культура оформления работы;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наглядность;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умение вести дискуссию.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 xml:space="preserve">описательные, нацеленные на наблюдение и качественное </w:t>
      </w:r>
      <w:proofErr w:type="gramStart"/>
      <w:r w:rsidRPr="004B7A20">
        <w:rPr>
          <w:rFonts w:ascii="Times New Roman" w:hAnsi="Times New Roman"/>
          <w:sz w:val="28"/>
          <w:szCs w:val="28"/>
          <w:lang w:eastAsia="ru-RU"/>
        </w:rPr>
        <w:t>описание</w:t>
      </w:r>
      <w:proofErr w:type="gramEnd"/>
      <w:r w:rsidRPr="004B7A20">
        <w:rPr>
          <w:rFonts w:ascii="Times New Roman" w:hAnsi="Times New Roman"/>
          <w:sz w:val="28"/>
          <w:szCs w:val="28"/>
          <w:lang w:eastAsia="ru-RU"/>
        </w:rPr>
        <w:t xml:space="preserve"> какого – либо явления.</w:t>
      </w:r>
    </w:p>
    <w:p w:rsidR="006C179B" w:rsidRPr="004B7A20" w:rsidRDefault="006C179B" w:rsidP="00C20AC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4B7A20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</w:p>
    <w:p w:rsidR="006C179B" w:rsidRPr="004B7A20" w:rsidRDefault="006C179B" w:rsidP="00C20ACB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ОЦЕНКИ ИССЛЕДОВАТЕЛЬСКОГО РЕФЕРАТА</w:t>
      </w:r>
    </w:p>
    <w:p w:rsidR="006C179B" w:rsidRPr="004B7A20" w:rsidRDefault="006C179B" w:rsidP="00C20ACB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Times New Roman" w:hAnsi="Times New Roman"/>
          <w:b/>
          <w:bCs/>
          <w:sz w:val="32"/>
          <w:szCs w:val="32"/>
          <w:lang w:eastAsia="ru-RU"/>
        </w:rPr>
        <w:t> 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обозначение проблемы;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выдвинутая гипотеза;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подбор методов;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сбор и анализ материалов;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обозначение собственной позиции;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образовательный эффект;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регламент;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культура речи;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свободное владение материалом;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культура оформления работы;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наглядность;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Symbol" w:hAnsi="Symbol"/>
          <w:sz w:val="28"/>
          <w:szCs w:val="28"/>
          <w:lang w:eastAsia="ru-RU"/>
        </w:rPr>
        <w:t></w:t>
      </w:r>
      <w:r w:rsidRPr="004B7A20">
        <w:rPr>
          <w:rFonts w:ascii="Times New Roman" w:hAnsi="Times New Roman"/>
          <w:sz w:val="14"/>
          <w:szCs w:val="14"/>
          <w:lang w:eastAsia="ru-RU"/>
        </w:rPr>
        <w:t>        </w:t>
      </w:r>
      <w:r w:rsidRPr="004B7A20">
        <w:rPr>
          <w:rFonts w:ascii="Times New Roman" w:hAnsi="Times New Roman"/>
          <w:sz w:val="28"/>
          <w:szCs w:val="28"/>
          <w:lang w:eastAsia="ru-RU"/>
        </w:rPr>
        <w:t>умение вести дискуссию.</w:t>
      </w:r>
    </w:p>
    <w:p w:rsidR="006C179B" w:rsidRPr="004B7A20" w:rsidRDefault="006C179B" w:rsidP="00C20ACB">
      <w:pPr>
        <w:spacing w:after="0" w:line="240" w:lineRule="auto"/>
        <w:ind w:left="720" w:hanging="360"/>
        <w:rPr>
          <w:rFonts w:ascii="Times New Roman" w:hAnsi="Times New Roman"/>
          <w:sz w:val="27"/>
          <w:szCs w:val="27"/>
          <w:lang w:eastAsia="ru-RU"/>
        </w:rPr>
      </w:pPr>
      <w:r w:rsidRPr="004B7A20">
        <w:rPr>
          <w:rFonts w:ascii="Times New Roman" w:hAnsi="Times New Roman"/>
          <w:sz w:val="27"/>
          <w:szCs w:val="27"/>
          <w:lang w:eastAsia="ru-RU"/>
        </w:rPr>
        <w:t> </w:t>
      </w:r>
    </w:p>
    <w:p w:rsidR="006C179B" w:rsidRPr="004B7A20" w:rsidRDefault="004B7A20" w:rsidP="004B7A20">
      <w:pPr>
        <w:jc w:val="center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266.25pt">
            <v:imagedata r:id="rId4" o:title=""/>
          </v:shape>
        </w:pict>
      </w:r>
    </w:p>
    <w:sectPr w:rsidR="006C179B" w:rsidRPr="004B7A20" w:rsidSect="00AB6BBF">
      <w:pgSz w:w="16838" w:h="11906" w:orient="landscape"/>
      <w:pgMar w:top="125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922"/>
    <w:rsid w:val="00022DB0"/>
    <w:rsid w:val="00067A53"/>
    <w:rsid w:val="001268CD"/>
    <w:rsid w:val="0016092B"/>
    <w:rsid w:val="001806CF"/>
    <w:rsid w:val="00187CDF"/>
    <w:rsid w:val="001B732A"/>
    <w:rsid w:val="002A18E7"/>
    <w:rsid w:val="002D63D0"/>
    <w:rsid w:val="00356A1F"/>
    <w:rsid w:val="003E3ED5"/>
    <w:rsid w:val="003F3C1C"/>
    <w:rsid w:val="00413D58"/>
    <w:rsid w:val="004257E4"/>
    <w:rsid w:val="00493DF0"/>
    <w:rsid w:val="004A2202"/>
    <w:rsid w:val="004B7A20"/>
    <w:rsid w:val="004C11CB"/>
    <w:rsid w:val="004F2AEF"/>
    <w:rsid w:val="00554866"/>
    <w:rsid w:val="005631B0"/>
    <w:rsid w:val="00575169"/>
    <w:rsid w:val="00595D8D"/>
    <w:rsid w:val="005C7540"/>
    <w:rsid w:val="005F0270"/>
    <w:rsid w:val="00667DCF"/>
    <w:rsid w:val="0068348A"/>
    <w:rsid w:val="006C179B"/>
    <w:rsid w:val="0076424F"/>
    <w:rsid w:val="00777427"/>
    <w:rsid w:val="007B22CC"/>
    <w:rsid w:val="007E6288"/>
    <w:rsid w:val="008150DA"/>
    <w:rsid w:val="0085357C"/>
    <w:rsid w:val="00871A8A"/>
    <w:rsid w:val="009015FA"/>
    <w:rsid w:val="00955864"/>
    <w:rsid w:val="009F1EBF"/>
    <w:rsid w:val="00A118A4"/>
    <w:rsid w:val="00A5775A"/>
    <w:rsid w:val="00AB6BBF"/>
    <w:rsid w:val="00B2600D"/>
    <w:rsid w:val="00B44B4A"/>
    <w:rsid w:val="00B60876"/>
    <w:rsid w:val="00BC3B20"/>
    <w:rsid w:val="00C031B8"/>
    <w:rsid w:val="00C20ACB"/>
    <w:rsid w:val="00C213DD"/>
    <w:rsid w:val="00C356EE"/>
    <w:rsid w:val="00C437E5"/>
    <w:rsid w:val="00C559BE"/>
    <w:rsid w:val="00C63B22"/>
    <w:rsid w:val="00D03922"/>
    <w:rsid w:val="00D70BBC"/>
    <w:rsid w:val="00D70F12"/>
    <w:rsid w:val="00E4293C"/>
    <w:rsid w:val="00E84DBB"/>
    <w:rsid w:val="00EA573D"/>
    <w:rsid w:val="00F3215B"/>
    <w:rsid w:val="00FB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B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B7A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A2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4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1</cp:lastModifiedBy>
  <cp:revision>38</cp:revision>
  <cp:lastPrinted>2013-11-29T10:00:00Z</cp:lastPrinted>
  <dcterms:created xsi:type="dcterms:W3CDTF">2014-09-13T08:44:00Z</dcterms:created>
  <dcterms:modified xsi:type="dcterms:W3CDTF">2014-12-14T10:38:00Z</dcterms:modified>
</cp:coreProperties>
</file>