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00" w:rsidRPr="00892A00" w:rsidRDefault="00892A00" w:rsidP="00892A00">
      <w:pPr>
        <w:shd w:val="clear" w:color="auto" w:fill="FFFFFF"/>
        <w:spacing w:line="435" w:lineRule="atLeast"/>
        <w:jc w:val="right"/>
        <w:outlineLvl w:val="0"/>
        <w:rPr>
          <w:rFonts w:ascii="Times New Roman" w:eastAsia="Times New Roman" w:hAnsi="Times New Roman" w:cs="Times New Roman"/>
          <w:color w:val="auto"/>
          <w:kern w:val="36"/>
        </w:rPr>
      </w:pPr>
      <w:r w:rsidRPr="00892A00">
        <w:rPr>
          <w:rFonts w:ascii="Times New Roman" w:eastAsia="Times New Roman" w:hAnsi="Times New Roman" w:cs="Times New Roman"/>
          <w:color w:val="auto"/>
          <w:kern w:val="36"/>
        </w:rPr>
        <w:t>Звягинцева Елизавета Васильевна</w:t>
      </w:r>
    </w:p>
    <w:p w:rsidR="00892A00" w:rsidRPr="00892A00" w:rsidRDefault="00892A00" w:rsidP="00892A00">
      <w:pPr>
        <w:shd w:val="clear" w:color="auto" w:fill="FFFFFF"/>
        <w:spacing w:line="272" w:lineRule="atLeast"/>
        <w:jc w:val="right"/>
        <w:rPr>
          <w:rFonts w:ascii="Times New Roman" w:eastAsia="Times New Roman" w:hAnsi="Times New Roman" w:cs="Times New Roman"/>
          <w:color w:val="auto"/>
        </w:rPr>
      </w:pPr>
      <w:r w:rsidRPr="00892A00">
        <w:rPr>
          <w:rFonts w:ascii="Times New Roman" w:eastAsia="Times New Roman" w:hAnsi="Times New Roman" w:cs="Times New Roman"/>
          <w:color w:val="auto"/>
        </w:rPr>
        <w:t>МБУ лицей №51</w:t>
      </w:r>
    </w:p>
    <w:p w:rsidR="00892A00" w:rsidRPr="00892A00" w:rsidRDefault="00892A00" w:rsidP="00892A00">
      <w:pPr>
        <w:shd w:val="clear" w:color="auto" w:fill="FFFFFF"/>
        <w:spacing w:line="272" w:lineRule="atLeast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У</w:t>
      </w:r>
      <w:r w:rsidRPr="00892A00">
        <w:rPr>
          <w:rFonts w:ascii="Times New Roman" w:eastAsia="Times New Roman" w:hAnsi="Times New Roman" w:cs="Times New Roman"/>
          <w:color w:val="auto"/>
        </w:rPr>
        <w:t>читель истории и обществознания</w:t>
      </w:r>
    </w:p>
    <w:p w:rsidR="00892A00" w:rsidRPr="00892A00" w:rsidRDefault="00892A00" w:rsidP="00892A00">
      <w:pPr>
        <w:pStyle w:val="21"/>
        <w:spacing w:after="0" w:line="240" w:lineRule="auto"/>
        <w:ind w:left="80"/>
        <w:jc w:val="right"/>
        <w:rPr>
          <w:rStyle w:val="22"/>
          <w:sz w:val="24"/>
          <w:szCs w:val="24"/>
        </w:rPr>
      </w:pPr>
    </w:p>
    <w:p w:rsidR="00FE159B" w:rsidRPr="00892A00" w:rsidRDefault="00376D07" w:rsidP="00892A00">
      <w:pPr>
        <w:pStyle w:val="21"/>
        <w:spacing w:after="0" w:line="240" w:lineRule="auto"/>
        <w:ind w:left="80"/>
        <w:jc w:val="center"/>
        <w:rPr>
          <w:rStyle w:val="22"/>
          <w:b/>
          <w:sz w:val="24"/>
          <w:szCs w:val="24"/>
          <w:u w:val="none"/>
        </w:rPr>
      </w:pPr>
      <w:r w:rsidRPr="00892A00">
        <w:rPr>
          <w:rStyle w:val="22"/>
          <w:b/>
          <w:sz w:val="24"/>
          <w:szCs w:val="24"/>
          <w:u w:val="none"/>
        </w:rPr>
        <w:t>Алгор</w:t>
      </w:r>
      <w:r w:rsidR="00B5327B" w:rsidRPr="00892A00">
        <w:rPr>
          <w:rStyle w:val="22"/>
          <w:b/>
          <w:sz w:val="24"/>
          <w:szCs w:val="24"/>
          <w:u w:val="none"/>
        </w:rPr>
        <w:t>итм написания эссе</w:t>
      </w:r>
      <w:r w:rsidR="00892A00" w:rsidRPr="00892A00">
        <w:rPr>
          <w:rStyle w:val="22"/>
          <w:b/>
          <w:sz w:val="24"/>
          <w:szCs w:val="24"/>
          <w:u w:val="none"/>
        </w:rPr>
        <w:t xml:space="preserve"> </w:t>
      </w:r>
      <w:r w:rsidR="00892A00" w:rsidRPr="00892A00">
        <w:rPr>
          <w:b/>
          <w:color w:val="000000"/>
          <w:sz w:val="24"/>
          <w:szCs w:val="24"/>
          <w:shd w:val="clear" w:color="auto" w:fill="FFFFFF"/>
        </w:rPr>
        <w:t>по обществознанию</w:t>
      </w:r>
    </w:p>
    <w:p w:rsidR="00892A00" w:rsidRDefault="00892A00">
      <w:pPr>
        <w:pStyle w:val="21"/>
        <w:spacing w:after="0" w:line="240" w:lineRule="auto"/>
        <w:ind w:left="80"/>
        <w:rPr>
          <w:b/>
          <w:sz w:val="24"/>
          <w:szCs w:val="24"/>
          <w:u w:val="single"/>
        </w:rPr>
      </w:pPr>
    </w:p>
    <w:p w:rsidR="00B5327B" w:rsidRPr="00892A00" w:rsidRDefault="00B5327B" w:rsidP="00892A00">
      <w:pPr>
        <w:pStyle w:val="21"/>
        <w:spacing w:after="0" w:line="240" w:lineRule="auto"/>
        <w:ind w:left="80"/>
        <w:rPr>
          <w:b/>
          <w:sz w:val="24"/>
          <w:szCs w:val="24"/>
        </w:rPr>
      </w:pPr>
      <w:r w:rsidRPr="00892A00">
        <w:rPr>
          <w:b/>
          <w:sz w:val="24"/>
          <w:szCs w:val="24"/>
        </w:rPr>
        <w:t>Вариант №1</w:t>
      </w:r>
    </w:p>
    <w:p w:rsidR="00FE159B" w:rsidRDefault="00892A00" w:rsidP="00892A00">
      <w:pPr>
        <w:pStyle w:val="a3"/>
        <w:spacing w:line="240" w:lineRule="auto"/>
        <w:ind w:left="80" w:right="100"/>
        <w:rPr>
          <w:rStyle w:val="9pt"/>
          <w:sz w:val="24"/>
          <w:szCs w:val="24"/>
        </w:rPr>
      </w:pPr>
      <w:r>
        <w:rPr>
          <w:rStyle w:val="9pt"/>
          <w:sz w:val="24"/>
          <w:szCs w:val="24"/>
        </w:rPr>
        <w:t>Т</w:t>
      </w:r>
      <w:r w:rsidR="00B5327B">
        <w:rPr>
          <w:rStyle w:val="9pt"/>
          <w:sz w:val="24"/>
          <w:szCs w:val="24"/>
        </w:rPr>
        <w:t>ема</w:t>
      </w:r>
      <w:r w:rsidR="00376D07" w:rsidRPr="00B5327B">
        <w:rPr>
          <w:rStyle w:val="9pt"/>
          <w:sz w:val="24"/>
          <w:szCs w:val="24"/>
        </w:rPr>
        <w:t>: «</w:t>
      </w:r>
      <w:r w:rsidR="00B5327B" w:rsidRPr="00B5327B">
        <w:rPr>
          <w:rStyle w:val="9pt"/>
          <w:sz w:val="24"/>
          <w:szCs w:val="24"/>
        </w:rPr>
        <w:t>Право человека должно считаться священным, каких бы жертв это ни стоило господствующей власти</w:t>
      </w:r>
      <w:r w:rsidR="00B5327B">
        <w:rPr>
          <w:rStyle w:val="9pt"/>
          <w:sz w:val="24"/>
          <w:szCs w:val="24"/>
        </w:rPr>
        <w:t>»                                    И. Кант</w:t>
      </w:r>
    </w:p>
    <w:p w:rsidR="00B5327B" w:rsidRPr="00B5327B" w:rsidRDefault="00B5327B" w:rsidP="00892A00">
      <w:pPr>
        <w:pStyle w:val="a3"/>
        <w:spacing w:line="240" w:lineRule="auto"/>
        <w:ind w:left="80" w:right="100"/>
        <w:rPr>
          <w:rFonts w:ascii="Arial Unicode MS" w:hAnsi="Arial Unicode MS" w:cs="Arial Unicode MS"/>
          <w:sz w:val="24"/>
          <w:szCs w:val="24"/>
        </w:rPr>
      </w:pPr>
    </w:p>
    <w:p w:rsidR="00FE159B" w:rsidRPr="00B5327B" w:rsidRDefault="00376D07" w:rsidP="00892A00">
      <w:pPr>
        <w:pStyle w:val="31"/>
        <w:spacing w:before="0" w:line="240" w:lineRule="auto"/>
        <w:ind w:left="80"/>
        <w:rPr>
          <w:rFonts w:ascii="Arial Unicode MS" w:hAnsi="Arial Unicode MS" w:cs="Arial Unicode MS"/>
          <w:sz w:val="24"/>
          <w:szCs w:val="24"/>
        </w:rPr>
      </w:pPr>
      <w:r w:rsidRPr="00B5327B">
        <w:rPr>
          <w:sz w:val="24"/>
          <w:szCs w:val="24"/>
        </w:rPr>
        <w:t>1. Еще раз написать название темы и автора</w:t>
      </w:r>
    </w:p>
    <w:p w:rsidR="00FE159B" w:rsidRPr="00B5327B" w:rsidRDefault="00376D07" w:rsidP="00892A00">
      <w:pPr>
        <w:pStyle w:val="110"/>
        <w:numPr>
          <w:ilvl w:val="0"/>
          <w:numId w:val="1"/>
        </w:numPr>
        <w:tabs>
          <w:tab w:val="left" w:pos="195"/>
        </w:tabs>
        <w:spacing w:line="240" w:lineRule="auto"/>
        <w:ind w:left="80"/>
        <w:rPr>
          <w:sz w:val="24"/>
          <w:szCs w:val="24"/>
        </w:rPr>
      </w:pPr>
      <w:bookmarkStart w:id="0" w:name="bookmark0"/>
      <w:r w:rsidRPr="00B5327B">
        <w:rPr>
          <w:sz w:val="24"/>
          <w:szCs w:val="24"/>
        </w:rPr>
        <w:t>абзац 2 элемента</w:t>
      </w:r>
      <w:bookmarkEnd w:id="0"/>
    </w:p>
    <w:p w:rsidR="00FE159B" w:rsidRPr="00B5327B" w:rsidRDefault="00376D07" w:rsidP="00892A00">
      <w:pPr>
        <w:pStyle w:val="a3"/>
        <w:numPr>
          <w:ilvl w:val="1"/>
          <w:numId w:val="1"/>
        </w:numPr>
        <w:tabs>
          <w:tab w:val="left" w:pos="397"/>
        </w:tabs>
        <w:spacing w:line="240" w:lineRule="auto"/>
        <w:ind w:left="80" w:right="100"/>
        <w:rPr>
          <w:sz w:val="24"/>
          <w:szCs w:val="24"/>
        </w:rPr>
      </w:pPr>
      <w:r w:rsidRPr="00B5327B">
        <w:rPr>
          <w:sz w:val="24"/>
          <w:szCs w:val="24"/>
        </w:rPr>
        <w:t xml:space="preserve">Данное высказывание </w:t>
      </w:r>
      <w:proofErr w:type="gramStart"/>
      <w:r w:rsidRPr="00B5327B">
        <w:rPr>
          <w:sz w:val="24"/>
          <w:szCs w:val="24"/>
        </w:rPr>
        <w:t xml:space="preserve">( </w:t>
      </w:r>
      <w:proofErr w:type="gramEnd"/>
      <w:r w:rsidRPr="00B5327B">
        <w:rPr>
          <w:sz w:val="24"/>
          <w:szCs w:val="24"/>
        </w:rPr>
        <w:t>суждение) указывает на проблему прав человека соблюдения их в государственной жизни, (можно рассказать о правом государстве)</w:t>
      </w:r>
    </w:p>
    <w:p w:rsidR="00FE159B" w:rsidRPr="00B5327B" w:rsidRDefault="00376D07" w:rsidP="00892A00">
      <w:pPr>
        <w:pStyle w:val="a3"/>
        <w:numPr>
          <w:ilvl w:val="2"/>
          <w:numId w:val="1"/>
        </w:numPr>
        <w:tabs>
          <w:tab w:val="left" w:pos="315"/>
        </w:tabs>
        <w:spacing w:line="240" w:lineRule="auto"/>
        <w:ind w:left="80" w:right="100"/>
        <w:rPr>
          <w:sz w:val="24"/>
          <w:szCs w:val="24"/>
        </w:rPr>
      </w:pPr>
      <w:r w:rsidRPr="00B5327B">
        <w:rPr>
          <w:sz w:val="24"/>
          <w:szCs w:val="24"/>
        </w:rPr>
        <w:t xml:space="preserve">Данная проблема актуальна для человека во все времена и. конечно, в нашем современном обществе. Права человека содержат гуманистические ценности. Человек является носителем гуманистических ценностей. В современной России соблюдение прав человека является особенно актуальным в связи с переходом к правовому государству. В действующей Конституция РФ (1993г) имеется глава 2. в которой написаны практически все права человека, содержащиеся </w:t>
      </w:r>
      <w:proofErr w:type="gramStart"/>
      <w:r w:rsidRPr="00B5327B">
        <w:rPr>
          <w:sz w:val="24"/>
          <w:szCs w:val="24"/>
        </w:rPr>
        <w:t>в</w:t>
      </w:r>
      <w:proofErr w:type="gramEnd"/>
      <w:r w:rsidRPr="00B5327B">
        <w:rPr>
          <w:sz w:val="24"/>
          <w:szCs w:val="24"/>
        </w:rPr>
        <w:t xml:space="preserve"> Всемирной Декларации прав человека. Рассматриваемая проблема актуальна и для меня, так как широкие возможности предоставления прав человеку создают благоприятные условия для реализации человека, для полноценного развития личности.</w:t>
      </w:r>
    </w:p>
    <w:p w:rsidR="00FE159B" w:rsidRPr="00B5327B" w:rsidRDefault="00376D07" w:rsidP="00892A00">
      <w:pPr>
        <w:pStyle w:val="110"/>
        <w:numPr>
          <w:ilvl w:val="3"/>
          <w:numId w:val="1"/>
        </w:numPr>
        <w:tabs>
          <w:tab w:val="left" w:pos="272"/>
        </w:tabs>
        <w:spacing w:line="240" w:lineRule="auto"/>
        <w:ind w:left="80"/>
        <w:rPr>
          <w:sz w:val="24"/>
          <w:szCs w:val="24"/>
        </w:rPr>
      </w:pPr>
      <w:bookmarkStart w:id="1" w:name="bookmark1"/>
      <w:r w:rsidRPr="00B5327B">
        <w:rPr>
          <w:sz w:val="24"/>
          <w:szCs w:val="24"/>
        </w:rPr>
        <w:t>абзац 3 элемента</w:t>
      </w:r>
      <w:bookmarkStart w:id="2" w:name="_GoBack"/>
      <w:bookmarkEnd w:id="1"/>
      <w:bookmarkEnd w:id="2"/>
    </w:p>
    <w:p w:rsidR="00B5327B" w:rsidRPr="00B5327B" w:rsidRDefault="00376D07" w:rsidP="00892A00">
      <w:pPr>
        <w:pStyle w:val="a3"/>
        <w:spacing w:line="240" w:lineRule="auto"/>
        <w:ind w:left="80" w:right="100"/>
        <w:rPr>
          <w:sz w:val="24"/>
          <w:szCs w:val="24"/>
        </w:rPr>
      </w:pPr>
      <w:r w:rsidRPr="00B5327B">
        <w:rPr>
          <w:sz w:val="24"/>
          <w:szCs w:val="24"/>
        </w:rPr>
        <w:t>1. Представление точки зрения автора по проблеме. Известный немецкий философ, автор теории «категорического императива» И. Кант полагает, что право человека должно быть неизменным в каком бы государстве оно не предоставлялось.</w:t>
      </w:r>
    </w:p>
    <w:p w:rsidR="00FE159B" w:rsidRPr="00B5327B" w:rsidRDefault="00376D07" w:rsidP="00892A00">
      <w:pPr>
        <w:pStyle w:val="a3"/>
        <w:spacing w:line="240" w:lineRule="auto"/>
        <w:ind w:left="80" w:right="100"/>
        <w:rPr>
          <w:rFonts w:ascii="Arial Unicode MS" w:hAnsi="Arial Unicode MS" w:cs="Arial Unicode MS"/>
          <w:sz w:val="24"/>
          <w:szCs w:val="24"/>
        </w:rPr>
      </w:pPr>
      <w:r w:rsidRPr="00B5327B">
        <w:rPr>
          <w:sz w:val="24"/>
          <w:szCs w:val="24"/>
        </w:rPr>
        <w:t>2. Я согласен с оценкой автора и считаю, что права человека государство не может изменить и ограничить. Многие из прав даются человеку от рождения - свободное развитие, защита собственности, здоровья и безопасности. Ряд других возникают в процессе эволюции самого общества и государства. Трудности с предоставлением этих прав встречаются в монархическом и тоталитарном государствах. И только со становлением демократического режима, правового государства (демократического государства) возможно широкое применение прав человека.</w:t>
      </w:r>
    </w:p>
    <w:p w:rsidR="00FE159B" w:rsidRPr="00B5327B" w:rsidRDefault="00376D07" w:rsidP="00892A00">
      <w:pPr>
        <w:pStyle w:val="31"/>
        <w:spacing w:before="0" w:line="240" w:lineRule="auto"/>
        <w:ind w:left="80"/>
        <w:rPr>
          <w:rFonts w:ascii="Arial Unicode MS" w:hAnsi="Arial Unicode MS" w:cs="Arial Unicode MS"/>
          <w:sz w:val="24"/>
          <w:szCs w:val="24"/>
        </w:rPr>
      </w:pPr>
      <w:r w:rsidRPr="00B5327B">
        <w:rPr>
          <w:rStyle w:val="30"/>
          <w:sz w:val="24"/>
          <w:szCs w:val="24"/>
        </w:rPr>
        <w:t>III абзац 2 элемента</w:t>
      </w:r>
      <w:r w:rsidRPr="00B5327B">
        <w:rPr>
          <w:sz w:val="24"/>
          <w:szCs w:val="24"/>
        </w:rPr>
        <w:t xml:space="preserve"> Теоретическое обоснование точки зрения</w:t>
      </w:r>
    </w:p>
    <w:p w:rsidR="00FE159B" w:rsidRPr="00B5327B" w:rsidRDefault="00376D07" w:rsidP="00892A00">
      <w:pPr>
        <w:pStyle w:val="a3"/>
        <w:spacing w:line="240" w:lineRule="auto"/>
        <w:ind w:left="80" w:right="100"/>
        <w:rPr>
          <w:rFonts w:ascii="Arial Unicode MS" w:hAnsi="Arial Unicode MS" w:cs="Arial Unicode MS"/>
          <w:sz w:val="24"/>
          <w:szCs w:val="24"/>
        </w:rPr>
      </w:pPr>
      <w:r w:rsidRPr="00B5327B">
        <w:rPr>
          <w:sz w:val="24"/>
          <w:szCs w:val="24"/>
        </w:rPr>
        <w:t xml:space="preserve">I .Приведем теоретическое обоснование данной точки зрения (дается определение прав человека, а также </w:t>
      </w:r>
      <w:proofErr w:type="gramStart"/>
      <w:r w:rsidRPr="00B5327B">
        <w:rPr>
          <w:sz w:val="24"/>
          <w:szCs w:val="24"/>
        </w:rPr>
        <w:t>указывается</w:t>
      </w:r>
      <w:proofErr w:type="gramEnd"/>
      <w:r w:rsidRPr="00B5327B">
        <w:rPr>
          <w:sz w:val="24"/>
          <w:szCs w:val="24"/>
        </w:rPr>
        <w:t xml:space="preserve"> что гарантом прав человека является правовое государство дается объяснение правового государства.</w:t>
      </w:r>
    </w:p>
    <w:p w:rsidR="00FE159B" w:rsidRPr="00B5327B" w:rsidRDefault="00376D07" w:rsidP="00892A00">
      <w:pPr>
        <w:pStyle w:val="a3"/>
        <w:spacing w:line="240" w:lineRule="auto"/>
        <w:ind w:left="80" w:right="100"/>
        <w:rPr>
          <w:rFonts w:ascii="Arial Unicode MS" w:hAnsi="Arial Unicode MS" w:cs="Arial Unicode MS"/>
          <w:sz w:val="24"/>
          <w:szCs w:val="24"/>
        </w:rPr>
      </w:pPr>
      <w:r w:rsidRPr="00B5327B">
        <w:rPr>
          <w:sz w:val="24"/>
          <w:szCs w:val="24"/>
        </w:rPr>
        <w:t xml:space="preserve">2.Данное высказывание можно подтвердить высказываниями </w:t>
      </w:r>
      <w:proofErr w:type="gramStart"/>
      <w:r w:rsidRPr="00B5327B">
        <w:rPr>
          <w:sz w:val="24"/>
          <w:szCs w:val="24"/>
        </w:rPr>
        <w:t xml:space="preserve">( </w:t>
      </w:r>
      <w:proofErr w:type="gramEnd"/>
      <w:r w:rsidRPr="00B5327B">
        <w:rPr>
          <w:sz w:val="24"/>
          <w:szCs w:val="24"/>
        </w:rPr>
        <w:t>мнениями) известных людей ( приводятся примеры - цитаты)</w:t>
      </w:r>
    </w:p>
    <w:p w:rsidR="00FE159B" w:rsidRPr="00B5327B" w:rsidRDefault="00B5327B" w:rsidP="00892A00">
      <w:pPr>
        <w:pStyle w:val="110"/>
        <w:tabs>
          <w:tab w:val="left" w:pos="1280"/>
        </w:tabs>
        <w:spacing w:before="184" w:line="240" w:lineRule="auto"/>
        <w:ind w:left="80"/>
        <w:rPr>
          <w:sz w:val="24"/>
          <w:szCs w:val="24"/>
          <w:lang w:val="en-US"/>
        </w:rPr>
      </w:pPr>
      <w:bookmarkStart w:id="3" w:name="bookmark2"/>
      <w:r>
        <w:rPr>
          <w:sz w:val="24"/>
          <w:szCs w:val="24"/>
          <w:lang w:val="en-US"/>
        </w:rPr>
        <w:t>IV</w:t>
      </w:r>
      <w:r w:rsidRPr="00B5327B">
        <w:rPr>
          <w:sz w:val="24"/>
          <w:szCs w:val="24"/>
        </w:rPr>
        <w:t xml:space="preserve">. </w:t>
      </w:r>
      <w:r w:rsidR="00376D07" w:rsidRPr="00B5327B">
        <w:rPr>
          <w:sz w:val="24"/>
          <w:szCs w:val="24"/>
        </w:rPr>
        <w:t>Примеры</w:t>
      </w:r>
      <w:r w:rsidR="00376D07" w:rsidRPr="00B5327B">
        <w:rPr>
          <w:sz w:val="24"/>
          <w:szCs w:val="24"/>
        </w:rPr>
        <w:tab/>
      </w:r>
      <w:bookmarkEnd w:id="3"/>
    </w:p>
    <w:p w:rsidR="00FE159B" w:rsidRPr="00B5327B" w:rsidRDefault="00376D07" w:rsidP="00892A00">
      <w:pPr>
        <w:pStyle w:val="a3"/>
        <w:tabs>
          <w:tab w:val="left" w:leader="dot" w:pos="5518"/>
        </w:tabs>
        <w:spacing w:line="240" w:lineRule="auto"/>
        <w:ind w:left="80"/>
        <w:rPr>
          <w:rFonts w:ascii="Arial Unicode MS" w:hAnsi="Arial Unicode MS" w:cs="Arial Unicode MS"/>
          <w:sz w:val="24"/>
          <w:szCs w:val="24"/>
        </w:rPr>
      </w:pPr>
      <w:proofErr w:type="gramStart"/>
      <w:r w:rsidRPr="00B5327B">
        <w:rPr>
          <w:sz w:val="24"/>
          <w:szCs w:val="24"/>
        </w:rPr>
        <w:t xml:space="preserve">Приведем примеры в доказательство нашей позиции </w:t>
      </w:r>
      <w:r w:rsidRPr="00B5327B">
        <w:rPr>
          <w:sz w:val="24"/>
          <w:szCs w:val="24"/>
        </w:rPr>
        <w:tab/>
        <w:t xml:space="preserve"> Попрание прав человека происходило</w:t>
      </w:r>
      <w:proofErr w:type="gramEnd"/>
      <w:r w:rsidRPr="00B5327B">
        <w:rPr>
          <w:sz w:val="24"/>
          <w:szCs w:val="24"/>
        </w:rPr>
        <w:t xml:space="preserve"> вфашистской Германии, в тоталитарном государстве в СССР, положение холопов в « Русской Правде»</w:t>
      </w:r>
    </w:p>
    <w:p w:rsidR="00FE159B" w:rsidRPr="00B5327B" w:rsidRDefault="00B5327B" w:rsidP="00892A00">
      <w:pPr>
        <w:pStyle w:val="a3"/>
        <w:tabs>
          <w:tab w:val="left" w:pos="373"/>
        </w:tabs>
        <w:spacing w:line="240" w:lineRule="auto"/>
        <w:ind w:right="100"/>
        <w:rPr>
          <w:sz w:val="24"/>
          <w:szCs w:val="24"/>
        </w:rPr>
      </w:pPr>
      <w:proofErr w:type="gramStart"/>
      <w:r>
        <w:rPr>
          <w:rStyle w:val="a5"/>
          <w:sz w:val="24"/>
          <w:szCs w:val="24"/>
          <w:lang w:val="en-US"/>
        </w:rPr>
        <w:t>V</w:t>
      </w:r>
      <w:r w:rsidRPr="00B5327B">
        <w:rPr>
          <w:rStyle w:val="a5"/>
          <w:sz w:val="24"/>
          <w:szCs w:val="24"/>
        </w:rPr>
        <w:t>.</w:t>
      </w:r>
      <w:r w:rsidR="00376D07" w:rsidRPr="00B5327B">
        <w:rPr>
          <w:rStyle w:val="a5"/>
          <w:sz w:val="24"/>
          <w:szCs w:val="24"/>
        </w:rPr>
        <w:t>Аргументация</w:t>
      </w:r>
      <w:r w:rsidR="00376D07" w:rsidRPr="00B5327B">
        <w:rPr>
          <w:sz w:val="24"/>
          <w:szCs w:val="24"/>
        </w:rPr>
        <w:t xml:space="preserve"> на собственном опыте.</w:t>
      </w:r>
      <w:proofErr w:type="gramEnd"/>
      <w:r w:rsidR="00376D07" w:rsidRPr="00B5327B">
        <w:rPr>
          <w:sz w:val="24"/>
          <w:szCs w:val="24"/>
        </w:rPr>
        <w:t xml:space="preserve"> Могу подтвердить на личном опыте (семья, школа, класс) о соблюдении прав человека в семье (пример)</w:t>
      </w:r>
    </w:p>
    <w:p w:rsidR="00FE159B" w:rsidRPr="00B5327B" w:rsidRDefault="00B5327B" w:rsidP="00892A00">
      <w:pPr>
        <w:pStyle w:val="110"/>
        <w:tabs>
          <w:tab w:val="left" w:pos="411"/>
        </w:tabs>
        <w:spacing w:line="240" w:lineRule="auto"/>
        <w:rPr>
          <w:sz w:val="24"/>
          <w:szCs w:val="24"/>
        </w:rPr>
      </w:pPr>
      <w:bookmarkStart w:id="4" w:name="bookmark3"/>
      <w:r>
        <w:rPr>
          <w:sz w:val="24"/>
          <w:szCs w:val="24"/>
          <w:lang w:val="en-US"/>
        </w:rPr>
        <w:lastRenderedPageBreak/>
        <w:t>VI</w:t>
      </w:r>
      <w:r w:rsidRPr="00B5327B">
        <w:rPr>
          <w:sz w:val="24"/>
          <w:szCs w:val="24"/>
        </w:rPr>
        <w:t xml:space="preserve">. </w:t>
      </w:r>
      <w:r w:rsidR="00376D07" w:rsidRPr="00B5327B">
        <w:rPr>
          <w:sz w:val="24"/>
          <w:szCs w:val="24"/>
        </w:rPr>
        <w:t>Вывод</w:t>
      </w:r>
      <w:bookmarkEnd w:id="4"/>
    </w:p>
    <w:p w:rsidR="00B5327B" w:rsidRPr="00B32BE0" w:rsidRDefault="00376D07" w:rsidP="00892A00">
      <w:pPr>
        <w:pStyle w:val="a3"/>
        <w:tabs>
          <w:tab w:val="left" w:leader="dot" w:pos="5072"/>
        </w:tabs>
        <w:spacing w:line="240" w:lineRule="auto"/>
        <w:ind w:left="80"/>
        <w:rPr>
          <w:sz w:val="24"/>
          <w:szCs w:val="24"/>
        </w:rPr>
      </w:pPr>
      <w:r w:rsidRPr="00B5327B">
        <w:rPr>
          <w:sz w:val="24"/>
          <w:szCs w:val="24"/>
        </w:rPr>
        <w:t xml:space="preserve">Возвращаясь к заявленной </w:t>
      </w:r>
      <w:proofErr w:type="gramStart"/>
      <w:r w:rsidRPr="00B5327B">
        <w:rPr>
          <w:sz w:val="24"/>
          <w:szCs w:val="24"/>
        </w:rPr>
        <w:t>теме</w:t>
      </w:r>
      <w:proofErr w:type="gramEnd"/>
      <w:r w:rsidRPr="00B5327B">
        <w:rPr>
          <w:sz w:val="24"/>
          <w:szCs w:val="24"/>
        </w:rPr>
        <w:t xml:space="preserve"> могу сделать вывод</w:t>
      </w:r>
      <w:r w:rsidRPr="00B5327B">
        <w:rPr>
          <w:sz w:val="24"/>
          <w:szCs w:val="24"/>
        </w:rPr>
        <w:tab/>
        <w:t xml:space="preserve"> Права человеку необходимы для полноценногоразвития, сохранения нравственного и физического здоровья, защите его жизни и имущества. Поэтому, каким бы </w:t>
      </w:r>
      <w:proofErr w:type="gramStart"/>
      <w:r w:rsidRPr="00B5327B">
        <w:rPr>
          <w:sz w:val="24"/>
          <w:szCs w:val="24"/>
        </w:rPr>
        <w:t>ни было государство человек нуждается</w:t>
      </w:r>
      <w:proofErr w:type="gramEnd"/>
      <w:r w:rsidRPr="00B5327B">
        <w:rPr>
          <w:sz w:val="24"/>
          <w:szCs w:val="24"/>
        </w:rPr>
        <w:t xml:space="preserve"> в них.</w:t>
      </w:r>
    </w:p>
    <w:p w:rsidR="00B5327B" w:rsidRPr="00B32BE0" w:rsidRDefault="00B5327B" w:rsidP="00892A00">
      <w:pPr>
        <w:pStyle w:val="a3"/>
        <w:tabs>
          <w:tab w:val="left" w:leader="dot" w:pos="5072"/>
        </w:tabs>
        <w:spacing w:line="240" w:lineRule="auto"/>
        <w:ind w:left="80"/>
        <w:rPr>
          <w:sz w:val="24"/>
          <w:szCs w:val="24"/>
        </w:rPr>
      </w:pPr>
    </w:p>
    <w:p w:rsidR="009D1199" w:rsidRDefault="009D1199" w:rsidP="00892A00">
      <w:pPr>
        <w:pStyle w:val="a3"/>
        <w:tabs>
          <w:tab w:val="left" w:leader="dot" w:pos="5072"/>
        </w:tabs>
        <w:spacing w:line="240" w:lineRule="auto"/>
        <w:ind w:left="80"/>
        <w:rPr>
          <w:b/>
          <w:sz w:val="24"/>
          <w:szCs w:val="24"/>
          <w:u w:val="single"/>
        </w:rPr>
      </w:pPr>
    </w:p>
    <w:p w:rsidR="00B5327B" w:rsidRPr="00892A00" w:rsidRDefault="00B5327B" w:rsidP="00892A00">
      <w:pPr>
        <w:pStyle w:val="a3"/>
        <w:tabs>
          <w:tab w:val="left" w:leader="dot" w:pos="5072"/>
        </w:tabs>
        <w:spacing w:line="240" w:lineRule="auto"/>
        <w:ind w:left="80"/>
        <w:rPr>
          <w:b/>
          <w:sz w:val="24"/>
          <w:szCs w:val="24"/>
        </w:rPr>
      </w:pPr>
      <w:r w:rsidRPr="00892A00">
        <w:rPr>
          <w:b/>
          <w:sz w:val="24"/>
          <w:szCs w:val="24"/>
        </w:rPr>
        <w:t>Вариант №2</w:t>
      </w:r>
    </w:p>
    <w:p w:rsidR="00B5327B" w:rsidRPr="00376D07" w:rsidRDefault="00B5327B" w:rsidP="00892A00">
      <w:pPr>
        <w:pStyle w:val="a3"/>
        <w:tabs>
          <w:tab w:val="left" w:leader="dot" w:pos="5072"/>
        </w:tabs>
        <w:spacing w:line="240" w:lineRule="auto"/>
        <w:ind w:left="80"/>
        <w:rPr>
          <w:b/>
          <w:sz w:val="24"/>
          <w:szCs w:val="24"/>
          <w:u w:val="single"/>
        </w:rPr>
      </w:pPr>
    </w:p>
    <w:p w:rsidR="009D1199" w:rsidRPr="00892A00" w:rsidRDefault="00892A00" w:rsidP="00892A00">
      <w:pPr>
        <w:shd w:val="clear" w:color="auto" w:fill="FFFFFF"/>
        <w:spacing w:before="11"/>
        <w:ind w:left="20" w:right="20"/>
        <w:jc w:val="both"/>
        <w:rPr>
          <w:bCs/>
          <w:i/>
          <w:color w:val="auto"/>
        </w:rPr>
      </w:pPr>
      <w:r w:rsidRPr="00892A00">
        <w:rPr>
          <w:rFonts w:ascii="Times New Roman" w:hAnsi="Times New Roman" w:cs="Times New Roman"/>
          <w:bCs/>
          <w:i/>
          <w:color w:val="auto"/>
        </w:rPr>
        <w:t>В</w:t>
      </w:r>
      <w:r w:rsidR="009D1199" w:rsidRPr="00892A00">
        <w:rPr>
          <w:rFonts w:ascii="Times New Roman" w:hAnsi="Times New Roman" w:cs="Times New Roman"/>
          <w:bCs/>
          <w:i/>
          <w:color w:val="auto"/>
        </w:rPr>
        <w:t>ысказывание: "Только тот постигал истину, кто внимательно изучал природу, людей и самого себя</w:t>
      </w:r>
      <w:proofErr w:type="gramStart"/>
      <w:r w:rsidR="009D1199" w:rsidRPr="00892A00">
        <w:rPr>
          <w:rFonts w:ascii="Times New Roman" w:hAnsi="Times New Roman" w:cs="Times New Roman"/>
          <w:bCs/>
          <w:i/>
          <w:color w:val="auto"/>
        </w:rPr>
        <w:t>." (</w:t>
      </w:r>
      <w:proofErr w:type="gramEnd"/>
      <w:r w:rsidR="009D1199" w:rsidRPr="00892A00">
        <w:rPr>
          <w:rFonts w:ascii="Times New Roman" w:hAnsi="Times New Roman" w:cs="Times New Roman"/>
          <w:bCs/>
          <w:i/>
          <w:color w:val="auto"/>
        </w:rPr>
        <w:t>Н.И. Пирогов)</w:t>
      </w:r>
    </w:p>
    <w:p w:rsidR="009D1199" w:rsidRPr="00376D07" w:rsidRDefault="00892A00" w:rsidP="00892A00">
      <w:pPr>
        <w:shd w:val="clear" w:color="auto" w:fill="FFFFFF"/>
        <w:spacing w:before="176"/>
        <w:ind w:left="20" w:right="20"/>
        <w:jc w:val="both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О</w:t>
      </w:r>
      <w:r w:rsidR="009D1199" w:rsidRPr="009D1199">
        <w:rPr>
          <w:rFonts w:ascii="Times New Roman" w:hAnsi="Times New Roman" w:cs="Times New Roman"/>
          <w:i/>
          <w:iCs/>
          <w:color w:val="auto"/>
        </w:rPr>
        <w:t>пределите науку, к которой относится выбранное вами высказывание. Вспомните, что вы знаете об авторе (когда жил, его взгляды и т.п.) Если об авторе вам ничего не известно, то дайте определение науке, к которой относится данное высказывание</w:t>
      </w:r>
    </w:p>
    <w:p w:rsidR="009D1199" w:rsidRPr="009D1199" w:rsidRDefault="009D1199" w:rsidP="00892A00">
      <w:pPr>
        <w:shd w:val="clear" w:color="auto" w:fill="FFFFFF"/>
        <w:spacing w:before="176"/>
        <w:ind w:left="20" w:right="20"/>
        <w:jc w:val="both"/>
        <w:rPr>
          <w:color w:val="auto"/>
        </w:rPr>
      </w:pPr>
      <w:r w:rsidRPr="009D1199">
        <w:rPr>
          <w:rFonts w:ascii="Times New Roman" w:hAnsi="Times New Roman" w:cs="Times New Roman"/>
          <w:color w:val="auto"/>
        </w:rPr>
        <w:t>Выбранное мною для рассмотрения высказывание выдающегося русского хирурга и анатома, естествоиспытателя и педагога Н.И. Пирогова относится к философии. Философия - наука о всеобщих законах развития природы, общества и человека.</w:t>
      </w:r>
    </w:p>
    <w:p w:rsidR="009D1199" w:rsidRPr="009D1199" w:rsidRDefault="00892A00" w:rsidP="00892A00">
      <w:pPr>
        <w:shd w:val="clear" w:color="auto" w:fill="FFFFFF"/>
        <w:spacing w:before="180"/>
        <w:ind w:left="20" w:right="20"/>
        <w:jc w:val="both"/>
        <w:rPr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О</w:t>
      </w:r>
      <w:r w:rsidR="009D1199" w:rsidRPr="009D1199">
        <w:rPr>
          <w:rFonts w:ascii="Times New Roman" w:hAnsi="Times New Roman" w:cs="Times New Roman"/>
          <w:i/>
          <w:iCs/>
          <w:color w:val="auto"/>
        </w:rPr>
        <w:t>бозначьте общую тему, затронутую в высказывании, проведите определение термина, обозначьте общую тему и кратко охарактеризуйте её, по возможности назовите двух-трех мыслителей, рассматривающих затронутую тему</w:t>
      </w:r>
    </w:p>
    <w:p w:rsidR="009D1199" w:rsidRPr="009D1199" w:rsidRDefault="009D1199" w:rsidP="00892A00">
      <w:pPr>
        <w:shd w:val="clear" w:color="auto" w:fill="FFFFFF"/>
        <w:spacing w:before="176"/>
        <w:ind w:left="20" w:right="20"/>
        <w:jc w:val="both"/>
        <w:rPr>
          <w:color w:val="auto"/>
        </w:rPr>
      </w:pPr>
      <w:r w:rsidRPr="009D1199">
        <w:rPr>
          <w:rFonts w:ascii="Times New Roman" w:hAnsi="Times New Roman" w:cs="Times New Roman"/>
          <w:color w:val="auto"/>
        </w:rPr>
        <w:t>Общая тема, затронутая Пироговым в его высказывании - истина. Истина - процесс адекватного отражения действительности в сознании человека. Выделяют несколько видов истин..</w:t>
      </w:r>
      <w:proofErr w:type="gramStart"/>
      <w:r w:rsidRPr="009D1199">
        <w:rPr>
          <w:rFonts w:ascii="Times New Roman" w:hAnsi="Times New Roman" w:cs="Times New Roman"/>
          <w:color w:val="auto"/>
        </w:rPr>
        <w:t>.и</w:t>
      </w:r>
      <w:proofErr w:type="gramEnd"/>
      <w:r w:rsidRPr="009D1199">
        <w:rPr>
          <w:rFonts w:ascii="Times New Roman" w:hAnsi="Times New Roman" w:cs="Times New Roman"/>
          <w:color w:val="auto"/>
        </w:rPr>
        <w:t xml:space="preserve"> т.д. ...об истине рассуждали многие мыслители. Гёте считал, что гораздо легче найти ошибку, чем истину. Б. Шоу утверждал, что там, где люди не знают истины, они заполняют проблемы </w:t>
      </w:r>
      <w:proofErr w:type="gramStart"/>
      <w:r w:rsidRPr="009D1199">
        <w:rPr>
          <w:rFonts w:ascii="Times New Roman" w:hAnsi="Times New Roman" w:cs="Times New Roman"/>
          <w:color w:val="auto"/>
        </w:rPr>
        <w:t>домыслом</w:t>
      </w:r>
      <w:proofErr w:type="gramEnd"/>
      <w:r w:rsidRPr="009D1199">
        <w:rPr>
          <w:rFonts w:ascii="Times New Roman" w:hAnsi="Times New Roman" w:cs="Times New Roman"/>
          <w:color w:val="auto"/>
        </w:rPr>
        <w:t>.</w:t>
      </w:r>
    </w:p>
    <w:p w:rsidR="009D1199" w:rsidRPr="009D1199" w:rsidRDefault="00892A00" w:rsidP="00892A00">
      <w:pPr>
        <w:shd w:val="clear" w:color="auto" w:fill="FFFFFF"/>
        <w:spacing w:before="206"/>
        <w:ind w:left="20"/>
        <w:rPr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З</w:t>
      </w:r>
      <w:r w:rsidR="009D1199" w:rsidRPr="009D1199">
        <w:rPr>
          <w:rFonts w:ascii="Times New Roman" w:hAnsi="Times New Roman" w:cs="Times New Roman"/>
          <w:i/>
          <w:iCs/>
          <w:color w:val="auto"/>
        </w:rPr>
        <w:t>афиксируйте в связующих предложениях аспекты данной темы</w:t>
      </w:r>
    </w:p>
    <w:p w:rsidR="009D1199" w:rsidRPr="00376D07" w:rsidRDefault="009D1199" w:rsidP="00892A00">
      <w:pPr>
        <w:shd w:val="clear" w:color="auto" w:fill="FFFFFF"/>
        <w:spacing w:before="127"/>
        <w:ind w:left="20" w:right="20"/>
        <w:jc w:val="both"/>
        <w:rPr>
          <w:rFonts w:ascii="Times New Roman" w:hAnsi="Times New Roman" w:cs="Times New Roman"/>
          <w:color w:val="auto"/>
        </w:rPr>
      </w:pPr>
      <w:r w:rsidRPr="009D1199">
        <w:rPr>
          <w:rFonts w:ascii="Times New Roman" w:hAnsi="Times New Roman" w:cs="Times New Roman"/>
          <w:color w:val="auto"/>
        </w:rPr>
        <w:t>Тема истины весьма многогранна. Постижение истины является целью познания. Человек познает истину в процессе теоретической и практической деятельности.</w:t>
      </w:r>
    </w:p>
    <w:p w:rsidR="009D1199" w:rsidRPr="009D1199" w:rsidRDefault="009D1199" w:rsidP="00892A00">
      <w:pPr>
        <w:shd w:val="clear" w:color="auto" w:fill="FFFFFF"/>
        <w:ind w:left="40"/>
        <w:rPr>
          <w:i/>
          <w:iCs/>
          <w:color w:val="auto"/>
        </w:rPr>
      </w:pPr>
      <w:r w:rsidRPr="009D1199">
        <w:rPr>
          <w:rFonts w:ascii="Times New Roman" w:hAnsi="Times New Roman" w:cs="Times New Roman"/>
          <w:i/>
          <w:iCs/>
          <w:color w:val="auto"/>
        </w:rPr>
        <w:t>обозначьте тот аспект общей темы, к которой относится выбранное высказывание</w:t>
      </w:r>
    </w:p>
    <w:p w:rsidR="009D1199" w:rsidRPr="009D1199" w:rsidRDefault="009D1199" w:rsidP="00892A00">
      <w:pPr>
        <w:shd w:val="clear" w:color="auto" w:fill="FFFFFF"/>
        <w:spacing w:before="471"/>
        <w:ind w:left="40" w:right="20"/>
        <w:jc w:val="both"/>
        <w:rPr>
          <w:color w:val="auto"/>
        </w:rPr>
      </w:pPr>
      <w:r w:rsidRPr="009D1199">
        <w:rPr>
          <w:rFonts w:ascii="Times New Roman" w:hAnsi="Times New Roman" w:cs="Times New Roman"/>
          <w:color w:val="auto"/>
        </w:rPr>
        <w:t>Я считаю, что в своем высказывании Пирогов говорит о познании истины в процессе практической деятельности.</w:t>
      </w:r>
    </w:p>
    <w:p w:rsidR="009D1199" w:rsidRPr="009D1199" w:rsidRDefault="00892A00" w:rsidP="00892A00">
      <w:pPr>
        <w:shd w:val="clear" w:color="auto" w:fill="FFFFFF"/>
        <w:spacing w:before="215"/>
        <w:ind w:left="40"/>
        <w:rPr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З</w:t>
      </w:r>
      <w:r w:rsidR="009D1199" w:rsidRPr="009D1199">
        <w:rPr>
          <w:rFonts w:ascii="Times New Roman" w:hAnsi="Times New Roman" w:cs="Times New Roman"/>
          <w:i/>
          <w:iCs/>
          <w:color w:val="auto"/>
        </w:rPr>
        <w:t>афиксируйте в связующих предложениях вопросы данного аспекта</w:t>
      </w:r>
    </w:p>
    <w:p w:rsidR="009D1199" w:rsidRPr="009D1199" w:rsidRDefault="009D1199" w:rsidP="00892A00">
      <w:pPr>
        <w:shd w:val="clear" w:color="auto" w:fill="FFFFFF"/>
        <w:spacing w:before="230"/>
        <w:ind w:left="40" w:right="20"/>
        <w:jc w:val="both"/>
        <w:rPr>
          <w:color w:val="auto"/>
        </w:rPr>
      </w:pPr>
      <w:r w:rsidRPr="009D1199">
        <w:rPr>
          <w:rFonts w:ascii="Times New Roman" w:hAnsi="Times New Roman" w:cs="Times New Roman"/>
          <w:color w:val="auto"/>
        </w:rPr>
        <w:t>Человек познает истину в ходе теоретической и практической деятельности, в процессе обучения, воспитания, а также в рамках социальных отношений.</w:t>
      </w:r>
    </w:p>
    <w:p w:rsidR="009D1199" w:rsidRPr="009D1199" w:rsidRDefault="00892A00" w:rsidP="00892A00">
      <w:pPr>
        <w:shd w:val="clear" w:color="auto" w:fill="FFFFFF"/>
        <w:spacing w:before="206"/>
        <w:ind w:left="40"/>
        <w:rPr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О</w:t>
      </w:r>
      <w:r w:rsidR="009D1199" w:rsidRPr="009D1199">
        <w:rPr>
          <w:rFonts w:ascii="Times New Roman" w:hAnsi="Times New Roman" w:cs="Times New Roman"/>
          <w:i/>
          <w:iCs/>
          <w:color w:val="auto"/>
        </w:rPr>
        <w:t>бозначьте вопрос, рассматриваемый автором</w:t>
      </w:r>
    </w:p>
    <w:p w:rsidR="009D1199" w:rsidRPr="009D1199" w:rsidRDefault="009D1199" w:rsidP="00892A00">
      <w:pPr>
        <w:shd w:val="clear" w:color="auto" w:fill="FFFFFF"/>
        <w:spacing w:before="213"/>
        <w:ind w:left="40" w:right="20"/>
        <w:jc w:val="both"/>
        <w:rPr>
          <w:color w:val="auto"/>
        </w:rPr>
      </w:pPr>
      <w:r w:rsidRPr="009D1199">
        <w:rPr>
          <w:rFonts w:ascii="Times New Roman" w:hAnsi="Times New Roman" w:cs="Times New Roman"/>
          <w:color w:val="auto"/>
        </w:rPr>
        <w:t>Н.И. Пирогов в своем высказывании, по - моему мнению, говорит о постижении истины в процессе обучения.</w:t>
      </w:r>
    </w:p>
    <w:p w:rsidR="009D1199" w:rsidRPr="009D1199" w:rsidRDefault="00892A00" w:rsidP="00892A00">
      <w:pPr>
        <w:shd w:val="clear" w:color="auto" w:fill="FFFFFF"/>
        <w:spacing w:before="184"/>
        <w:ind w:left="40" w:right="20"/>
        <w:jc w:val="both"/>
        <w:rPr>
          <w:i/>
          <w:iCs/>
          <w:color w:val="auto"/>
        </w:rPr>
      </w:pPr>
      <w:proofErr w:type="gramStart"/>
      <w:r>
        <w:rPr>
          <w:rFonts w:ascii="Times New Roman" w:hAnsi="Times New Roman" w:cs="Times New Roman"/>
          <w:i/>
          <w:iCs/>
          <w:color w:val="auto"/>
        </w:rPr>
        <w:lastRenderedPageBreak/>
        <w:t>В</w:t>
      </w:r>
      <w:r w:rsidR="009D1199" w:rsidRPr="009D1199">
        <w:rPr>
          <w:rFonts w:ascii="Times New Roman" w:hAnsi="Times New Roman" w:cs="Times New Roman"/>
          <w:i/>
          <w:iCs/>
          <w:color w:val="auto"/>
        </w:rPr>
        <w:t>ыскажите свое отношение</w:t>
      </w:r>
      <w:proofErr w:type="gramEnd"/>
      <w:r w:rsidR="009D1199" w:rsidRPr="009D1199">
        <w:rPr>
          <w:rFonts w:ascii="Times New Roman" w:hAnsi="Times New Roman" w:cs="Times New Roman"/>
          <w:i/>
          <w:iCs/>
          <w:color w:val="auto"/>
        </w:rPr>
        <w:t xml:space="preserve"> к точке зрения автора: согласны, не согласны или согласны частично, поясните почему, обязательно приведите несколько фактов, подтверждающих вашу позицию</w:t>
      </w:r>
    </w:p>
    <w:p w:rsidR="009D1199" w:rsidRPr="009D1199" w:rsidRDefault="009D1199" w:rsidP="00892A00">
      <w:pPr>
        <w:shd w:val="clear" w:color="auto" w:fill="FFFFFF"/>
        <w:spacing w:before="184"/>
        <w:ind w:left="40" w:right="20"/>
        <w:jc w:val="both"/>
        <w:rPr>
          <w:color w:val="auto"/>
        </w:rPr>
      </w:pPr>
      <w:r w:rsidRPr="009D1199">
        <w:rPr>
          <w:rFonts w:ascii="Times New Roman" w:hAnsi="Times New Roman" w:cs="Times New Roman"/>
          <w:color w:val="auto"/>
        </w:rPr>
        <w:t xml:space="preserve">С точкой зрения Пирогова нельзя не согласиться, человек познает </w:t>
      </w:r>
      <w:proofErr w:type="gramStart"/>
      <w:r w:rsidRPr="009D1199">
        <w:rPr>
          <w:rFonts w:ascii="Times New Roman" w:hAnsi="Times New Roman" w:cs="Times New Roman"/>
          <w:color w:val="auto"/>
        </w:rPr>
        <w:t>истину</w:t>
      </w:r>
      <w:proofErr w:type="gramEnd"/>
      <w:r w:rsidRPr="009D1199">
        <w:rPr>
          <w:rFonts w:ascii="Times New Roman" w:hAnsi="Times New Roman" w:cs="Times New Roman"/>
          <w:color w:val="auto"/>
        </w:rPr>
        <w:t xml:space="preserve"> только если учится. Учится человек непрерывно: и целенаправленно, получа</w:t>
      </w:r>
      <w:r w:rsidR="00376D07">
        <w:rPr>
          <w:rFonts w:ascii="Times New Roman" w:hAnsi="Times New Roman" w:cs="Times New Roman"/>
          <w:color w:val="auto"/>
        </w:rPr>
        <w:t xml:space="preserve">я образование в школе, и вузе, </w:t>
      </w:r>
      <w:r w:rsidRPr="009D1199">
        <w:rPr>
          <w:rFonts w:ascii="Times New Roman" w:hAnsi="Times New Roman" w:cs="Times New Roman"/>
          <w:color w:val="auto"/>
        </w:rPr>
        <w:t xml:space="preserve">и неосознанно, в ходе своей повседневной деятельности. При этом он постигает множество абсолютных и относительных истин. К сожалению, люди не всегда понимают истинный смысл теоретических знаний, которые они получают в системе образования и тех событий, которые с ними происходят в жизни. Так, далеко не каждый человек, совершивший преступление и получивший наказание, понимает, что жизнь ему </w:t>
      </w:r>
      <w:proofErr w:type="gramStart"/>
      <w:r w:rsidRPr="009D1199">
        <w:rPr>
          <w:rFonts w:ascii="Times New Roman" w:hAnsi="Times New Roman" w:cs="Times New Roman"/>
          <w:color w:val="auto"/>
        </w:rPr>
        <w:t>дает</w:t>
      </w:r>
      <w:proofErr w:type="gramEnd"/>
      <w:r w:rsidRPr="009D1199">
        <w:rPr>
          <w:rFonts w:ascii="Times New Roman" w:hAnsi="Times New Roman" w:cs="Times New Roman"/>
          <w:color w:val="auto"/>
        </w:rPr>
        <w:t xml:space="preserve"> таким образом намек: живи по закону и это будет правильно. И не каждый человек поймет, что если обстоятельства сложились неудачно, то это тоже намек на что-то. Понять же </w:t>
      </w:r>
      <w:proofErr w:type="gramStart"/>
      <w:r w:rsidRPr="009D1199">
        <w:rPr>
          <w:rFonts w:ascii="Times New Roman" w:hAnsi="Times New Roman" w:cs="Times New Roman"/>
          <w:color w:val="auto"/>
        </w:rPr>
        <w:t>все</w:t>
      </w:r>
      <w:proofErr w:type="gramEnd"/>
      <w:r w:rsidRPr="009D1199">
        <w:rPr>
          <w:rFonts w:ascii="Times New Roman" w:hAnsi="Times New Roman" w:cs="Times New Roman"/>
          <w:color w:val="auto"/>
        </w:rPr>
        <w:t xml:space="preserve"> в сущности просто: надо только быть внимательнее, как советует Пирогов.</w:t>
      </w:r>
    </w:p>
    <w:p w:rsidR="00B5327B" w:rsidRPr="00376D07" w:rsidRDefault="00B5327B" w:rsidP="00892A00">
      <w:pPr>
        <w:pStyle w:val="a3"/>
        <w:tabs>
          <w:tab w:val="left" w:leader="dot" w:pos="5072"/>
        </w:tabs>
        <w:spacing w:line="240" w:lineRule="auto"/>
        <w:rPr>
          <w:rFonts w:ascii="Arial Unicode MS" w:hAnsi="Arial Unicode MS" w:cs="Arial Unicode MS"/>
          <w:b/>
          <w:sz w:val="24"/>
          <w:szCs w:val="24"/>
          <w:u w:val="single"/>
        </w:rPr>
      </w:pPr>
    </w:p>
    <w:sectPr w:rsidR="00B5327B" w:rsidRPr="00376D07" w:rsidSect="00B5327B">
      <w:type w:val="continuous"/>
      <w:pgSz w:w="11905" w:h="16837"/>
      <w:pgMar w:top="1276" w:right="689" w:bottom="2276" w:left="1750" w:header="2662" w:footer="227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38AB5A4"/>
    <w:lvl w:ilvl="0">
      <w:start w:val="1"/>
      <w:numFmt w:val="upperRoman"/>
      <w:lvlText w:val="%1"/>
      <w:lvlJc w:val="left"/>
      <w:rPr>
        <w:sz w:val="20"/>
        <w:szCs w:val="20"/>
      </w:rPr>
    </w:lvl>
    <w:lvl w:ilvl="1">
      <w:start w:val="1"/>
      <w:numFmt w:val="decimal"/>
      <w:lvlText w:val="%2."/>
      <w:lvlJc w:val="left"/>
      <w:rPr>
        <w:sz w:val="20"/>
        <w:szCs w:val="20"/>
      </w:rPr>
    </w:lvl>
    <w:lvl w:ilvl="2">
      <w:start w:val="2"/>
      <w:numFmt w:val="decimal"/>
      <w:lvlText w:val="%3,"/>
      <w:lvlJc w:val="left"/>
      <w:rPr>
        <w:sz w:val="20"/>
        <w:szCs w:val="20"/>
      </w:rPr>
    </w:lvl>
    <w:lvl w:ilvl="3">
      <w:start w:val="2"/>
      <w:numFmt w:val="upperRoman"/>
      <w:lvlText w:val="%4"/>
      <w:lvlJc w:val="left"/>
      <w:rPr>
        <w:sz w:val="20"/>
        <w:szCs w:val="20"/>
      </w:rPr>
    </w:lvl>
    <w:lvl w:ilvl="4">
      <w:start w:val="4"/>
      <w:numFmt w:val="upperRoman"/>
      <w:lvlText w:val="%5."/>
      <w:lvlJc w:val="left"/>
      <w:rPr>
        <w:sz w:val="20"/>
        <w:szCs w:val="20"/>
      </w:rPr>
    </w:lvl>
    <w:lvl w:ilvl="5">
      <w:start w:val="4"/>
      <w:numFmt w:val="upperRoman"/>
      <w:lvlText w:val="%5."/>
      <w:lvlJc w:val="left"/>
      <w:rPr>
        <w:sz w:val="20"/>
        <w:szCs w:val="20"/>
      </w:rPr>
    </w:lvl>
    <w:lvl w:ilvl="6">
      <w:start w:val="4"/>
      <w:numFmt w:val="upperRoman"/>
      <w:lvlText w:val="%5."/>
      <w:lvlJc w:val="left"/>
      <w:rPr>
        <w:sz w:val="20"/>
        <w:szCs w:val="20"/>
      </w:rPr>
    </w:lvl>
    <w:lvl w:ilvl="7">
      <w:start w:val="4"/>
      <w:numFmt w:val="upperRoman"/>
      <w:lvlText w:val="%5."/>
      <w:lvlJc w:val="left"/>
      <w:rPr>
        <w:sz w:val="20"/>
        <w:szCs w:val="20"/>
      </w:rPr>
    </w:lvl>
    <w:lvl w:ilvl="8">
      <w:start w:val="4"/>
      <w:numFmt w:val="upperRoman"/>
      <w:lvlText w:val="%5."/>
      <w:lvlJc w:val="left"/>
      <w:rPr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B5327B"/>
    <w:rsid w:val="00376D07"/>
    <w:rsid w:val="006278CF"/>
    <w:rsid w:val="00633CA4"/>
    <w:rsid w:val="00892A00"/>
    <w:rsid w:val="009D1199"/>
    <w:rsid w:val="00B32BE0"/>
    <w:rsid w:val="00B5327B"/>
    <w:rsid w:val="00D921D4"/>
    <w:rsid w:val="00FE1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9B"/>
    <w:rPr>
      <w:rFonts w:cs="Arial Unicode MS"/>
      <w:color w:val="000000"/>
    </w:rPr>
  </w:style>
  <w:style w:type="paragraph" w:styleId="1">
    <w:name w:val="heading 1"/>
    <w:basedOn w:val="a"/>
    <w:link w:val="10"/>
    <w:uiPriority w:val="9"/>
    <w:qFormat/>
    <w:rsid w:val="00892A0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sid w:val="00FE159B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(2)2"/>
    <w:basedOn w:val="2"/>
    <w:uiPriority w:val="99"/>
    <w:rsid w:val="00FE159B"/>
    <w:rPr>
      <w:rFonts w:ascii="Times New Roman" w:hAnsi="Times New Roman" w:cs="Times New Roman"/>
      <w:sz w:val="20"/>
      <w:szCs w:val="20"/>
      <w:u w:val="single"/>
    </w:rPr>
  </w:style>
  <w:style w:type="character" w:customStyle="1" w:styleId="3">
    <w:name w:val="Основной текст (3)"/>
    <w:basedOn w:val="a0"/>
    <w:link w:val="31"/>
    <w:uiPriority w:val="99"/>
    <w:rsid w:val="00FE159B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FE159B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FE159B"/>
    <w:rPr>
      <w:rFonts w:cs="Arial Unicode MS"/>
      <w:color w:val="000000"/>
    </w:rPr>
  </w:style>
  <w:style w:type="character" w:customStyle="1" w:styleId="9pt">
    <w:name w:val="Основной текст + 9 pt"/>
    <w:aliases w:val="Курсив"/>
    <w:uiPriority w:val="99"/>
    <w:rsid w:val="00FE159B"/>
    <w:rPr>
      <w:rFonts w:ascii="Times New Roman" w:hAnsi="Times New Roman" w:cs="Times New Roman"/>
      <w:i/>
      <w:iCs/>
      <w:sz w:val="18"/>
      <w:szCs w:val="18"/>
    </w:rPr>
  </w:style>
  <w:style w:type="character" w:customStyle="1" w:styleId="11">
    <w:name w:val="Заголовок №1"/>
    <w:basedOn w:val="a0"/>
    <w:link w:val="110"/>
    <w:uiPriority w:val="99"/>
    <w:rsid w:val="00FE159B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Основной текст (3) + Полужирный"/>
    <w:basedOn w:val="3"/>
    <w:uiPriority w:val="99"/>
    <w:rsid w:val="00FE159B"/>
    <w:rPr>
      <w:rFonts w:ascii="Times New Roman" w:hAnsi="Times New Roman" w:cs="Times New Roman"/>
      <w:b/>
      <w:bCs/>
      <w:sz w:val="20"/>
      <w:szCs w:val="20"/>
    </w:rPr>
  </w:style>
  <w:style w:type="character" w:customStyle="1" w:styleId="a5">
    <w:name w:val="Основной текст + Полужирный"/>
    <w:uiPriority w:val="99"/>
    <w:rsid w:val="00FE159B"/>
    <w:rPr>
      <w:rFonts w:ascii="Times New Roman" w:hAnsi="Times New Roman" w:cs="Times New Roman"/>
      <w:b/>
      <w:bCs/>
      <w:sz w:val="20"/>
      <w:szCs w:val="20"/>
    </w:rPr>
  </w:style>
  <w:style w:type="paragraph" w:customStyle="1" w:styleId="21">
    <w:name w:val="Основной текст (2)1"/>
    <w:basedOn w:val="a"/>
    <w:link w:val="2"/>
    <w:uiPriority w:val="99"/>
    <w:rsid w:val="00FE159B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31">
    <w:name w:val="Основной текст (3)1"/>
    <w:basedOn w:val="a"/>
    <w:link w:val="3"/>
    <w:uiPriority w:val="99"/>
    <w:rsid w:val="00FE159B"/>
    <w:pPr>
      <w:shd w:val="clear" w:color="auto" w:fill="FFFFFF"/>
      <w:spacing w:before="300" w:line="230" w:lineRule="exac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10">
    <w:name w:val="Заголовок №11"/>
    <w:basedOn w:val="a"/>
    <w:link w:val="11"/>
    <w:uiPriority w:val="99"/>
    <w:rsid w:val="00FE159B"/>
    <w:pPr>
      <w:shd w:val="clear" w:color="auto" w:fill="FFFFFF"/>
      <w:spacing w:line="230" w:lineRule="exact"/>
      <w:outlineLvl w:val="0"/>
    </w:pPr>
    <w:rPr>
      <w:rFonts w:ascii="Times New Roman" w:hAnsi="Times New Roman" w:cs="Times New Roman"/>
      <w:b/>
      <w:bCs/>
      <w:color w:val="auto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92A0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(2)2"/>
    <w:basedOn w:val="2"/>
    <w:uiPriority w:val="99"/>
    <w:rPr>
      <w:rFonts w:ascii="Times New Roman" w:hAnsi="Times New Roman" w:cs="Times New Roman"/>
      <w:sz w:val="20"/>
      <w:szCs w:val="20"/>
      <w:u w:val="single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cs="Arial Unicode MS"/>
      <w:color w:val="000000"/>
    </w:rPr>
  </w:style>
  <w:style w:type="character" w:customStyle="1" w:styleId="9pt">
    <w:name w:val="Основной текст + 9 pt"/>
    <w:aliases w:val="Курсив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1">
    <w:name w:val="Заголовок №1"/>
    <w:basedOn w:val="a0"/>
    <w:link w:val="1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a5">
    <w:name w:val="Основной текст + Полужирный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300" w:line="230" w:lineRule="exac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line="230" w:lineRule="exact"/>
      <w:outlineLvl w:val="0"/>
    </w:pPr>
    <w:rPr>
      <w:rFonts w:ascii="Times New Roman" w:hAnsi="Times New Roman" w:cs="Times New Roman"/>
      <w:b/>
      <w:bCs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Офёркина</dc:creator>
  <cp:keywords/>
  <dc:description/>
  <cp:lastModifiedBy>1</cp:lastModifiedBy>
  <cp:revision>5</cp:revision>
  <dcterms:created xsi:type="dcterms:W3CDTF">2014-11-17T19:06:00Z</dcterms:created>
  <dcterms:modified xsi:type="dcterms:W3CDTF">2015-01-30T11:51:00Z</dcterms:modified>
</cp:coreProperties>
</file>