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2960" w:rsidRPr="004316B7" w:rsidRDefault="00042960" w:rsidP="004316B7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316B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Марченко Дарья Викторовна</w:t>
      </w:r>
    </w:p>
    <w:p w:rsidR="00042960" w:rsidRPr="004316B7" w:rsidRDefault="00042960" w:rsidP="004316B7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316B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МОАУ СОШ № 4 г. Орск</w:t>
      </w:r>
    </w:p>
    <w:p w:rsidR="00042960" w:rsidRPr="004316B7" w:rsidRDefault="004316B7" w:rsidP="004316B7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</w:t>
      </w:r>
      <w:r w:rsidR="00042960" w:rsidRPr="004316B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читель английского  языка</w:t>
      </w:r>
    </w:p>
    <w:p w:rsidR="004316B7" w:rsidRDefault="004316B7" w:rsidP="00042960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840E52" w:rsidRPr="00042960" w:rsidRDefault="00032807" w:rsidP="00042960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Преимущества</w:t>
      </w:r>
      <w:r w:rsidR="00C85065" w:rsidRPr="00042960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использования проблемных методов </w:t>
      </w:r>
    </w:p>
    <w:p w:rsidR="00C85065" w:rsidRPr="00042960" w:rsidRDefault="00C85065" w:rsidP="00042960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042960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на уроках английского языка</w:t>
      </w:r>
    </w:p>
    <w:p w:rsidR="004316B7" w:rsidRDefault="004316B7" w:rsidP="00042960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840E52" w:rsidRPr="00042960" w:rsidRDefault="004E12AD" w:rsidP="00042960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4296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За последнее время значительно изменился статус английского языка в российском обществе. Стремительное вхождение России в мировое сообщество, экономическая и социокультурная ситуация в стране обеспечили огромной спрос на знание иностранных языков, создали м</w:t>
      </w:r>
      <w:r w:rsidR="00840E52" w:rsidRPr="0004296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ощную мотивационную базу для их </w:t>
      </w:r>
      <w:r w:rsidRPr="0004296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изучения</w:t>
      </w:r>
      <w:r w:rsidR="00840E52" w:rsidRPr="0004296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4E12AD" w:rsidRPr="00042960" w:rsidRDefault="004E12AD" w:rsidP="00042960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04296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Владение английским языком стало рассматриваться как необходимое личностное и профессиональное качество любого специалиста.</w:t>
      </w:r>
      <w:r w:rsidR="00042960" w:rsidRPr="0004296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4296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Значительное изменение социального заказа при</w:t>
      </w:r>
      <w:r w:rsidR="0004296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вело к кардинальной перестройке</w:t>
      </w:r>
      <w:r w:rsidR="00042960" w:rsidRPr="0004296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04296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учебного процесса, к пересмотру целей и задач обучения иностранному языку. К совмещенным методам обучения на уроках английского языка относят интерактивный метод, активные методы обучения, метод проектов и проблемные методы. Нам бы хотелось более тщательно разобрать именно проблемные методы.</w:t>
      </w:r>
    </w:p>
    <w:p w:rsidR="004E12AD" w:rsidRPr="00042960" w:rsidRDefault="004E12AD" w:rsidP="0004296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</w:pPr>
      <w:r w:rsidRPr="00042960">
        <w:rPr>
          <w:rFonts w:ascii="Times New Roman" w:eastAsia="Calibri" w:hAnsi="Times New Roman" w:cs="Times New Roman"/>
          <w:sz w:val="24"/>
          <w:szCs w:val="24"/>
        </w:rPr>
        <w:t xml:space="preserve">Основу проблемного обучения составляет совокупность взаимосвязанных методов и средств, обеспечивающих возможности творческого участия обучаемых в процессе усвоения новых знаний, формирование  у школьников умения гибко  ориентироваться и адаптироваться в постоянно меняющихся жизненных ситуациях, самостоятельно приобретать недостающие  знания для самореализации. </w:t>
      </w:r>
    </w:p>
    <w:p w:rsidR="004E12AD" w:rsidRPr="00042960" w:rsidRDefault="004E12AD" w:rsidP="00042960">
      <w:pPr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042960">
        <w:rPr>
          <w:rFonts w:ascii="Times New Roman" w:eastAsia="Calibri" w:hAnsi="Times New Roman" w:cs="Times New Roman"/>
          <w:sz w:val="24"/>
          <w:szCs w:val="24"/>
        </w:rPr>
        <w:t xml:space="preserve">Итак, </w:t>
      </w:r>
      <w:r w:rsidRPr="00042960">
        <w:rPr>
          <w:rFonts w:ascii="Times New Roman" w:eastAsia="Calibri" w:hAnsi="Times New Roman" w:cs="Times New Roman"/>
          <w:b/>
          <w:sz w:val="24"/>
          <w:szCs w:val="24"/>
        </w:rPr>
        <w:t>проблемное обучение</w:t>
      </w:r>
      <w:r w:rsidRPr="00042960">
        <w:rPr>
          <w:rFonts w:ascii="Times New Roman" w:eastAsia="Calibri" w:hAnsi="Times New Roman" w:cs="Times New Roman"/>
          <w:sz w:val="24"/>
          <w:szCs w:val="24"/>
        </w:rPr>
        <w:t xml:space="preserve"> это система методов обучения, при которой учащиеся получают знания не путем заучивания и запоминания их в готовом виде, а в результате мыслительной работы по решению проблем и проблемных задач, построенных на содержании изучаемого материала.</w:t>
      </w:r>
    </w:p>
    <w:p w:rsidR="00042960" w:rsidRPr="00042960" w:rsidRDefault="004E12AD" w:rsidP="00042960">
      <w:pPr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04296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Теория проблемного обучения представлена в трудах М.И. </w:t>
      </w:r>
      <w:proofErr w:type="spellStart"/>
      <w:r w:rsidRPr="0004296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Махмутова</w:t>
      </w:r>
      <w:proofErr w:type="spellEnd"/>
      <w:r w:rsidRPr="0004296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Ю.К. </w:t>
      </w:r>
      <w:proofErr w:type="spellStart"/>
      <w:r w:rsidRPr="0004296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Бабанского</w:t>
      </w:r>
      <w:proofErr w:type="spellEnd"/>
      <w:r w:rsidRPr="0004296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Т.В. Кудрявцева, И.Я. </w:t>
      </w:r>
      <w:proofErr w:type="spellStart"/>
      <w:r w:rsidRPr="0004296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Лернера</w:t>
      </w:r>
      <w:proofErr w:type="spellEnd"/>
      <w:r w:rsidRPr="0004296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Дж. </w:t>
      </w:r>
      <w:proofErr w:type="spellStart"/>
      <w:r w:rsidRPr="0004296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Брунера</w:t>
      </w:r>
      <w:proofErr w:type="spellEnd"/>
      <w:r w:rsidRPr="0004296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В. </w:t>
      </w:r>
      <w:proofErr w:type="spellStart"/>
      <w:r w:rsidRPr="0004296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Оконя</w:t>
      </w:r>
      <w:proofErr w:type="spellEnd"/>
      <w:r w:rsidRPr="0004296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Т. </w:t>
      </w:r>
      <w:proofErr w:type="spellStart"/>
      <w:r w:rsidRPr="0004296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Новацкого</w:t>
      </w:r>
      <w:proofErr w:type="spellEnd"/>
      <w:r w:rsidRPr="0004296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Значительный вклад в раскрытие проблемного обучения внесли Н.А. </w:t>
      </w:r>
      <w:proofErr w:type="spellStart"/>
      <w:r w:rsidRPr="0004296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Менчинская</w:t>
      </w:r>
      <w:proofErr w:type="spellEnd"/>
      <w:r w:rsidRPr="0004296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П.Я. Гальперин, А.М. Матюшкин, И.С. </w:t>
      </w:r>
      <w:proofErr w:type="spellStart"/>
      <w:r w:rsidRPr="0004296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Якиманская</w:t>
      </w:r>
      <w:proofErr w:type="spellEnd"/>
      <w:r w:rsidRPr="0004296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 другие.</w:t>
      </w:r>
    </w:p>
    <w:p w:rsidR="0069671A" w:rsidRPr="00042960" w:rsidRDefault="0069671A" w:rsidP="00042960">
      <w:pPr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042960">
        <w:rPr>
          <w:rFonts w:ascii="Times New Roman" w:hAnsi="Times New Roman" w:cs="Times New Roman"/>
          <w:color w:val="000000"/>
          <w:sz w:val="24"/>
          <w:szCs w:val="24"/>
        </w:rPr>
        <w:t>Проблемное обучение представляет собой организацию под руководством учителя самостоятельной поисковой деятельности учащихся по решению проблемных ситуаций. В процессе обучения учитель не сообщает готовые знания (информацию), а ставит перед учениками проблему и путем пробуждения интереса к ней вызывает у них желание найти средство и способы ее разрешения.</w:t>
      </w:r>
    </w:p>
    <w:p w:rsidR="0069671A" w:rsidRPr="00042960" w:rsidRDefault="0069671A" w:rsidP="00042960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42960">
        <w:rPr>
          <w:rFonts w:ascii="Times New Roman" w:hAnsi="Times New Roman" w:cs="Times New Roman"/>
          <w:color w:val="000000"/>
          <w:sz w:val="24"/>
          <w:szCs w:val="24"/>
        </w:rPr>
        <w:t xml:space="preserve">Ключевым понятием проблемного обучения является </w:t>
      </w:r>
      <w:r w:rsidRPr="00042960">
        <w:rPr>
          <w:rFonts w:ascii="Times New Roman" w:hAnsi="Times New Roman" w:cs="Times New Roman"/>
          <w:b/>
          <w:color w:val="000000"/>
          <w:sz w:val="24"/>
          <w:szCs w:val="24"/>
        </w:rPr>
        <w:t>"проблемная ситуация"</w:t>
      </w:r>
      <w:r w:rsidRPr="00042960">
        <w:rPr>
          <w:rFonts w:ascii="Times New Roman" w:hAnsi="Times New Roman" w:cs="Times New Roman"/>
          <w:color w:val="000000"/>
          <w:sz w:val="24"/>
          <w:szCs w:val="24"/>
        </w:rPr>
        <w:t>, которая создается преподавателем с учебной целью.</w:t>
      </w:r>
      <w:r w:rsidRPr="00042960">
        <w:rPr>
          <w:rFonts w:ascii="Times New Roman" w:hAnsi="Times New Roman" w:cs="Times New Roman"/>
          <w:sz w:val="24"/>
          <w:szCs w:val="24"/>
        </w:rPr>
        <w:t xml:space="preserve"> </w:t>
      </w:r>
      <w:r w:rsidRPr="00042960">
        <w:rPr>
          <w:rFonts w:ascii="Times New Roman" w:hAnsi="Times New Roman" w:cs="Times New Roman"/>
          <w:color w:val="000000"/>
          <w:sz w:val="24"/>
          <w:szCs w:val="24"/>
        </w:rPr>
        <w:t xml:space="preserve">Она включает сложный теоретический или практический вопрос, требующий изучения, расширения, исследования в сочетании с определенными условиями и обстоятельствами, создающими ту или иную обстановку (ситуацию). </w:t>
      </w:r>
    </w:p>
    <w:p w:rsidR="0069671A" w:rsidRPr="00042960" w:rsidRDefault="0069671A" w:rsidP="0004296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42960">
        <w:rPr>
          <w:rFonts w:ascii="Times New Roman" w:eastAsia="Calibri" w:hAnsi="Times New Roman" w:cs="Times New Roman"/>
          <w:sz w:val="24"/>
          <w:szCs w:val="24"/>
        </w:rPr>
        <w:t>Проблемная ситуация представляет собой познавательную трудность, для преодоления которой обучаемые должны приобрести новые знания или приложить интеллектуальные усилия. Проблемные ситуации могут быть объективными (ситуация задается учителем) и субъективными (психологическое состояние интеллектуального затруднения при решении поставленной проблемы).</w:t>
      </w:r>
    </w:p>
    <w:p w:rsidR="0069671A" w:rsidRPr="00042960" w:rsidRDefault="0069671A" w:rsidP="0004296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42960">
        <w:rPr>
          <w:rFonts w:ascii="Times New Roman" w:eastAsia="Calibri" w:hAnsi="Times New Roman" w:cs="Times New Roman"/>
          <w:sz w:val="24"/>
          <w:szCs w:val="24"/>
        </w:rPr>
        <w:t>Проблемная ситуация, осознанная и принятая обучаемым к решению, перерастает в проблему. Проблема с указанием параметров и условий решения представляет собой проблемную задачу</w:t>
      </w:r>
    </w:p>
    <w:p w:rsidR="0069671A" w:rsidRPr="00042960" w:rsidRDefault="0069671A" w:rsidP="0004296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04296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Проблемное обучение </w:t>
      </w:r>
      <w:r w:rsidRPr="00042960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позволяет:</w:t>
      </w:r>
    </w:p>
    <w:p w:rsidR="0069671A" w:rsidRPr="00042960" w:rsidRDefault="0069671A" w:rsidP="00042960">
      <w:pPr>
        <w:pStyle w:val="a6"/>
        <w:numPr>
          <w:ilvl w:val="0"/>
          <w:numId w:val="12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42960">
        <w:rPr>
          <w:rFonts w:ascii="Times New Roman" w:eastAsia="Calibri" w:hAnsi="Times New Roman" w:cs="Times New Roman"/>
          <w:sz w:val="24"/>
          <w:szCs w:val="24"/>
        </w:rPr>
        <w:t xml:space="preserve">учитывать индивидуальные особенности каждого ученика в классе; </w:t>
      </w:r>
    </w:p>
    <w:p w:rsidR="0069671A" w:rsidRPr="00042960" w:rsidRDefault="0069671A" w:rsidP="00042960">
      <w:pPr>
        <w:pStyle w:val="a6"/>
        <w:numPr>
          <w:ilvl w:val="0"/>
          <w:numId w:val="12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42960">
        <w:rPr>
          <w:rFonts w:ascii="Times New Roman" w:eastAsia="Calibri" w:hAnsi="Times New Roman" w:cs="Times New Roman"/>
          <w:sz w:val="24"/>
          <w:szCs w:val="24"/>
        </w:rPr>
        <w:lastRenderedPageBreak/>
        <w:t>создать для слабых учащихся ситуации успеха посредством привлечения их в дискуссию по мере возможности;</w:t>
      </w:r>
    </w:p>
    <w:p w:rsidR="0069671A" w:rsidRPr="00042960" w:rsidRDefault="0069671A" w:rsidP="00042960">
      <w:pPr>
        <w:pStyle w:val="a6"/>
        <w:numPr>
          <w:ilvl w:val="0"/>
          <w:numId w:val="12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42960">
        <w:rPr>
          <w:rFonts w:ascii="Times New Roman" w:eastAsia="Calibri" w:hAnsi="Times New Roman" w:cs="Times New Roman"/>
          <w:sz w:val="24"/>
          <w:szCs w:val="24"/>
        </w:rPr>
        <w:t>построить системы мер, побуждающих учеников размышлять и делать собственные открытия, выполнять мини-исследования;</w:t>
      </w:r>
    </w:p>
    <w:p w:rsidR="0069671A" w:rsidRPr="00042960" w:rsidRDefault="0069671A" w:rsidP="00042960">
      <w:pPr>
        <w:pStyle w:val="a6"/>
        <w:numPr>
          <w:ilvl w:val="0"/>
          <w:numId w:val="12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42960">
        <w:rPr>
          <w:rFonts w:ascii="Times New Roman" w:eastAsia="Calibri" w:hAnsi="Times New Roman" w:cs="Times New Roman"/>
          <w:sz w:val="24"/>
          <w:szCs w:val="24"/>
        </w:rPr>
        <w:t>способствовать развитию навыка самостоятельной работы с учебной, справочной литературой, целесообразно использовать информационные технологии;</w:t>
      </w:r>
    </w:p>
    <w:p w:rsidR="0069671A" w:rsidRPr="00042960" w:rsidRDefault="0069671A" w:rsidP="00042960">
      <w:pPr>
        <w:pStyle w:val="a6"/>
        <w:numPr>
          <w:ilvl w:val="0"/>
          <w:numId w:val="12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42960">
        <w:rPr>
          <w:rFonts w:ascii="Times New Roman" w:eastAsia="Calibri" w:hAnsi="Times New Roman" w:cs="Times New Roman"/>
          <w:sz w:val="24"/>
          <w:szCs w:val="24"/>
        </w:rPr>
        <w:t>научить ученика  соотносить теоретические</w:t>
      </w:r>
      <w:r w:rsidR="00840E52" w:rsidRPr="00042960">
        <w:rPr>
          <w:rFonts w:ascii="Times New Roman" w:eastAsia="Calibri" w:hAnsi="Times New Roman" w:cs="Times New Roman"/>
          <w:sz w:val="24"/>
          <w:szCs w:val="24"/>
        </w:rPr>
        <w:t xml:space="preserve"> знания с жизненными ситуациями.</w:t>
      </w:r>
    </w:p>
    <w:p w:rsidR="0069671A" w:rsidRPr="00042960" w:rsidRDefault="0069671A" w:rsidP="0004296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42960">
        <w:rPr>
          <w:rFonts w:ascii="Times New Roman" w:eastAsia="Calibri" w:hAnsi="Times New Roman" w:cs="Times New Roman"/>
          <w:sz w:val="24"/>
          <w:szCs w:val="24"/>
        </w:rPr>
        <w:t xml:space="preserve">Итак, проблемное обучение на уроках ИЯ помогает найти наиболее эффективные пути и способы перестройки репродуктивного мышления </w:t>
      </w:r>
      <w:proofErr w:type="gramStart"/>
      <w:r w:rsidRPr="00042960">
        <w:rPr>
          <w:rFonts w:ascii="Times New Roman" w:eastAsia="Calibri" w:hAnsi="Times New Roman" w:cs="Times New Roman"/>
          <w:sz w:val="24"/>
          <w:szCs w:val="24"/>
        </w:rPr>
        <w:t>на</w:t>
      </w:r>
      <w:proofErr w:type="gramEnd"/>
      <w:r w:rsidRPr="00042960">
        <w:rPr>
          <w:rFonts w:ascii="Times New Roman" w:eastAsia="Calibri" w:hAnsi="Times New Roman" w:cs="Times New Roman"/>
          <w:sz w:val="24"/>
          <w:szCs w:val="24"/>
        </w:rPr>
        <w:t xml:space="preserve"> продуктивное, творческое.</w:t>
      </w:r>
    </w:p>
    <w:p w:rsidR="0069671A" w:rsidRPr="00042960" w:rsidRDefault="0069671A" w:rsidP="00042960">
      <w:pPr>
        <w:spacing w:after="0" w:line="240" w:lineRule="auto"/>
        <w:ind w:firstLine="567"/>
        <w:jc w:val="both"/>
        <w:outlineLvl w:val="0"/>
        <w:rPr>
          <w:rFonts w:ascii="Times New Roman" w:eastAsia="Calibri" w:hAnsi="Times New Roman" w:cs="Times New Roman"/>
          <w:b/>
          <w:color w:val="FF0000"/>
          <w:sz w:val="24"/>
          <w:szCs w:val="24"/>
        </w:rPr>
      </w:pPr>
      <w:r w:rsidRPr="00042960">
        <w:rPr>
          <w:rFonts w:ascii="Times New Roman" w:hAnsi="Times New Roman" w:cs="Times New Roman"/>
          <w:b/>
          <w:sz w:val="24"/>
          <w:szCs w:val="24"/>
        </w:rPr>
        <w:t xml:space="preserve">С </w:t>
      </w:r>
      <w:r w:rsidRPr="00042960">
        <w:rPr>
          <w:rFonts w:ascii="Times New Roman" w:eastAsia="Calibri" w:hAnsi="Times New Roman" w:cs="Times New Roman"/>
          <w:b/>
          <w:sz w:val="24"/>
          <w:szCs w:val="24"/>
        </w:rPr>
        <w:t xml:space="preserve">помощью проблемного обучения на уроках </w:t>
      </w:r>
      <w:r w:rsidR="004316B7">
        <w:rPr>
          <w:rFonts w:ascii="Times New Roman" w:eastAsia="Calibri" w:hAnsi="Times New Roman" w:cs="Times New Roman"/>
          <w:b/>
          <w:sz w:val="24"/>
          <w:szCs w:val="24"/>
        </w:rPr>
        <w:t>иностранного языка</w:t>
      </w:r>
      <w:r w:rsidRPr="00042960">
        <w:rPr>
          <w:rFonts w:ascii="Times New Roman" w:eastAsia="Calibri" w:hAnsi="Times New Roman" w:cs="Times New Roman"/>
          <w:b/>
          <w:sz w:val="24"/>
          <w:szCs w:val="24"/>
        </w:rPr>
        <w:t xml:space="preserve"> можно</w:t>
      </w:r>
      <w:r w:rsidR="00840E52" w:rsidRPr="00042960">
        <w:rPr>
          <w:rFonts w:ascii="Times New Roman" w:eastAsia="Calibri" w:hAnsi="Times New Roman" w:cs="Times New Roman"/>
          <w:b/>
          <w:sz w:val="24"/>
          <w:szCs w:val="24"/>
        </w:rPr>
        <w:t>:</w:t>
      </w:r>
    </w:p>
    <w:p w:rsidR="0069671A" w:rsidRPr="00042960" w:rsidRDefault="0069671A" w:rsidP="00042960">
      <w:pPr>
        <w:numPr>
          <w:ilvl w:val="0"/>
          <w:numId w:val="5"/>
        </w:numPr>
        <w:tabs>
          <w:tab w:val="clear" w:pos="502"/>
          <w:tab w:val="num" w:pos="284"/>
          <w:tab w:val="num" w:pos="720"/>
          <w:tab w:val="center" w:pos="4677"/>
          <w:tab w:val="left" w:pos="7770"/>
        </w:tabs>
        <w:spacing w:after="0" w:line="240" w:lineRule="auto"/>
        <w:ind w:left="0" w:firstLine="14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42960">
        <w:rPr>
          <w:rFonts w:ascii="Times New Roman" w:eastAsia="Calibri" w:hAnsi="Times New Roman" w:cs="Times New Roman"/>
          <w:sz w:val="24"/>
          <w:szCs w:val="24"/>
        </w:rPr>
        <w:t xml:space="preserve">выявить индивидуальные наклонности каждого ученика; </w:t>
      </w:r>
    </w:p>
    <w:p w:rsidR="0069671A" w:rsidRPr="00042960" w:rsidRDefault="0069671A" w:rsidP="00042960">
      <w:pPr>
        <w:numPr>
          <w:ilvl w:val="0"/>
          <w:numId w:val="5"/>
        </w:numPr>
        <w:tabs>
          <w:tab w:val="clear" w:pos="502"/>
          <w:tab w:val="num" w:pos="284"/>
          <w:tab w:val="num" w:pos="720"/>
          <w:tab w:val="center" w:pos="4677"/>
          <w:tab w:val="left" w:pos="7770"/>
        </w:tabs>
        <w:spacing w:after="0" w:line="240" w:lineRule="auto"/>
        <w:ind w:left="0" w:firstLine="14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42960">
        <w:rPr>
          <w:rFonts w:ascii="Times New Roman" w:eastAsia="Calibri" w:hAnsi="Times New Roman" w:cs="Times New Roman"/>
          <w:sz w:val="24"/>
          <w:szCs w:val="24"/>
        </w:rPr>
        <w:t>учить наблюдать, исследовать, активизировать мыслительную деятельность, т.к. нет готовых ответов на вопросы ни в одном учебнике;</w:t>
      </w:r>
    </w:p>
    <w:p w:rsidR="0069671A" w:rsidRPr="00042960" w:rsidRDefault="0069671A" w:rsidP="00042960">
      <w:pPr>
        <w:numPr>
          <w:ilvl w:val="0"/>
          <w:numId w:val="5"/>
        </w:numPr>
        <w:tabs>
          <w:tab w:val="clear" w:pos="502"/>
          <w:tab w:val="num" w:pos="284"/>
          <w:tab w:val="num" w:pos="720"/>
          <w:tab w:val="center" w:pos="4677"/>
          <w:tab w:val="left" w:pos="7770"/>
        </w:tabs>
        <w:spacing w:after="0" w:line="240" w:lineRule="auto"/>
        <w:ind w:left="0" w:firstLine="14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42960">
        <w:rPr>
          <w:rFonts w:ascii="Times New Roman" w:eastAsia="Calibri" w:hAnsi="Times New Roman" w:cs="Times New Roman"/>
          <w:sz w:val="24"/>
          <w:szCs w:val="24"/>
        </w:rPr>
        <w:t>учить слушать и слышать друг друга, уважать мнение собеседника;</w:t>
      </w:r>
    </w:p>
    <w:p w:rsidR="0069671A" w:rsidRPr="00042960" w:rsidRDefault="0069671A" w:rsidP="00042960">
      <w:pPr>
        <w:numPr>
          <w:ilvl w:val="0"/>
          <w:numId w:val="5"/>
        </w:numPr>
        <w:tabs>
          <w:tab w:val="clear" w:pos="502"/>
          <w:tab w:val="num" w:pos="284"/>
          <w:tab w:val="num" w:pos="720"/>
          <w:tab w:val="center" w:pos="4677"/>
          <w:tab w:val="left" w:pos="7770"/>
        </w:tabs>
        <w:spacing w:after="0" w:line="240" w:lineRule="auto"/>
        <w:ind w:left="0" w:firstLine="14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42960">
        <w:rPr>
          <w:rFonts w:ascii="Times New Roman" w:eastAsia="Calibri" w:hAnsi="Times New Roman" w:cs="Times New Roman"/>
          <w:sz w:val="24"/>
          <w:szCs w:val="24"/>
        </w:rPr>
        <w:t xml:space="preserve">учить жить по принципу: «Не </w:t>
      </w:r>
      <w:proofErr w:type="gramStart"/>
      <w:r w:rsidRPr="00042960">
        <w:rPr>
          <w:rFonts w:ascii="Times New Roman" w:eastAsia="Calibri" w:hAnsi="Times New Roman" w:cs="Times New Roman"/>
          <w:sz w:val="24"/>
          <w:szCs w:val="24"/>
        </w:rPr>
        <w:t>согласен</w:t>
      </w:r>
      <w:proofErr w:type="gramEnd"/>
      <w:r w:rsidRPr="00042960">
        <w:rPr>
          <w:rFonts w:ascii="Times New Roman" w:eastAsia="Calibri" w:hAnsi="Times New Roman" w:cs="Times New Roman"/>
          <w:sz w:val="24"/>
          <w:szCs w:val="24"/>
        </w:rPr>
        <w:t xml:space="preserve"> – возражай, возражаешь – предлагай, предлагаешь – действуй»;</w:t>
      </w:r>
    </w:p>
    <w:p w:rsidR="0069671A" w:rsidRPr="00042960" w:rsidRDefault="0069671A" w:rsidP="00042960">
      <w:pPr>
        <w:numPr>
          <w:ilvl w:val="0"/>
          <w:numId w:val="5"/>
        </w:numPr>
        <w:tabs>
          <w:tab w:val="clear" w:pos="502"/>
          <w:tab w:val="num" w:pos="284"/>
          <w:tab w:val="num" w:pos="720"/>
          <w:tab w:val="center" w:pos="4677"/>
          <w:tab w:val="left" w:pos="7770"/>
        </w:tabs>
        <w:spacing w:after="0" w:line="240" w:lineRule="auto"/>
        <w:ind w:left="0" w:firstLine="14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42960">
        <w:rPr>
          <w:rFonts w:ascii="Times New Roman" w:eastAsia="Calibri" w:hAnsi="Times New Roman" w:cs="Times New Roman"/>
          <w:sz w:val="24"/>
          <w:szCs w:val="24"/>
        </w:rPr>
        <w:t>заинтересовать учащихся в познании окружающего мира;</w:t>
      </w:r>
    </w:p>
    <w:p w:rsidR="0069671A" w:rsidRPr="00042960" w:rsidRDefault="0069671A" w:rsidP="00042960">
      <w:pPr>
        <w:numPr>
          <w:ilvl w:val="0"/>
          <w:numId w:val="5"/>
        </w:numPr>
        <w:tabs>
          <w:tab w:val="clear" w:pos="502"/>
          <w:tab w:val="num" w:pos="284"/>
          <w:tab w:val="num" w:pos="720"/>
        </w:tabs>
        <w:spacing w:after="0" w:line="240" w:lineRule="auto"/>
        <w:ind w:left="0" w:firstLine="14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42960">
        <w:rPr>
          <w:rFonts w:ascii="Times New Roman" w:eastAsia="Calibri" w:hAnsi="Times New Roman" w:cs="Times New Roman"/>
          <w:sz w:val="24"/>
          <w:szCs w:val="24"/>
        </w:rPr>
        <w:t>изменить роль учителя (учитель - не контролер, а наставник, советник, источник информации, который  разделяет общую ответственность за результат)</w:t>
      </w:r>
    </w:p>
    <w:p w:rsidR="0069671A" w:rsidRPr="00042960" w:rsidRDefault="0069671A" w:rsidP="0004296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FF"/>
          <w:sz w:val="24"/>
          <w:szCs w:val="24"/>
        </w:rPr>
      </w:pPr>
      <w:r w:rsidRPr="00042960">
        <w:rPr>
          <w:rFonts w:ascii="Times New Roman" w:eastAsia="Calibri" w:hAnsi="Times New Roman" w:cs="Times New Roman"/>
          <w:sz w:val="24"/>
          <w:szCs w:val="24"/>
        </w:rPr>
        <w:t xml:space="preserve">Для успешного решения  обучающих, развивающих, воспитательных задач проблемного обучения  школьников на занятиях предусматриваются следующие условия:  </w:t>
      </w:r>
    </w:p>
    <w:p w:rsidR="0069671A" w:rsidRPr="00042960" w:rsidRDefault="00840E52" w:rsidP="00042960">
      <w:pPr>
        <w:numPr>
          <w:ilvl w:val="0"/>
          <w:numId w:val="4"/>
        </w:numPr>
        <w:tabs>
          <w:tab w:val="clear" w:pos="1429"/>
        </w:tabs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4296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9671A" w:rsidRPr="00042960">
        <w:rPr>
          <w:rFonts w:ascii="Times New Roman" w:eastAsia="Calibri" w:hAnsi="Times New Roman" w:cs="Times New Roman"/>
          <w:sz w:val="24"/>
          <w:szCs w:val="24"/>
        </w:rPr>
        <w:t>создание познавательных трудностей, соответствующих интеллектуальным способностям учащихся;</w:t>
      </w:r>
    </w:p>
    <w:p w:rsidR="0069671A" w:rsidRPr="00042960" w:rsidRDefault="0069671A" w:rsidP="00042960">
      <w:pPr>
        <w:numPr>
          <w:ilvl w:val="0"/>
          <w:numId w:val="4"/>
        </w:numPr>
        <w:tabs>
          <w:tab w:val="clear" w:pos="1429"/>
        </w:tabs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42960">
        <w:rPr>
          <w:rFonts w:ascii="Times New Roman" w:eastAsia="Calibri" w:hAnsi="Times New Roman" w:cs="Times New Roman"/>
          <w:sz w:val="24"/>
          <w:szCs w:val="24"/>
        </w:rPr>
        <w:t xml:space="preserve"> обеспечение школьников совокупностью знаний по предметному содержанию проблемной ситуации;</w:t>
      </w:r>
    </w:p>
    <w:p w:rsidR="0069671A" w:rsidRPr="00042960" w:rsidRDefault="00840E52" w:rsidP="00042960">
      <w:pPr>
        <w:numPr>
          <w:ilvl w:val="0"/>
          <w:numId w:val="4"/>
        </w:numPr>
        <w:tabs>
          <w:tab w:val="clear" w:pos="1429"/>
        </w:tabs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4296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9671A" w:rsidRPr="00042960">
        <w:rPr>
          <w:rFonts w:ascii="Times New Roman" w:eastAsia="Calibri" w:hAnsi="Times New Roman" w:cs="Times New Roman"/>
          <w:sz w:val="24"/>
          <w:szCs w:val="24"/>
        </w:rPr>
        <w:t>соответствие индивидуальным  особенностям, соответствие  возрастным интересам учащихся.</w:t>
      </w:r>
    </w:p>
    <w:p w:rsidR="0069671A" w:rsidRPr="00042960" w:rsidRDefault="0069671A" w:rsidP="0004296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042960">
        <w:rPr>
          <w:rFonts w:ascii="Times New Roman" w:hAnsi="Times New Roman" w:cs="Times New Roman"/>
          <w:b/>
          <w:sz w:val="24"/>
          <w:szCs w:val="24"/>
        </w:rPr>
        <w:t>Цель проблемного обучения</w:t>
      </w:r>
      <w:r w:rsidRPr="00042960">
        <w:rPr>
          <w:rFonts w:ascii="Times New Roman" w:eastAsia="Calibri" w:hAnsi="Times New Roman" w:cs="Times New Roman"/>
          <w:sz w:val="24"/>
          <w:szCs w:val="24"/>
        </w:rPr>
        <w:t xml:space="preserve"> -</w:t>
      </w:r>
      <w:r w:rsidRPr="00042960">
        <w:rPr>
          <w:rFonts w:ascii="Times New Roman" w:eastAsia="Calibri" w:hAnsi="Times New Roman" w:cs="Times New Roman"/>
          <w:color w:val="FF0000"/>
          <w:sz w:val="24"/>
          <w:szCs w:val="24"/>
        </w:rPr>
        <w:t xml:space="preserve"> </w:t>
      </w:r>
      <w:r w:rsidRPr="00042960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042960">
        <w:rPr>
          <w:rFonts w:ascii="Times New Roman" w:hAnsi="Times New Roman" w:cs="Times New Roman"/>
          <w:sz w:val="24"/>
          <w:szCs w:val="24"/>
        </w:rPr>
        <w:t>с</w:t>
      </w:r>
      <w:r w:rsidRPr="00042960">
        <w:rPr>
          <w:rFonts w:ascii="Times New Roman" w:eastAsia="Calibri" w:hAnsi="Times New Roman" w:cs="Times New Roman"/>
          <w:sz w:val="24"/>
          <w:szCs w:val="24"/>
        </w:rPr>
        <w:t>ф</w:t>
      </w:r>
      <w:r w:rsidRPr="00042960">
        <w:rPr>
          <w:rFonts w:ascii="Times New Roman" w:hAnsi="Times New Roman" w:cs="Times New Roman"/>
          <w:sz w:val="24"/>
          <w:szCs w:val="24"/>
        </w:rPr>
        <w:t>ормировать</w:t>
      </w:r>
      <w:r w:rsidRPr="00042960">
        <w:rPr>
          <w:rFonts w:ascii="Times New Roman" w:eastAsia="Calibri" w:hAnsi="Times New Roman" w:cs="Times New Roman"/>
          <w:sz w:val="24"/>
          <w:szCs w:val="24"/>
        </w:rPr>
        <w:t xml:space="preserve">  у школьников умения гибко  ориентироваться адаптироваться в постоянно меняющихся жизненных ситуациях, самостоятельно приобретать недостающие  знания для самореализации</w:t>
      </w:r>
      <w:r w:rsidRPr="00042960">
        <w:rPr>
          <w:rFonts w:ascii="Times New Roman" w:eastAsia="Calibri" w:hAnsi="Times New Roman" w:cs="Times New Roman"/>
          <w:i/>
          <w:sz w:val="24"/>
          <w:szCs w:val="24"/>
        </w:rPr>
        <w:t xml:space="preserve">. </w:t>
      </w:r>
    </w:p>
    <w:p w:rsidR="0069671A" w:rsidRPr="00042960" w:rsidRDefault="0069671A" w:rsidP="0004296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042960">
        <w:rPr>
          <w:rFonts w:ascii="Times New Roman" w:eastAsia="Calibri" w:hAnsi="Times New Roman" w:cs="Times New Roman"/>
          <w:sz w:val="24"/>
          <w:szCs w:val="24"/>
        </w:rPr>
        <w:t>Для достижения желаемого результата</w:t>
      </w:r>
      <w:r w:rsidRPr="00042960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</w:t>
      </w:r>
      <w:r w:rsidRPr="00042960">
        <w:rPr>
          <w:rFonts w:ascii="Times New Roman" w:eastAsia="Calibri" w:hAnsi="Times New Roman" w:cs="Times New Roman"/>
          <w:sz w:val="24"/>
          <w:szCs w:val="24"/>
        </w:rPr>
        <w:t xml:space="preserve">из поставленной цели вытекают следующие </w:t>
      </w:r>
      <w:r w:rsidRPr="00042960">
        <w:rPr>
          <w:rFonts w:ascii="Times New Roman" w:eastAsia="Calibri" w:hAnsi="Times New Roman" w:cs="Times New Roman"/>
          <w:b/>
          <w:sz w:val="24"/>
          <w:szCs w:val="24"/>
        </w:rPr>
        <w:t>задачи:</w:t>
      </w:r>
    </w:p>
    <w:p w:rsidR="0069671A" w:rsidRPr="00042960" w:rsidRDefault="0069671A" w:rsidP="0004296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042960">
        <w:rPr>
          <w:rFonts w:ascii="Times New Roman" w:eastAsia="Calibri" w:hAnsi="Times New Roman" w:cs="Times New Roman"/>
          <w:sz w:val="24"/>
          <w:szCs w:val="24"/>
          <w:u w:val="single"/>
        </w:rPr>
        <w:t>Обучающие</w:t>
      </w:r>
    </w:p>
    <w:p w:rsidR="0069671A" w:rsidRPr="00042960" w:rsidRDefault="0069671A" w:rsidP="00042960">
      <w:pPr>
        <w:pStyle w:val="a6"/>
        <w:numPr>
          <w:ilvl w:val="0"/>
          <w:numId w:val="13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42960">
        <w:rPr>
          <w:rFonts w:ascii="Times New Roman" w:eastAsia="Calibri" w:hAnsi="Times New Roman" w:cs="Times New Roman"/>
          <w:sz w:val="24"/>
          <w:szCs w:val="24"/>
        </w:rPr>
        <w:t>формирование учебных навыков работы</w:t>
      </w:r>
      <w:r w:rsidR="00840E52" w:rsidRPr="00042960">
        <w:rPr>
          <w:rFonts w:ascii="Times New Roman" w:eastAsia="Calibri" w:hAnsi="Times New Roman" w:cs="Times New Roman"/>
          <w:sz w:val="24"/>
          <w:szCs w:val="24"/>
        </w:rPr>
        <w:t>;</w:t>
      </w:r>
    </w:p>
    <w:p w:rsidR="0069671A" w:rsidRPr="00042960" w:rsidRDefault="0069671A" w:rsidP="00042960">
      <w:pPr>
        <w:pStyle w:val="a6"/>
        <w:numPr>
          <w:ilvl w:val="0"/>
          <w:numId w:val="13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42960">
        <w:rPr>
          <w:rFonts w:ascii="Times New Roman" w:eastAsia="Calibri" w:hAnsi="Times New Roman" w:cs="Times New Roman"/>
          <w:sz w:val="24"/>
          <w:szCs w:val="24"/>
        </w:rPr>
        <w:t xml:space="preserve">формирование коммуникативных умений, необходимых для общения в учебно-трудовой, социально-бытовой и </w:t>
      </w:r>
      <w:proofErr w:type="spellStart"/>
      <w:r w:rsidRPr="00042960">
        <w:rPr>
          <w:rFonts w:ascii="Times New Roman" w:eastAsia="Calibri" w:hAnsi="Times New Roman" w:cs="Times New Roman"/>
          <w:sz w:val="24"/>
          <w:szCs w:val="24"/>
        </w:rPr>
        <w:t>социокультурных</w:t>
      </w:r>
      <w:proofErr w:type="spellEnd"/>
      <w:r w:rsidRPr="00042960">
        <w:rPr>
          <w:rFonts w:ascii="Times New Roman" w:eastAsia="Calibri" w:hAnsi="Times New Roman" w:cs="Times New Roman"/>
          <w:sz w:val="24"/>
          <w:szCs w:val="24"/>
        </w:rPr>
        <w:t xml:space="preserve"> сферах</w:t>
      </w:r>
      <w:r w:rsidR="00840E52" w:rsidRPr="00042960">
        <w:rPr>
          <w:rFonts w:ascii="Times New Roman" w:eastAsia="Calibri" w:hAnsi="Times New Roman" w:cs="Times New Roman"/>
          <w:sz w:val="24"/>
          <w:szCs w:val="24"/>
        </w:rPr>
        <w:t>;</w:t>
      </w:r>
    </w:p>
    <w:p w:rsidR="0069671A" w:rsidRPr="00042960" w:rsidRDefault="0069671A" w:rsidP="00042960">
      <w:pPr>
        <w:pStyle w:val="a6"/>
        <w:numPr>
          <w:ilvl w:val="0"/>
          <w:numId w:val="13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42960">
        <w:rPr>
          <w:rFonts w:ascii="Times New Roman" w:eastAsia="Calibri" w:hAnsi="Times New Roman" w:cs="Times New Roman"/>
          <w:sz w:val="24"/>
          <w:szCs w:val="24"/>
        </w:rPr>
        <w:t>познание достижений национальных и общечеловеческих ценностей</w:t>
      </w:r>
      <w:r w:rsidR="00840E52" w:rsidRPr="00042960">
        <w:rPr>
          <w:rFonts w:ascii="Times New Roman" w:eastAsia="Calibri" w:hAnsi="Times New Roman" w:cs="Times New Roman"/>
          <w:sz w:val="24"/>
          <w:szCs w:val="24"/>
        </w:rPr>
        <w:t>.</w:t>
      </w:r>
    </w:p>
    <w:p w:rsidR="0069671A" w:rsidRPr="00042960" w:rsidRDefault="0069671A" w:rsidP="0004296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042960">
        <w:rPr>
          <w:rFonts w:ascii="Times New Roman" w:eastAsia="Calibri" w:hAnsi="Times New Roman" w:cs="Times New Roman"/>
          <w:sz w:val="24"/>
          <w:szCs w:val="24"/>
          <w:u w:val="single"/>
        </w:rPr>
        <w:t>Развивающие</w:t>
      </w:r>
    </w:p>
    <w:p w:rsidR="0069671A" w:rsidRPr="00042960" w:rsidRDefault="0069671A" w:rsidP="00042960">
      <w:pPr>
        <w:pStyle w:val="a6"/>
        <w:numPr>
          <w:ilvl w:val="0"/>
          <w:numId w:val="14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42960">
        <w:rPr>
          <w:rFonts w:ascii="Times New Roman" w:eastAsia="Calibri" w:hAnsi="Times New Roman" w:cs="Times New Roman"/>
          <w:sz w:val="24"/>
          <w:szCs w:val="24"/>
        </w:rPr>
        <w:t>развитие  способности самостоятельно находить и использовать необходимую информацию</w:t>
      </w:r>
      <w:r w:rsidR="00840E52" w:rsidRPr="00042960">
        <w:rPr>
          <w:rFonts w:ascii="Times New Roman" w:eastAsia="Calibri" w:hAnsi="Times New Roman" w:cs="Times New Roman"/>
          <w:sz w:val="24"/>
          <w:szCs w:val="24"/>
        </w:rPr>
        <w:t>;</w:t>
      </w:r>
    </w:p>
    <w:p w:rsidR="0069671A" w:rsidRPr="00042960" w:rsidRDefault="0069671A" w:rsidP="00042960">
      <w:pPr>
        <w:pStyle w:val="a6"/>
        <w:numPr>
          <w:ilvl w:val="0"/>
          <w:numId w:val="14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42960">
        <w:rPr>
          <w:rFonts w:ascii="Times New Roman" w:eastAsia="Calibri" w:hAnsi="Times New Roman" w:cs="Times New Roman"/>
          <w:sz w:val="24"/>
          <w:szCs w:val="24"/>
        </w:rPr>
        <w:t>развитие навыков взаимоконтроля и самоконтроля</w:t>
      </w:r>
      <w:r w:rsidR="00840E52" w:rsidRPr="00042960">
        <w:rPr>
          <w:rFonts w:ascii="Times New Roman" w:eastAsia="Calibri" w:hAnsi="Times New Roman" w:cs="Times New Roman"/>
          <w:sz w:val="24"/>
          <w:szCs w:val="24"/>
        </w:rPr>
        <w:t>;</w:t>
      </w:r>
    </w:p>
    <w:p w:rsidR="0069671A" w:rsidRPr="00042960" w:rsidRDefault="0069671A" w:rsidP="00042960">
      <w:pPr>
        <w:pStyle w:val="a6"/>
        <w:numPr>
          <w:ilvl w:val="0"/>
          <w:numId w:val="14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42960">
        <w:rPr>
          <w:rFonts w:ascii="Times New Roman" w:eastAsia="Calibri" w:hAnsi="Times New Roman" w:cs="Times New Roman"/>
          <w:sz w:val="24"/>
          <w:szCs w:val="24"/>
        </w:rPr>
        <w:t>развитие этикетных норм (речевой такт и поведение)</w:t>
      </w:r>
      <w:r w:rsidR="00840E52" w:rsidRPr="00042960">
        <w:rPr>
          <w:rFonts w:ascii="Times New Roman" w:eastAsia="Calibri" w:hAnsi="Times New Roman" w:cs="Times New Roman"/>
          <w:sz w:val="24"/>
          <w:szCs w:val="24"/>
        </w:rPr>
        <w:t>.</w:t>
      </w:r>
    </w:p>
    <w:p w:rsidR="0069671A" w:rsidRPr="00042960" w:rsidRDefault="0069671A" w:rsidP="0004296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042960">
        <w:rPr>
          <w:rFonts w:ascii="Times New Roman" w:eastAsia="Calibri" w:hAnsi="Times New Roman" w:cs="Times New Roman"/>
          <w:sz w:val="24"/>
          <w:szCs w:val="24"/>
          <w:u w:val="single"/>
        </w:rPr>
        <w:t>Воспитательные</w:t>
      </w:r>
    </w:p>
    <w:p w:rsidR="0069671A" w:rsidRPr="00042960" w:rsidRDefault="0069671A" w:rsidP="00042960">
      <w:pPr>
        <w:pStyle w:val="a6"/>
        <w:numPr>
          <w:ilvl w:val="0"/>
          <w:numId w:val="15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42960">
        <w:rPr>
          <w:rFonts w:ascii="Times New Roman" w:eastAsia="Calibri" w:hAnsi="Times New Roman" w:cs="Times New Roman"/>
          <w:sz w:val="24"/>
          <w:szCs w:val="24"/>
        </w:rPr>
        <w:t>совершенствование нравственных качеств личности (гуманность, патриотизм, взаимопомощь толерантность, сотрудничество)</w:t>
      </w:r>
      <w:r w:rsidR="00840E52" w:rsidRPr="00042960">
        <w:rPr>
          <w:rFonts w:ascii="Times New Roman" w:eastAsia="Calibri" w:hAnsi="Times New Roman" w:cs="Times New Roman"/>
          <w:sz w:val="24"/>
          <w:szCs w:val="24"/>
        </w:rPr>
        <w:t>;</w:t>
      </w:r>
    </w:p>
    <w:p w:rsidR="0069671A" w:rsidRPr="00042960" w:rsidRDefault="0069671A" w:rsidP="00042960">
      <w:pPr>
        <w:pStyle w:val="a6"/>
        <w:numPr>
          <w:ilvl w:val="0"/>
          <w:numId w:val="15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42960">
        <w:rPr>
          <w:rFonts w:ascii="Times New Roman" w:eastAsia="Calibri" w:hAnsi="Times New Roman" w:cs="Times New Roman"/>
          <w:sz w:val="24"/>
          <w:szCs w:val="24"/>
        </w:rPr>
        <w:t>выработка языковой, этнической и расовой терпимости, уважения к другим культурам</w:t>
      </w:r>
      <w:r w:rsidR="00840E52" w:rsidRPr="00042960">
        <w:rPr>
          <w:rFonts w:ascii="Times New Roman" w:eastAsia="Calibri" w:hAnsi="Times New Roman" w:cs="Times New Roman"/>
          <w:sz w:val="24"/>
          <w:szCs w:val="24"/>
        </w:rPr>
        <w:t>;</w:t>
      </w:r>
    </w:p>
    <w:p w:rsidR="0069671A" w:rsidRPr="00042960" w:rsidRDefault="0069671A" w:rsidP="00042960">
      <w:pPr>
        <w:pStyle w:val="a6"/>
        <w:numPr>
          <w:ilvl w:val="0"/>
          <w:numId w:val="15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42960">
        <w:rPr>
          <w:rFonts w:ascii="Times New Roman" w:eastAsia="Calibri" w:hAnsi="Times New Roman" w:cs="Times New Roman"/>
          <w:sz w:val="24"/>
          <w:szCs w:val="24"/>
        </w:rPr>
        <w:t>ознакомление с культурой стан изучаемого языка и их связями с мировой культурой</w:t>
      </w:r>
      <w:r w:rsidR="00840E52" w:rsidRPr="00042960">
        <w:rPr>
          <w:rFonts w:ascii="Times New Roman" w:eastAsia="Calibri" w:hAnsi="Times New Roman" w:cs="Times New Roman"/>
          <w:sz w:val="24"/>
          <w:szCs w:val="24"/>
        </w:rPr>
        <w:t>.</w:t>
      </w:r>
    </w:p>
    <w:p w:rsidR="00840E52" w:rsidRPr="00042960" w:rsidRDefault="00C85065" w:rsidP="0004296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42960">
        <w:rPr>
          <w:rFonts w:ascii="Times New Roman" w:hAnsi="Times New Roman" w:cs="Times New Roman"/>
          <w:sz w:val="24"/>
          <w:szCs w:val="24"/>
        </w:rPr>
        <w:t>Таким образом, можно выделить преимущества использование методов проблемного обучения.</w:t>
      </w:r>
    </w:p>
    <w:p w:rsidR="00840E52" w:rsidRPr="00042960" w:rsidRDefault="00042960" w:rsidP="00042960">
      <w:pPr>
        <w:pStyle w:val="a6"/>
        <w:numPr>
          <w:ilvl w:val="0"/>
          <w:numId w:val="16"/>
        </w:numPr>
        <w:spacing w:after="0" w:line="240" w:lineRule="auto"/>
        <w:ind w:left="426" w:hanging="14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42960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 </w:t>
      </w:r>
      <w:r w:rsidR="00C85065" w:rsidRPr="00042960">
        <w:rPr>
          <w:rFonts w:ascii="Times New Roman" w:hAnsi="Times New Roman" w:cs="Times New Roman"/>
          <w:color w:val="000000"/>
          <w:sz w:val="24"/>
          <w:szCs w:val="24"/>
        </w:rPr>
        <w:t>Данная технология имеет практическую значимость в формировании общекультурных и социальных компетенций личности учащихся.</w:t>
      </w:r>
    </w:p>
    <w:p w:rsidR="00840E52" w:rsidRPr="00042960" w:rsidRDefault="00042960" w:rsidP="00042960">
      <w:pPr>
        <w:pStyle w:val="a6"/>
        <w:numPr>
          <w:ilvl w:val="0"/>
          <w:numId w:val="16"/>
        </w:numPr>
        <w:spacing w:after="0" w:line="240" w:lineRule="auto"/>
        <w:ind w:left="426" w:hanging="14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4296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85065" w:rsidRPr="00042960">
        <w:rPr>
          <w:rFonts w:ascii="Times New Roman" w:hAnsi="Times New Roman" w:cs="Times New Roman"/>
          <w:color w:val="000000"/>
          <w:sz w:val="24"/>
          <w:szCs w:val="24"/>
        </w:rPr>
        <w:t>Уроки с использованием технологии проблемного обучения способствуют созданию целостного восприятия окружающего мира, готовят школьников к культурному, профессиональному и личному общению.</w:t>
      </w:r>
    </w:p>
    <w:p w:rsidR="00C85065" w:rsidRPr="00042960" w:rsidRDefault="00042960" w:rsidP="00042960">
      <w:pPr>
        <w:pStyle w:val="a6"/>
        <w:numPr>
          <w:ilvl w:val="0"/>
          <w:numId w:val="16"/>
        </w:numPr>
        <w:spacing w:after="0" w:line="240" w:lineRule="auto"/>
        <w:ind w:left="426" w:hanging="142"/>
        <w:jc w:val="both"/>
        <w:rPr>
          <w:rFonts w:ascii="Times New Roman" w:hAnsi="Times New Roman" w:cs="Times New Roman"/>
          <w:sz w:val="24"/>
          <w:szCs w:val="24"/>
        </w:rPr>
      </w:pPr>
      <w:r w:rsidRPr="0004296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85065" w:rsidRPr="00042960">
        <w:rPr>
          <w:rFonts w:ascii="Times New Roman" w:hAnsi="Times New Roman" w:cs="Times New Roman"/>
          <w:color w:val="000000"/>
          <w:sz w:val="24"/>
          <w:szCs w:val="24"/>
        </w:rPr>
        <w:t>Технология способствует поддержанию высокой мотивации к изучению иностранного языка.</w:t>
      </w:r>
    </w:p>
    <w:p w:rsidR="00840E52" w:rsidRPr="00042960" w:rsidRDefault="00C85065" w:rsidP="00042960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042960">
        <w:rPr>
          <w:color w:val="000000"/>
        </w:rPr>
        <w:t>В результате применения проблемного обучения происходит приобщение к культурному наследию и духовным ценностям не только своей страны, но и других стран мира.</w:t>
      </w:r>
    </w:p>
    <w:p w:rsidR="00840E52" w:rsidRPr="00042960" w:rsidRDefault="00C85065" w:rsidP="00042960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042960">
        <w:rPr>
          <w:color w:val="000000"/>
        </w:rPr>
        <w:t>Проблемное обучение способствует развитию воображения, фантазии, мышления и стимулирует познавательный интерес.</w:t>
      </w:r>
    </w:p>
    <w:p w:rsidR="00840E52" w:rsidRPr="00042960" w:rsidRDefault="00C85065" w:rsidP="00042960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042960">
        <w:rPr>
          <w:color w:val="000000"/>
        </w:rPr>
        <w:t>Проблемное обучение учит детей самостоятельно добывать знания, что немаловажно в современном информационном обществе, где главным капиталом является умение добыть информацию, которая является наиболее ценным и важным продуктом.</w:t>
      </w:r>
    </w:p>
    <w:p w:rsidR="00840E52" w:rsidRPr="00042960" w:rsidRDefault="00C85065" w:rsidP="00042960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proofErr w:type="gramStart"/>
      <w:r w:rsidRPr="00042960">
        <w:rPr>
          <w:color w:val="000000"/>
        </w:rPr>
        <w:t>Технология проблемного обучения отличается от традиционной тем, что ставит ученика в такое положение, когда он вынужден активно и интенсивно мыслить, используя свой интеллектуальный потенциал для решения проблемы и формирования теоретического вывода, который получен в самостоятельном поиске, из-за чего усваивается учеником как плод его собственного труда.</w:t>
      </w:r>
      <w:proofErr w:type="gramEnd"/>
    </w:p>
    <w:p w:rsidR="00840E52" w:rsidRPr="00042960" w:rsidRDefault="00C85065" w:rsidP="00042960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042960">
        <w:rPr>
          <w:color w:val="000000"/>
        </w:rPr>
        <w:t>Проблемное обучение является более продуктивным, так как при проблемном обучении временные затраты на овладение знаниями и умениями минимальны по сравнению с традиционным обучением, поскольку в проблемной ситуации одновременно идет приобретение знаний, практических и поисковых умений.</w:t>
      </w:r>
    </w:p>
    <w:p w:rsidR="00C85065" w:rsidRPr="00042960" w:rsidRDefault="00C85065" w:rsidP="00042960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042960">
        <w:rPr>
          <w:color w:val="000000"/>
        </w:rPr>
        <w:t>При проблемном обучении учитель остается руководителем учебного процесса, но выходит из роли, сообщающего знания человека в традиционной школе, и становится тем, кто пробуждает, развивает и наблюдает мыслительные операции учащихся, а при необходимости исправляет ошибки и разъясняет сомнения.</w:t>
      </w:r>
    </w:p>
    <w:p w:rsidR="00042960" w:rsidRPr="00042960" w:rsidRDefault="00C85065" w:rsidP="0004296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42960">
        <w:rPr>
          <w:rFonts w:ascii="Times New Roman" w:hAnsi="Times New Roman" w:cs="Times New Roman"/>
          <w:sz w:val="24"/>
          <w:szCs w:val="24"/>
        </w:rPr>
        <w:t>П</w:t>
      </w:r>
      <w:r w:rsidRPr="00042960">
        <w:rPr>
          <w:rFonts w:ascii="Times New Roman" w:eastAsia="Calibri" w:hAnsi="Times New Roman" w:cs="Times New Roman"/>
          <w:sz w:val="24"/>
          <w:szCs w:val="24"/>
        </w:rPr>
        <w:t>роблемное обучение на уроках ИЯ дополняет традиционное иллюстративно-объяснительное обучение школьников. Вместе с тем оно способствует разрушению старых стереотипов пассивного обучения, заставляют учеников мыслить, искать в сотрудничестве ответы на сложные  жизненные вопросы.</w:t>
      </w:r>
    </w:p>
    <w:p w:rsidR="00840E52" w:rsidRPr="00042960" w:rsidRDefault="00C85065" w:rsidP="0004296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42960">
        <w:rPr>
          <w:rFonts w:ascii="Times New Roman" w:eastAsia="Calibri" w:hAnsi="Times New Roman" w:cs="Times New Roman"/>
          <w:sz w:val="24"/>
          <w:szCs w:val="24"/>
        </w:rPr>
        <w:t>В заключение следует отметить, что проблемное обучение стимулирует личностную активность учащихся, а это обеспечивает активное отношение к знаниям, систематичность и настойчивость учащихся, и, конечно положительный результат в обучении и воспитании. Ученики становятся более коммуникабельными, умеют обосновать свою точку зрения, находят свой способ выражения мыслей и чувств. При выполнении практических заданий проявляется самоконтроль. Меняется поведение учащихся в коллективе: ведут себя более активно, слушают друг друга, защищают свою точку зрения</w:t>
      </w:r>
      <w:r w:rsidR="00840E52" w:rsidRPr="00042960">
        <w:rPr>
          <w:rFonts w:ascii="Times New Roman" w:eastAsia="Calibri" w:hAnsi="Times New Roman" w:cs="Times New Roman"/>
          <w:sz w:val="24"/>
          <w:szCs w:val="24"/>
        </w:rPr>
        <w:t>.</w:t>
      </w:r>
    </w:p>
    <w:p w:rsidR="00042960" w:rsidRPr="00032807" w:rsidRDefault="00042960" w:rsidP="00042960">
      <w:pPr>
        <w:spacing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C85065" w:rsidRPr="00042960" w:rsidRDefault="00C85065" w:rsidP="00042960">
      <w:pPr>
        <w:spacing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042960">
        <w:rPr>
          <w:rFonts w:ascii="Times New Roman" w:hAnsi="Times New Roman" w:cs="Times New Roman"/>
          <w:b/>
          <w:color w:val="000000"/>
          <w:sz w:val="24"/>
          <w:szCs w:val="24"/>
        </w:rPr>
        <w:t>Литература:</w:t>
      </w:r>
    </w:p>
    <w:p w:rsidR="00C85065" w:rsidRPr="00042960" w:rsidRDefault="00C85065" w:rsidP="00042960">
      <w:pPr>
        <w:pStyle w:val="a3"/>
        <w:numPr>
          <w:ilvl w:val="0"/>
          <w:numId w:val="10"/>
        </w:numPr>
        <w:jc w:val="both"/>
        <w:rPr>
          <w:color w:val="000000"/>
        </w:rPr>
      </w:pPr>
      <w:r w:rsidRPr="00042960">
        <w:rPr>
          <w:color w:val="000000"/>
        </w:rPr>
        <w:t xml:space="preserve">Педагогические технологии: учебное пособие для студентов </w:t>
      </w:r>
      <w:proofErr w:type="spellStart"/>
      <w:r w:rsidRPr="00042960">
        <w:rPr>
          <w:color w:val="000000"/>
        </w:rPr>
        <w:t>пед</w:t>
      </w:r>
      <w:proofErr w:type="spellEnd"/>
      <w:r w:rsidRPr="00042960">
        <w:rPr>
          <w:color w:val="000000"/>
        </w:rPr>
        <w:t>. специальностей / М.В. Буланова – Топоркова [и др.]; по общ</w:t>
      </w:r>
      <w:proofErr w:type="gramStart"/>
      <w:r w:rsidRPr="00042960">
        <w:rPr>
          <w:color w:val="000000"/>
        </w:rPr>
        <w:t>.</w:t>
      </w:r>
      <w:proofErr w:type="gramEnd"/>
      <w:r w:rsidRPr="00042960">
        <w:rPr>
          <w:color w:val="000000"/>
        </w:rPr>
        <w:t xml:space="preserve"> </w:t>
      </w:r>
      <w:proofErr w:type="gramStart"/>
      <w:r w:rsidRPr="00042960">
        <w:rPr>
          <w:color w:val="000000"/>
        </w:rPr>
        <w:t>р</w:t>
      </w:r>
      <w:proofErr w:type="gramEnd"/>
      <w:r w:rsidRPr="00042960">
        <w:rPr>
          <w:color w:val="000000"/>
        </w:rPr>
        <w:t xml:space="preserve">ед. В.С. </w:t>
      </w:r>
      <w:proofErr w:type="spellStart"/>
      <w:r w:rsidRPr="00042960">
        <w:rPr>
          <w:color w:val="000000"/>
        </w:rPr>
        <w:t>Кукушина</w:t>
      </w:r>
      <w:proofErr w:type="spellEnd"/>
      <w:r w:rsidRPr="00042960">
        <w:rPr>
          <w:color w:val="000000"/>
        </w:rPr>
        <w:t>. – 4-е изд. ; Изд. Центр «</w:t>
      </w:r>
      <w:proofErr w:type="spellStart"/>
      <w:r w:rsidRPr="00042960">
        <w:rPr>
          <w:color w:val="000000"/>
        </w:rPr>
        <w:t>МарТ</w:t>
      </w:r>
      <w:proofErr w:type="spellEnd"/>
      <w:r w:rsidRPr="00042960">
        <w:rPr>
          <w:color w:val="000000"/>
        </w:rPr>
        <w:t xml:space="preserve">»: Феникс, 2010 г. – 333 </w:t>
      </w:r>
      <w:proofErr w:type="gramStart"/>
      <w:r w:rsidRPr="00042960">
        <w:rPr>
          <w:color w:val="000000"/>
        </w:rPr>
        <w:t>с</w:t>
      </w:r>
      <w:proofErr w:type="gramEnd"/>
      <w:r w:rsidRPr="00042960">
        <w:rPr>
          <w:color w:val="000000"/>
        </w:rPr>
        <w:t>.</w:t>
      </w:r>
    </w:p>
    <w:p w:rsidR="00C85065" w:rsidRPr="00042960" w:rsidRDefault="00C85065" w:rsidP="00042960">
      <w:pPr>
        <w:pStyle w:val="a3"/>
        <w:numPr>
          <w:ilvl w:val="0"/>
          <w:numId w:val="10"/>
        </w:numPr>
        <w:jc w:val="both"/>
        <w:rPr>
          <w:color w:val="000000"/>
        </w:rPr>
      </w:pPr>
      <w:r w:rsidRPr="00042960">
        <w:rPr>
          <w:color w:val="000000"/>
        </w:rPr>
        <w:t xml:space="preserve">Современные образовательные технологии: </w:t>
      </w:r>
      <w:proofErr w:type="spellStart"/>
      <w:r w:rsidRPr="00042960">
        <w:rPr>
          <w:color w:val="000000"/>
        </w:rPr>
        <w:t>уч</w:t>
      </w:r>
      <w:proofErr w:type="spellEnd"/>
      <w:r w:rsidRPr="00042960">
        <w:rPr>
          <w:color w:val="000000"/>
        </w:rPr>
        <w:t xml:space="preserve">. пособие для студентов, магистрантов, аспирантов / под ред. Н.В. </w:t>
      </w:r>
      <w:proofErr w:type="spellStart"/>
      <w:r w:rsidRPr="00042960">
        <w:rPr>
          <w:color w:val="000000"/>
        </w:rPr>
        <w:t>Бордовский</w:t>
      </w:r>
      <w:proofErr w:type="spellEnd"/>
      <w:r w:rsidRPr="00042960">
        <w:rPr>
          <w:color w:val="000000"/>
        </w:rPr>
        <w:t xml:space="preserve"> – 2-е изд.</w:t>
      </w:r>
      <w:proofErr w:type="gramStart"/>
      <w:r w:rsidRPr="00042960">
        <w:rPr>
          <w:color w:val="000000"/>
        </w:rPr>
        <w:t xml:space="preserve"> ;</w:t>
      </w:r>
      <w:proofErr w:type="gramEnd"/>
      <w:r w:rsidRPr="00042960">
        <w:rPr>
          <w:color w:val="000000"/>
        </w:rPr>
        <w:t xml:space="preserve"> стер. – Москва КНОРУС, 2011 г. – 432 </w:t>
      </w:r>
      <w:proofErr w:type="gramStart"/>
      <w:r w:rsidRPr="00042960">
        <w:rPr>
          <w:color w:val="000000"/>
        </w:rPr>
        <w:t>с</w:t>
      </w:r>
      <w:proofErr w:type="gramEnd"/>
      <w:r w:rsidRPr="00042960">
        <w:rPr>
          <w:color w:val="000000"/>
        </w:rPr>
        <w:t>.</w:t>
      </w:r>
    </w:p>
    <w:p w:rsidR="009D0BEE" w:rsidRPr="00042960" w:rsidRDefault="00C85065" w:rsidP="00042960">
      <w:pPr>
        <w:pStyle w:val="a3"/>
        <w:numPr>
          <w:ilvl w:val="0"/>
          <w:numId w:val="10"/>
        </w:numPr>
        <w:jc w:val="both"/>
        <w:rPr>
          <w:color w:val="000000"/>
        </w:rPr>
      </w:pPr>
      <w:r w:rsidRPr="00042960">
        <w:rPr>
          <w:color w:val="000000"/>
        </w:rPr>
        <w:t>Титова И.М. Методика обучения иностранным языкам в средней школе. Модернизация общего образования.- СПб</w:t>
      </w:r>
      <w:proofErr w:type="gramStart"/>
      <w:r w:rsidRPr="00042960">
        <w:rPr>
          <w:color w:val="000000"/>
        </w:rPr>
        <w:t xml:space="preserve">., </w:t>
      </w:r>
      <w:proofErr w:type="gramEnd"/>
      <w:r w:rsidRPr="00042960">
        <w:rPr>
          <w:color w:val="000000"/>
        </w:rPr>
        <w:t>2005.</w:t>
      </w:r>
    </w:p>
    <w:sectPr w:rsidR="009D0BEE" w:rsidRPr="00042960" w:rsidSect="009D0B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F40B9E"/>
    <w:multiLevelType w:val="hybridMultilevel"/>
    <w:tmpl w:val="BF12A17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0C0E13CF"/>
    <w:multiLevelType w:val="hybridMultilevel"/>
    <w:tmpl w:val="74602014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2149"/>
        </w:tabs>
        <w:ind w:left="2149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">
    <w:nsid w:val="0D5056D9"/>
    <w:multiLevelType w:val="hybridMultilevel"/>
    <w:tmpl w:val="08D2B2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EAC0887"/>
    <w:multiLevelType w:val="multilevel"/>
    <w:tmpl w:val="B3B81F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B2175A6"/>
    <w:multiLevelType w:val="hybridMultilevel"/>
    <w:tmpl w:val="76F4E002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">
    <w:nsid w:val="266402F9"/>
    <w:multiLevelType w:val="hybridMultilevel"/>
    <w:tmpl w:val="75C6C3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9D6338C"/>
    <w:multiLevelType w:val="multilevel"/>
    <w:tmpl w:val="9BAEF5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BF51326"/>
    <w:multiLevelType w:val="hybridMultilevel"/>
    <w:tmpl w:val="2B9A2F0A"/>
    <w:lvl w:ilvl="0" w:tplc="04190001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222"/>
        </w:tabs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662"/>
        </w:tabs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382"/>
        </w:tabs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822"/>
        </w:tabs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542"/>
        </w:tabs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 w:hint="default"/>
      </w:rPr>
    </w:lvl>
  </w:abstractNum>
  <w:abstractNum w:abstractNumId="8">
    <w:nsid w:val="4A444749"/>
    <w:multiLevelType w:val="hybridMultilevel"/>
    <w:tmpl w:val="216A3D42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9">
    <w:nsid w:val="4B442274"/>
    <w:multiLevelType w:val="hybridMultilevel"/>
    <w:tmpl w:val="6E52CE08"/>
    <w:lvl w:ilvl="0" w:tplc="04190001">
      <w:start w:val="1"/>
      <w:numFmt w:val="bullet"/>
      <w:lvlText w:val=""/>
      <w:lvlJc w:val="left"/>
      <w:pPr>
        <w:tabs>
          <w:tab w:val="num" w:pos="1778"/>
        </w:tabs>
        <w:ind w:left="17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498"/>
        </w:tabs>
        <w:ind w:left="24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18"/>
        </w:tabs>
        <w:ind w:left="32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38"/>
        </w:tabs>
        <w:ind w:left="39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58"/>
        </w:tabs>
        <w:ind w:left="46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378"/>
        </w:tabs>
        <w:ind w:left="53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098"/>
        </w:tabs>
        <w:ind w:left="60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18"/>
        </w:tabs>
        <w:ind w:left="68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38"/>
        </w:tabs>
        <w:ind w:left="7538" w:hanging="360"/>
      </w:pPr>
      <w:rPr>
        <w:rFonts w:ascii="Wingdings" w:hAnsi="Wingdings" w:hint="default"/>
      </w:rPr>
    </w:lvl>
  </w:abstractNum>
  <w:abstractNum w:abstractNumId="10">
    <w:nsid w:val="5DB948C5"/>
    <w:multiLevelType w:val="hybridMultilevel"/>
    <w:tmpl w:val="048CE65E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>
    <w:nsid w:val="61D5622D"/>
    <w:multiLevelType w:val="hybridMultilevel"/>
    <w:tmpl w:val="34F89460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2">
    <w:nsid w:val="6BB55AE1"/>
    <w:multiLevelType w:val="hybridMultilevel"/>
    <w:tmpl w:val="F1C4B6AC"/>
    <w:lvl w:ilvl="0" w:tplc="04190001">
      <w:start w:val="1"/>
      <w:numFmt w:val="bullet"/>
      <w:lvlText w:val=""/>
      <w:lvlJc w:val="left"/>
      <w:pPr>
        <w:tabs>
          <w:tab w:val="num" w:pos="1155"/>
        </w:tabs>
        <w:ind w:left="115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75"/>
        </w:tabs>
        <w:ind w:left="18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95"/>
        </w:tabs>
        <w:ind w:left="25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15"/>
        </w:tabs>
        <w:ind w:left="33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35"/>
        </w:tabs>
        <w:ind w:left="40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55"/>
        </w:tabs>
        <w:ind w:left="47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75"/>
        </w:tabs>
        <w:ind w:left="54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95"/>
        </w:tabs>
        <w:ind w:left="61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15"/>
        </w:tabs>
        <w:ind w:left="6915" w:hanging="360"/>
      </w:pPr>
      <w:rPr>
        <w:rFonts w:ascii="Wingdings" w:hAnsi="Wingdings" w:hint="default"/>
      </w:rPr>
    </w:lvl>
  </w:abstractNum>
  <w:abstractNum w:abstractNumId="13">
    <w:nsid w:val="6EB61CF0"/>
    <w:multiLevelType w:val="hybridMultilevel"/>
    <w:tmpl w:val="9D7400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0011EEB"/>
    <w:multiLevelType w:val="hybridMultilevel"/>
    <w:tmpl w:val="9E186C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D560D8F"/>
    <w:multiLevelType w:val="hybridMultilevel"/>
    <w:tmpl w:val="9980356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7"/>
  </w:num>
  <w:num w:numId="6">
    <w:abstractNumId w:val="8"/>
  </w:num>
  <w:num w:numId="7">
    <w:abstractNumId w:val="4"/>
  </w:num>
  <w:num w:numId="8">
    <w:abstractNumId w:val="11"/>
  </w:num>
  <w:num w:numId="9">
    <w:abstractNumId w:val="6"/>
  </w:num>
  <w:num w:numId="10">
    <w:abstractNumId w:val="3"/>
  </w:num>
  <w:num w:numId="11">
    <w:abstractNumId w:val="15"/>
  </w:num>
  <w:num w:numId="12">
    <w:abstractNumId w:val="14"/>
  </w:num>
  <w:num w:numId="13">
    <w:abstractNumId w:val="2"/>
  </w:num>
  <w:num w:numId="14">
    <w:abstractNumId w:val="13"/>
  </w:num>
  <w:num w:numId="15">
    <w:abstractNumId w:val="5"/>
  </w:num>
  <w:num w:numId="1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E12AD"/>
    <w:rsid w:val="00032807"/>
    <w:rsid w:val="00042960"/>
    <w:rsid w:val="004316B7"/>
    <w:rsid w:val="004E12AD"/>
    <w:rsid w:val="0069671A"/>
    <w:rsid w:val="00750861"/>
    <w:rsid w:val="00840E52"/>
    <w:rsid w:val="0090399B"/>
    <w:rsid w:val="009D0BEE"/>
    <w:rsid w:val="00AD4F61"/>
    <w:rsid w:val="00C850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0B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4E12AD"/>
  </w:style>
  <w:style w:type="paragraph" w:styleId="a3">
    <w:name w:val="Normal (Web)"/>
    <w:basedOn w:val="a"/>
    <w:uiPriority w:val="99"/>
    <w:unhideWhenUsed/>
    <w:rsid w:val="006967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next w:val="a4"/>
    <w:link w:val="20"/>
    <w:rsid w:val="0069671A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Основной текст 2 Знак"/>
    <w:basedOn w:val="a0"/>
    <w:link w:val="2"/>
    <w:rsid w:val="0069671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4">
    <w:name w:val="Body Text"/>
    <w:basedOn w:val="a"/>
    <w:link w:val="a5"/>
    <w:uiPriority w:val="99"/>
    <w:semiHidden/>
    <w:unhideWhenUsed/>
    <w:rsid w:val="0069671A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semiHidden/>
    <w:rsid w:val="0069671A"/>
  </w:style>
  <w:style w:type="paragraph" w:styleId="a6">
    <w:name w:val="List Paragraph"/>
    <w:basedOn w:val="a"/>
    <w:uiPriority w:val="34"/>
    <w:qFormat/>
    <w:rsid w:val="00840E5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64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326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86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7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52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715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147B3E6F-9EB7-4CFA-8A88-BF2B9CC2B5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1353</Words>
  <Characters>7718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Computer</Company>
  <LinksUpToDate>false</LinksUpToDate>
  <CharactersWithSpaces>9053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7</cp:revision>
  <dcterms:created xsi:type="dcterms:W3CDTF">2015-02-05T12:29:00Z</dcterms:created>
  <dcterms:modified xsi:type="dcterms:W3CDTF">2015-02-05T16:46:00Z</dcterms:modified>
</cp:coreProperties>
</file>