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EDF24" w14:textId="77777777" w:rsidR="0024119F" w:rsidRDefault="0024119F" w:rsidP="0024119F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 w:rsidRPr="0024119F">
        <w:rPr>
          <w:rFonts w:cs="Times New Roman"/>
          <w:sz w:val="28"/>
          <w:szCs w:val="28"/>
        </w:rPr>
        <w:tab/>
      </w:r>
      <w:proofErr w:type="spellStart"/>
      <w:r w:rsidRPr="0024119F">
        <w:rPr>
          <w:rFonts w:cs="Times New Roman"/>
          <w:sz w:val="28"/>
          <w:szCs w:val="28"/>
        </w:rPr>
        <w:t>Юцис</w:t>
      </w:r>
      <w:proofErr w:type="spellEnd"/>
      <w:r w:rsidRPr="0024119F">
        <w:rPr>
          <w:rFonts w:cs="Times New Roman"/>
          <w:sz w:val="28"/>
          <w:szCs w:val="28"/>
        </w:rPr>
        <w:t xml:space="preserve"> Алексей Эдуардович</w:t>
      </w:r>
    </w:p>
    <w:p w14:paraId="73E0C87C" w14:textId="5CB2FB33" w:rsidR="0024119F" w:rsidRDefault="0024119F" w:rsidP="0024119F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МБОУ</w:t>
      </w:r>
      <w:r w:rsidRPr="0024119F">
        <w:rPr>
          <w:rFonts w:cs="Times New Roman"/>
          <w:sz w:val="28"/>
          <w:szCs w:val="28"/>
        </w:rPr>
        <w:t xml:space="preserve"> "Центр образования №56"</w:t>
      </w:r>
    </w:p>
    <w:p w14:paraId="5BFFBBBC" w14:textId="77777777" w:rsidR="0024119F" w:rsidRDefault="0024119F" w:rsidP="0024119F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 w:rsidRPr="0024119F">
        <w:rPr>
          <w:rFonts w:cs="Times New Roman"/>
          <w:sz w:val="28"/>
          <w:szCs w:val="28"/>
        </w:rPr>
        <w:t xml:space="preserve">Руководитель Центра естественно-научной и технологической направленности «Точка роста». </w:t>
      </w:r>
    </w:p>
    <w:p w14:paraId="595BB5FB" w14:textId="203434AE" w:rsidR="0024119F" w:rsidRPr="0024119F" w:rsidRDefault="0024119F" w:rsidP="0024119F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 w:rsidRPr="0024119F">
        <w:rPr>
          <w:rFonts w:cs="Times New Roman"/>
          <w:sz w:val="28"/>
          <w:szCs w:val="28"/>
        </w:rPr>
        <w:t>Учитель, педагог</w:t>
      </w:r>
      <w:r>
        <w:rPr>
          <w:rFonts w:cs="Times New Roman"/>
          <w:sz w:val="28"/>
          <w:szCs w:val="28"/>
        </w:rPr>
        <w:t>.</w:t>
      </w:r>
    </w:p>
    <w:p w14:paraId="4A826CA3" w14:textId="77777777" w:rsidR="0024119F" w:rsidRDefault="0024119F" w:rsidP="00E03D39">
      <w:pPr>
        <w:spacing w:line="360" w:lineRule="auto"/>
        <w:ind w:firstLine="709"/>
        <w:jc w:val="center"/>
        <w:rPr>
          <w:rFonts w:cs="Times New Roman"/>
          <w:b/>
          <w:bCs/>
          <w:sz w:val="28"/>
          <w:szCs w:val="28"/>
        </w:rPr>
      </w:pPr>
    </w:p>
    <w:p w14:paraId="44F52571" w14:textId="11782DD1" w:rsidR="00E03D39" w:rsidRPr="00E03D39" w:rsidRDefault="002B6793" w:rsidP="00E03D39">
      <w:pPr>
        <w:spacing w:line="360" w:lineRule="auto"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Междисциплинарный подход как основа формирования функциональной грамотности</w:t>
      </w:r>
    </w:p>
    <w:p w14:paraId="401493D5" w14:textId="77777777" w:rsidR="00E03D39" w:rsidRDefault="00E03D39" w:rsidP="00E03D39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</w:p>
    <w:p w14:paraId="0BAA2E34" w14:textId="0D1D8218" w:rsidR="00E03D39" w:rsidRPr="00E03D39" w:rsidRDefault="00E03D39" w:rsidP="00E03D39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Введение</w:t>
      </w:r>
    </w:p>
    <w:p w14:paraId="1ABB45AD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В условиях стремительной трансформации социально</w:t>
      </w:r>
      <w:r w:rsidRPr="00E03D39">
        <w:rPr>
          <w:rFonts w:cs="Times New Roman"/>
          <w:sz w:val="28"/>
          <w:szCs w:val="28"/>
        </w:rPr>
        <w:noBreakHyphen/>
        <w:t xml:space="preserve">экономического ландшафта современного мира ключевой задачей образования становится формирование </w:t>
      </w:r>
      <w:r w:rsidRPr="00E03D39">
        <w:rPr>
          <w:rFonts w:cs="Times New Roman"/>
          <w:b/>
          <w:bCs/>
          <w:sz w:val="28"/>
          <w:szCs w:val="28"/>
        </w:rPr>
        <w:t>функциональной грамотности</w:t>
      </w:r>
      <w:r w:rsidRPr="00E03D39">
        <w:rPr>
          <w:rFonts w:cs="Times New Roman"/>
          <w:sz w:val="28"/>
          <w:szCs w:val="28"/>
        </w:rPr>
        <w:t xml:space="preserve"> — способности применять знания и навыки для решения жизненных задач в разнообразных контекстах. Традиционная предметная система обучения зачастую оказывается недостаточной для развития этой комплексной компетенции. На первый план выходит </w:t>
      </w:r>
      <w:r w:rsidRPr="00E03D39">
        <w:rPr>
          <w:rFonts w:cs="Times New Roman"/>
          <w:b/>
          <w:bCs/>
          <w:sz w:val="28"/>
          <w:szCs w:val="28"/>
        </w:rPr>
        <w:t>междисциплинарный подход</w:t>
      </w:r>
      <w:r w:rsidRPr="00E03D39">
        <w:rPr>
          <w:rFonts w:cs="Times New Roman"/>
          <w:sz w:val="28"/>
          <w:szCs w:val="28"/>
        </w:rPr>
        <w:t>, позволяющий интегрировать знания из разных областей и моделировать реальные ситуации.</w:t>
      </w:r>
    </w:p>
    <w:p w14:paraId="1D6CCDF3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Актуальность</w:t>
      </w:r>
      <w:r w:rsidRPr="00E03D39">
        <w:rPr>
          <w:rFonts w:cs="Times New Roman"/>
          <w:sz w:val="28"/>
          <w:szCs w:val="28"/>
        </w:rPr>
        <w:t xml:space="preserve"> темы обусловлена:</w:t>
      </w:r>
    </w:p>
    <w:p w14:paraId="72259D6B" w14:textId="77777777" w:rsidR="00E03D39" w:rsidRPr="00E03D39" w:rsidRDefault="00E03D39" w:rsidP="00E03D39">
      <w:pPr>
        <w:numPr>
          <w:ilvl w:val="0"/>
          <w:numId w:val="1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требованиями федеральных государственных образовательных стандартов (ФГОС) к результатам обучения;</w:t>
      </w:r>
    </w:p>
    <w:p w14:paraId="28151047" w14:textId="77777777" w:rsidR="00E03D39" w:rsidRPr="00E03D39" w:rsidRDefault="00E03D39" w:rsidP="00E03D39">
      <w:pPr>
        <w:numPr>
          <w:ilvl w:val="0"/>
          <w:numId w:val="1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необходимостью подготовки учащихся к решению комплексных проблем в профессиональной и повседневной жизни;</w:t>
      </w:r>
    </w:p>
    <w:p w14:paraId="4B1E37C1" w14:textId="77777777" w:rsidR="00E03D39" w:rsidRPr="00E03D39" w:rsidRDefault="00E03D39" w:rsidP="00E03D39">
      <w:pPr>
        <w:numPr>
          <w:ilvl w:val="0"/>
          <w:numId w:val="1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возрастающей сложностью информационного пространства, требующего синтеза знаний.</w:t>
      </w:r>
    </w:p>
    <w:p w14:paraId="614DB749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Цель статьи</w:t>
      </w:r>
      <w:r w:rsidRPr="00E03D39">
        <w:rPr>
          <w:rFonts w:cs="Times New Roman"/>
          <w:sz w:val="28"/>
          <w:szCs w:val="28"/>
        </w:rPr>
        <w:t> — раскрыть теоретико</w:t>
      </w:r>
      <w:r w:rsidRPr="00E03D39">
        <w:rPr>
          <w:rFonts w:cs="Times New Roman"/>
          <w:sz w:val="28"/>
          <w:szCs w:val="28"/>
        </w:rPr>
        <w:noBreakHyphen/>
        <w:t>методологические основы междисциплинарного подхода и его роль в формировании функциональной грамотности.</w:t>
      </w:r>
    </w:p>
    <w:p w14:paraId="7D7D52FE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1. Теоретические основы функциональной грамотности</w:t>
      </w:r>
    </w:p>
    <w:p w14:paraId="4BE5D48E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 xml:space="preserve">Функциональная грамотность представляет собой </w:t>
      </w:r>
      <w:r w:rsidRPr="00E03D39">
        <w:rPr>
          <w:rFonts w:cs="Times New Roman"/>
          <w:b/>
          <w:bCs/>
          <w:sz w:val="28"/>
          <w:szCs w:val="28"/>
        </w:rPr>
        <w:lastRenderedPageBreak/>
        <w:t>многокомпонентную структуру</w:t>
      </w:r>
      <w:r w:rsidRPr="00E03D39">
        <w:rPr>
          <w:rFonts w:cs="Times New Roman"/>
          <w:sz w:val="28"/>
          <w:szCs w:val="28"/>
        </w:rPr>
        <w:t>, включающую:</w:t>
      </w:r>
    </w:p>
    <w:p w14:paraId="4B183635" w14:textId="77777777" w:rsidR="00E03D39" w:rsidRPr="00E03D39" w:rsidRDefault="00E03D39" w:rsidP="00E03D39">
      <w:pPr>
        <w:numPr>
          <w:ilvl w:val="0"/>
          <w:numId w:val="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читательскую грамотность;</w:t>
      </w:r>
    </w:p>
    <w:p w14:paraId="7AE47B4C" w14:textId="77777777" w:rsidR="00E03D39" w:rsidRPr="00E03D39" w:rsidRDefault="00E03D39" w:rsidP="00E03D39">
      <w:pPr>
        <w:numPr>
          <w:ilvl w:val="0"/>
          <w:numId w:val="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математическую грамотность;</w:t>
      </w:r>
    </w:p>
    <w:p w14:paraId="2A5B0FF7" w14:textId="77777777" w:rsidR="00E03D39" w:rsidRPr="00E03D39" w:rsidRDefault="00E03D39" w:rsidP="00E03D39">
      <w:pPr>
        <w:numPr>
          <w:ilvl w:val="0"/>
          <w:numId w:val="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proofErr w:type="gramStart"/>
      <w:r w:rsidRPr="00E03D39">
        <w:rPr>
          <w:rFonts w:cs="Times New Roman"/>
          <w:sz w:val="28"/>
          <w:szCs w:val="28"/>
        </w:rPr>
        <w:t>естественно</w:t>
      </w:r>
      <w:proofErr w:type="gramEnd"/>
      <w:r w:rsidRPr="00E03D39">
        <w:rPr>
          <w:rFonts w:cs="Times New Roman"/>
          <w:sz w:val="28"/>
          <w:szCs w:val="28"/>
        </w:rPr>
        <w:noBreakHyphen/>
        <w:t>научную грамотность;</w:t>
      </w:r>
    </w:p>
    <w:p w14:paraId="02804C3A" w14:textId="77777777" w:rsidR="00E03D39" w:rsidRPr="00E03D39" w:rsidRDefault="00E03D39" w:rsidP="00E03D39">
      <w:pPr>
        <w:numPr>
          <w:ilvl w:val="0"/>
          <w:numId w:val="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финансовую грамотность;</w:t>
      </w:r>
    </w:p>
    <w:p w14:paraId="0EF90A37" w14:textId="77777777" w:rsidR="00E03D39" w:rsidRPr="00E03D39" w:rsidRDefault="00E03D39" w:rsidP="00E03D39">
      <w:pPr>
        <w:numPr>
          <w:ilvl w:val="0"/>
          <w:numId w:val="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глобальные компетенции;</w:t>
      </w:r>
    </w:p>
    <w:p w14:paraId="03099BDB" w14:textId="77777777" w:rsidR="00E03D39" w:rsidRPr="00E03D39" w:rsidRDefault="00E03D39" w:rsidP="00E03D39">
      <w:pPr>
        <w:numPr>
          <w:ilvl w:val="0"/>
          <w:numId w:val="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креативное мышление;</w:t>
      </w:r>
    </w:p>
    <w:p w14:paraId="22ACC9B2" w14:textId="77777777" w:rsidR="00E03D39" w:rsidRPr="00E03D39" w:rsidRDefault="00E03D39" w:rsidP="00E03D39">
      <w:pPr>
        <w:numPr>
          <w:ilvl w:val="0"/>
          <w:numId w:val="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цифровую грамотность.</w:t>
      </w:r>
    </w:p>
    <w:p w14:paraId="59C280CA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Согласно исследованиям PISA (</w:t>
      </w:r>
      <w:proofErr w:type="spellStart"/>
      <w:r w:rsidRPr="00E03D39">
        <w:rPr>
          <w:rFonts w:cs="Times New Roman"/>
          <w:sz w:val="28"/>
          <w:szCs w:val="28"/>
        </w:rPr>
        <w:t>Programme</w:t>
      </w:r>
      <w:proofErr w:type="spellEnd"/>
      <w:r w:rsidRPr="00E03D39">
        <w:rPr>
          <w:rFonts w:cs="Times New Roman"/>
          <w:sz w:val="28"/>
          <w:szCs w:val="28"/>
        </w:rPr>
        <w:t xml:space="preserve"> </w:t>
      </w:r>
      <w:proofErr w:type="spellStart"/>
      <w:r w:rsidRPr="00E03D39">
        <w:rPr>
          <w:rFonts w:cs="Times New Roman"/>
          <w:sz w:val="28"/>
          <w:szCs w:val="28"/>
        </w:rPr>
        <w:t>for</w:t>
      </w:r>
      <w:proofErr w:type="spellEnd"/>
      <w:r w:rsidRPr="00E03D39">
        <w:rPr>
          <w:rFonts w:cs="Times New Roman"/>
          <w:sz w:val="28"/>
          <w:szCs w:val="28"/>
        </w:rPr>
        <w:t xml:space="preserve"> </w:t>
      </w:r>
      <w:proofErr w:type="spellStart"/>
      <w:r w:rsidRPr="00E03D39">
        <w:rPr>
          <w:rFonts w:cs="Times New Roman"/>
          <w:sz w:val="28"/>
          <w:szCs w:val="28"/>
        </w:rPr>
        <w:t>International</w:t>
      </w:r>
      <w:proofErr w:type="spellEnd"/>
      <w:r w:rsidRPr="00E03D39">
        <w:rPr>
          <w:rFonts w:cs="Times New Roman"/>
          <w:sz w:val="28"/>
          <w:szCs w:val="28"/>
        </w:rPr>
        <w:t xml:space="preserve"> </w:t>
      </w:r>
      <w:proofErr w:type="spellStart"/>
      <w:r w:rsidRPr="00E03D39">
        <w:rPr>
          <w:rFonts w:cs="Times New Roman"/>
          <w:sz w:val="28"/>
          <w:szCs w:val="28"/>
        </w:rPr>
        <w:t>Student</w:t>
      </w:r>
      <w:proofErr w:type="spellEnd"/>
      <w:r w:rsidRPr="00E03D39">
        <w:rPr>
          <w:rFonts w:cs="Times New Roman"/>
          <w:sz w:val="28"/>
          <w:szCs w:val="28"/>
        </w:rPr>
        <w:t xml:space="preserve"> Assessment), функционально грамотный человек способен:</w:t>
      </w:r>
    </w:p>
    <w:p w14:paraId="15D3AF09" w14:textId="77777777" w:rsidR="00E03D39" w:rsidRPr="00E03D39" w:rsidRDefault="00E03D39" w:rsidP="00E03D39">
      <w:pPr>
        <w:numPr>
          <w:ilvl w:val="0"/>
          <w:numId w:val="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понимать и анализировать сложные тексты;</w:t>
      </w:r>
    </w:p>
    <w:p w14:paraId="74EEA417" w14:textId="77777777" w:rsidR="00E03D39" w:rsidRPr="00E03D39" w:rsidRDefault="00E03D39" w:rsidP="00E03D39">
      <w:pPr>
        <w:numPr>
          <w:ilvl w:val="0"/>
          <w:numId w:val="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применять математические методы для решения практических задач;</w:t>
      </w:r>
    </w:p>
    <w:p w14:paraId="0219EC90" w14:textId="77777777" w:rsidR="00E03D39" w:rsidRPr="00E03D39" w:rsidRDefault="00E03D39" w:rsidP="00E03D39">
      <w:pPr>
        <w:numPr>
          <w:ilvl w:val="0"/>
          <w:numId w:val="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интерпретировать научные данные;</w:t>
      </w:r>
    </w:p>
    <w:p w14:paraId="3794FA7F" w14:textId="77777777" w:rsidR="00E03D39" w:rsidRPr="00E03D39" w:rsidRDefault="00E03D39" w:rsidP="00E03D39">
      <w:pPr>
        <w:numPr>
          <w:ilvl w:val="0"/>
          <w:numId w:val="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принимать обоснованные финансовые решения;</w:t>
      </w:r>
    </w:p>
    <w:p w14:paraId="695ABE17" w14:textId="77777777" w:rsidR="00E03D39" w:rsidRPr="00E03D39" w:rsidRDefault="00E03D39" w:rsidP="00E03D39">
      <w:pPr>
        <w:numPr>
          <w:ilvl w:val="0"/>
          <w:numId w:val="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критически оценивать информацию в цифровом пространстве.</w:t>
      </w:r>
    </w:p>
    <w:p w14:paraId="593B7509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 xml:space="preserve">Ключевой характеристикой функциональной грамотности является </w:t>
      </w:r>
      <w:proofErr w:type="spellStart"/>
      <w:r w:rsidRPr="00E03D39">
        <w:rPr>
          <w:rFonts w:cs="Times New Roman"/>
          <w:b/>
          <w:bCs/>
          <w:sz w:val="28"/>
          <w:szCs w:val="28"/>
        </w:rPr>
        <w:t>контекстуальность</w:t>
      </w:r>
      <w:proofErr w:type="spellEnd"/>
      <w:r w:rsidRPr="00E03D39">
        <w:rPr>
          <w:rFonts w:cs="Times New Roman"/>
          <w:sz w:val="28"/>
          <w:szCs w:val="28"/>
        </w:rPr>
        <w:t> — способность переносить знания из учебной среды в реальные жизненные ситуации.</w:t>
      </w:r>
    </w:p>
    <w:p w14:paraId="5905BDB3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2. Сущность междисциплинарного подхода</w:t>
      </w:r>
    </w:p>
    <w:p w14:paraId="4C4B574A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 xml:space="preserve">Междисциплинарный подход предполагает </w:t>
      </w:r>
      <w:r w:rsidRPr="00E03D39">
        <w:rPr>
          <w:rFonts w:cs="Times New Roman"/>
          <w:b/>
          <w:bCs/>
          <w:sz w:val="28"/>
          <w:szCs w:val="28"/>
        </w:rPr>
        <w:t>интеграцию содержания, методов и форм обучения</w:t>
      </w:r>
      <w:r w:rsidRPr="00E03D39">
        <w:rPr>
          <w:rFonts w:cs="Times New Roman"/>
          <w:sz w:val="28"/>
          <w:szCs w:val="28"/>
        </w:rPr>
        <w:t xml:space="preserve"> из различных предметных областей для решения комплексных задач. В отличие от межпредметных связей (которые сохраняют границы дисциплин), он создаёт единое образовательное пространство, где знания синтезируются в новом контексте.</w:t>
      </w:r>
    </w:p>
    <w:p w14:paraId="016094DE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Основные признаки междисциплинарности:</w:t>
      </w:r>
    </w:p>
    <w:p w14:paraId="713BBA19" w14:textId="77777777" w:rsidR="00E03D39" w:rsidRPr="00E03D39" w:rsidRDefault="00E03D39" w:rsidP="00E03D39">
      <w:pPr>
        <w:numPr>
          <w:ilvl w:val="0"/>
          <w:numId w:val="4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наличие общей проблемы или проекта, требующего знаний из разных областей;</w:t>
      </w:r>
    </w:p>
    <w:p w14:paraId="1B5F4CCB" w14:textId="77777777" w:rsidR="00E03D39" w:rsidRPr="00E03D39" w:rsidRDefault="00E03D39" w:rsidP="00E03D39">
      <w:pPr>
        <w:numPr>
          <w:ilvl w:val="0"/>
          <w:numId w:val="4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совместное планирование деятельности педагогами различных дисциплин;</w:t>
      </w:r>
    </w:p>
    <w:p w14:paraId="3211C291" w14:textId="77777777" w:rsidR="00E03D39" w:rsidRPr="00E03D39" w:rsidRDefault="00E03D39" w:rsidP="00E03D39">
      <w:pPr>
        <w:numPr>
          <w:ilvl w:val="0"/>
          <w:numId w:val="4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lastRenderedPageBreak/>
        <w:t>формирование у учащихся целостной картины мира;</w:t>
      </w:r>
    </w:p>
    <w:p w14:paraId="6E61FEB4" w14:textId="77777777" w:rsidR="00E03D39" w:rsidRPr="00E03D39" w:rsidRDefault="00E03D39" w:rsidP="00E03D39">
      <w:pPr>
        <w:numPr>
          <w:ilvl w:val="0"/>
          <w:numId w:val="4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развитие метапредметных компетенций (анализ, синтез, критическое мышление).</w:t>
      </w:r>
    </w:p>
    <w:p w14:paraId="40752AEA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Методологические основания</w:t>
      </w:r>
      <w:r w:rsidRPr="00E03D39">
        <w:rPr>
          <w:rFonts w:cs="Times New Roman"/>
          <w:sz w:val="28"/>
          <w:szCs w:val="28"/>
        </w:rPr>
        <w:t xml:space="preserve"> междисциплинарного подхода опираются на:</w:t>
      </w:r>
    </w:p>
    <w:p w14:paraId="69FC1FA8" w14:textId="77777777" w:rsidR="00E03D39" w:rsidRPr="00E03D39" w:rsidRDefault="00E03D39" w:rsidP="00E03D39">
      <w:pPr>
        <w:numPr>
          <w:ilvl w:val="0"/>
          <w:numId w:val="5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теорию развивающего обучения (Л. С. Выготский, В. В. Давыдов);</w:t>
      </w:r>
    </w:p>
    <w:p w14:paraId="08576945" w14:textId="77777777" w:rsidR="00E03D39" w:rsidRPr="00E03D39" w:rsidRDefault="00E03D39" w:rsidP="00E03D39">
      <w:pPr>
        <w:numPr>
          <w:ilvl w:val="0"/>
          <w:numId w:val="5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 xml:space="preserve">концепцию </w:t>
      </w:r>
      <w:proofErr w:type="spellStart"/>
      <w:r w:rsidRPr="00E03D39">
        <w:rPr>
          <w:rFonts w:cs="Times New Roman"/>
          <w:sz w:val="28"/>
          <w:szCs w:val="28"/>
        </w:rPr>
        <w:t>метапредметности</w:t>
      </w:r>
      <w:proofErr w:type="spellEnd"/>
      <w:r w:rsidRPr="00E03D39">
        <w:rPr>
          <w:rFonts w:cs="Times New Roman"/>
          <w:sz w:val="28"/>
          <w:szCs w:val="28"/>
        </w:rPr>
        <w:t xml:space="preserve"> (А. В. Хуторской);</w:t>
      </w:r>
    </w:p>
    <w:p w14:paraId="1C6E2B80" w14:textId="77777777" w:rsidR="00E03D39" w:rsidRPr="00E03D39" w:rsidRDefault="00E03D39" w:rsidP="00E03D39">
      <w:pPr>
        <w:numPr>
          <w:ilvl w:val="0"/>
          <w:numId w:val="5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принципы контекстного обучения (А. А. Вербицкий).</w:t>
      </w:r>
    </w:p>
    <w:p w14:paraId="49878027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3. Механизмы интеграции в междисциплинарном обучении</w:t>
      </w:r>
    </w:p>
    <w:p w14:paraId="6E4C29EA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 xml:space="preserve">Формирование функциональной грамотности через междисциплинарный подход реализуется посредством следующих </w:t>
      </w:r>
      <w:r w:rsidRPr="00E03D39">
        <w:rPr>
          <w:rFonts w:cs="Times New Roman"/>
          <w:b/>
          <w:bCs/>
          <w:sz w:val="28"/>
          <w:szCs w:val="28"/>
        </w:rPr>
        <w:t>механизмов</w:t>
      </w:r>
      <w:r w:rsidRPr="00E03D39">
        <w:rPr>
          <w:rFonts w:cs="Times New Roman"/>
          <w:sz w:val="28"/>
          <w:szCs w:val="28"/>
        </w:rPr>
        <w:t>:</w:t>
      </w:r>
    </w:p>
    <w:p w14:paraId="7AF0D65D" w14:textId="77777777" w:rsidR="00E03D39" w:rsidRPr="00E03D39" w:rsidRDefault="00E03D39" w:rsidP="00E03D39">
      <w:pPr>
        <w:numPr>
          <w:ilvl w:val="0"/>
          <w:numId w:val="6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Проблемно</w:t>
      </w:r>
      <w:r w:rsidRPr="00E03D39">
        <w:rPr>
          <w:rFonts w:cs="Times New Roman"/>
          <w:b/>
          <w:bCs/>
          <w:sz w:val="28"/>
          <w:szCs w:val="28"/>
        </w:rPr>
        <w:noBreakHyphen/>
        <w:t>тематическая интеграция</w:t>
      </w:r>
      <w:r w:rsidRPr="00E03D39">
        <w:rPr>
          <w:rFonts w:cs="Times New Roman"/>
          <w:sz w:val="28"/>
          <w:szCs w:val="28"/>
        </w:rPr>
        <w:br/>
        <w:t>Объединение содержания разных дисциплин вокруг ключевой проблемы (например, «Экологический след человека» включает биологию, химию, географию, экономику).</w:t>
      </w:r>
    </w:p>
    <w:p w14:paraId="045C9E68" w14:textId="77777777" w:rsidR="00E03D39" w:rsidRPr="00E03D39" w:rsidRDefault="00E03D39" w:rsidP="00E03D39">
      <w:pPr>
        <w:numPr>
          <w:ilvl w:val="0"/>
          <w:numId w:val="6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Проектная деятельность</w:t>
      </w:r>
      <w:r w:rsidRPr="00E03D39">
        <w:rPr>
          <w:rFonts w:cs="Times New Roman"/>
          <w:sz w:val="28"/>
          <w:szCs w:val="28"/>
        </w:rPr>
        <w:br/>
        <w:t>Разработка комплексных проектов, требующих применения знаний из нескольких областей (например, создание бизнес</w:t>
      </w:r>
      <w:r w:rsidRPr="00E03D39">
        <w:rPr>
          <w:rFonts w:cs="Times New Roman"/>
          <w:sz w:val="28"/>
          <w:szCs w:val="28"/>
        </w:rPr>
        <w:noBreakHyphen/>
        <w:t>плана школьного предприятия объединяет математику, экономику, информатику).</w:t>
      </w:r>
    </w:p>
    <w:p w14:paraId="7035AF8E" w14:textId="77777777" w:rsidR="00E03D39" w:rsidRPr="00E03D39" w:rsidRDefault="00E03D39" w:rsidP="00E03D39">
      <w:pPr>
        <w:numPr>
          <w:ilvl w:val="0"/>
          <w:numId w:val="6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Кейс</w:t>
      </w:r>
      <w:r w:rsidRPr="00E03D39">
        <w:rPr>
          <w:rFonts w:cs="Times New Roman"/>
          <w:b/>
          <w:bCs/>
          <w:sz w:val="28"/>
          <w:szCs w:val="28"/>
        </w:rPr>
        <w:noBreakHyphen/>
        <w:t>метод</w:t>
      </w:r>
      <w:r w:rsidRPr="00E03D39">
        <w:rPr>
          <w:rFonts w:cs="Times New Roman"/>
          <w:sz w:val="28"/>
          <w:szCs w:val="28"/>
        </w:rPr>
        <w:br/>
        <w:t>Анализ реальных ситуаций, содержащих элементы из разных предметных сфер (например, кейс о пандемии включает биологию, социологию, статистику).</w:t>
      </w:r>
    </w:p>
    <w:p w14:paraId="569CC821" w14:textId="77777777" w:rsidR="00E03D39" w:rsidRPr="00E03D39" w:rsidRDefault="00E03D39" w:rsidP="00E03D39">
      <w:pPr>
        <w:numPr>
          <w:ilvl w:val="0"/>
          <w:numId w:val="6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Моделирование междисциплинарных задач</w:t>
      </w:r>
      <w:r w:rsidRPr="00E03D39">
        <w:rPr>
          <w:rFonts w:cs="Times New Roman"/>
          <w:sz w:val="28"/>
          <w:szCs w:val="28"/>
        </w:rPr>
        <w:br/>
        <w:t>Создание заданий, имитирующих профессиональную деятельность (например, расчёт оптимального маршрута доставки грузов требует знаний математики, географии, логистики).</w:t>
      </w:r>
    </w:p>
    <w:p w14:paraId="57B68968" w14:textId="77777777" w:rsidR="00E03D39" w:rsidRPr="00E03D39" w:rsidRDefault="00E03D39" w:rsidP="00E03D39">
      <w:pPr>
        <w:numPr>
          <w:ilvl w:val="0"/>
          <w:numId w:val="6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Исследовательская деятельность</w:t>
      </w:r>
      <w:r w:rsidRPr="00E03D39">
        <w:rPr>
          <w:rFonts w:cs="Times New Roman"/>
          <w:sz w:val="28"/>
          <w:szCs w:val="28"/>
        </w:rPr>
        <w:br/>
      </w:r>
      <w:r w:rsidRPr="00E03D39">
        <w:rPr>
          <w:rFonts w:cs="Times New Roman"/>
          <w:sz w:val="28"/>
          <w:szCs w:val="28"/>
        </w:rPr>
        <w:lastRenderedPageBreak/>
        <w:t>Проведение междисциплинарных исследований (например, изучение влияния социальных сетей на психику подростков объединяет психологию, информатику, социологию).</w:t>
      </w:r>
    </w:p>
    <w:p w14:paraId="10C23872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4. Технологические инструменты междисциплинарного обучения</w:t>
      </w:r>
    </w:p>
    <w:p w14:paraId="05FC22D8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Для эффективной реализации подхода используются:</w:t>
      </w:r>
    </w:p>
    <w:p w14:paraId="34D15923" w14:textId="77777777" w:rsidR="00E03D39" w:rsidRPr="00E03D39" w:rsidRDefault="00E03D39" w:rsidP="00E03D39">
      <w:pPr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Интегрированные уроки</w:t>
      </w:r>
      <w:r w:rsidRPr="00E03D39">
        <w:rPr>
          <w:rFonts w:cs="Times New Roman"/>
          <w:sz w:val="28"/>
          <w:szCs w:val="28"/>
        </w:rPr>
        <w:t> — совместные занятия педагогов разных дисциплин (например, урок «Физика и искусство: оптика в живописи»).</w:t>
      </w:r>
    </w:p>
    <w:p w14:paraId="5E55750C" w14:textId="77777777" w:rsidR="00E03D39" w:rsidRPr="00E03D39" w:rsidRDefault="00E03D39" w:rsidP="00E03D39">
      <w:pPr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Модульные курсы</w:t>
      </w:r>
      <w:r w:rsidRPr="00E03D39">
        <w:rPr>
          <w:rFonts w:cs="Times New Roman"/>
          <w:sz w:val="28"/>
          <w:szCs w:val="28"/>
        </w:rPr>
        <w:t> — блоки, объединяющие содержание нескольких предметов (например, модуль «Научное познание» включает физику, химию, биологию).</w:t>
      </w:r>
    </w:p>
    <w:p w14:paraId="0F782554" w14:textId="77777777" w:rsidR="00E03D39" w:rsidRPr="00E03D39" w:rsidRDefault="00E03D39" w:rsidP="00E03D39">
      <w:pPr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Образовательные квесты</w:t>
      </w:r>
      <w:r w:rsidRPr="00E03D39">
        <w:rPr>
          <w:rFonts w:cs="Times New Roman"/>
          <w:sz w:val="28"/>
          <w:szCs w:val="28"/>
        </w:rPr>
        <w:t> — последовательное решение междисциплинарных заданий.</w:t>
      </w:r>
    </w:p>
    <w:p w14:paraId="0F3CC470" w14:textId="77777777" w:rsidR="00E03D39" w:rsidRPr="00E03D39" w:rsidRDefault="00E03D39" w:rsidP="00E03D39">
      <w:pPr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Цифровые платформы</w:t>
      </w:r>
      <w:r w:rsidRPr="00E03D39">
        <w:rPr>
          <w:rFonts w:cs="Times New Roman"/>
          <w:sz w:val="28"/>
          <w:szCs w:val="28"/>
        </w:rPr>
        <w:t> — сервисы для совместной работы (</w:t>
      </w:r>
      <w:proofErr w:type="spellStart"/>
      <w:r w:rsidRPr="00E03D39">
        <w:rPr>
          <w:rFonts w:cs="Times New Roman"/>
          <w:sz w:val="28"/>
          <w:szCs w:val="28"/>
        </w:rPr>
        <w:t>Google</w:t>
      </w:r>
      <w:proofErr w:type="spellEnd"/>
      <w:r w:rsidRPr="00E03D39">
        <w:rPr>
          <w:rFonts w:cs="Times New Roman"/>
          <w:sz w:val="28"/>
          <w:szCs w:val="28"/>
        </w:rPr>
        <w:t> </w:t>
      </w:r>
      <w:proofErr w:type="spellStart"/>
      <w:r w:rsidRPr="00E03D39">
        <w:rPr>
          <w:rFonts w:cs="Times New Roman"/>
          <w:sz w:val="28"/>
          <w:szCs w:val="28"/>
        </w:rPr>
        <w:t>Classroom</w:t>
      </w:r>
      <w:proofErr w:type="spellEnd"/>
      <w:r w:rsidRPr="00E03D39">
        <w:rPr>
          <w:rFonts w:cs="Times New Roman"/>
          <w:sz w:val="28"/>
          <w:szCs w:val="28"/>
        </w:rPr>
        <w:t xml:space="preserve">, </w:t>
      </w:r>
      <w:proofErr w:type="spellStart"/>
      <w:r w:rsidRPr="00E03D39">
        <w:rPr>
          <w:rFonts w:cs="Times New Roman"/>
          <w:sz w:val="28"/>
          <w:szCs w:val="28"/>
        </w:rPr>
        <w:t>Miro</w:t>
      </w:r>
      <w:proofErr w:type="spellEnd"/>
      <w:r w:rsidRPr="00E03D39">
        <w:rPr>
          <w:rFonts w:cs="Times New Roman"/>
          <w:sz w:val="28"/>
          <w:szCs w:val="28"/>
        </w:rPr>
        <w:t xml:space="preserve">, </w:t>
      </w:r>
      <w:proofErr w:type="spellStart"/>
      <w:r w:rsidRPr="00E03D39">
        <w:rPr>
          <w:rFonts w:cs="Times New Roman"/>
          <w:sz w:val="28"/>
          <w:szCs w:val="28"/>
        </w:rPr>
        <w:t>Trello</w:t>
      </w:r>
      <w:proofErr w:type="spellEnd"/>
      <w:r w:rsidRPr="00E03D39">
        <w:rPr>
          <w:rFonts w:cs="Times New Roman"/>
          <w:sz w:val="28"/>
          <w:szCs w:val="28"/>
        </w:rPr>
        <w:t>).</w:t>
      </w:r>
    </w:p>
    <w:p w14:paraId="2948A3A7" w14:textId="77777777" w:rsidR="00E03D39" w:rsidRPr="00E03D39" w:rsidRDefault="00E03D39" w:rsidP="00E03D39">
      <w:pPr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Симуляционные технологии</w:t>
      </w:r>
      <w:r w:rsidRPr="00E03D39">
        <w:rPr>
          <w:rFonts w:cs="Times New Roman"/>
          <w:sz w:val="28"/>
          <w:szCs w:val="28"/>
        </w:rPr>
        <w:t> — виртуальные лаборатории, бизнес</w:t>
      </w:r>
      <w:r w:rsidRPr="00E03D39">
        <w:rPr>
          <w:rFonts w:cs="Times New Roman"/>
          <w:sz w:val="28"/>
          <w:szCs w:val="28"/>
        </w:rPr>
        <w:noBreakHyphen/>
        <w:t>симуляторы.</w:t>
      </w:r>
    </w:p>
    <w:p w14:paraId="62BB0286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Пример технологической цепочки</w:t>
      </w:r>
      <w:r w:rsidRPr="00E03D39">
        <w:rPr>
          <w:rFonts w:cs="Times New Roman"/>
          <w:sz w:val="28"/>
          <w:szCs w:val="28"/>
        </w:rPr>
        <w:t>:</w:t>
      </w:r>
    </w:p>
    <w:p w14:paraId="3B5CCC1C" w14:textId="77777777" w:rsidR="00E03D39" w:rsidRPr="00E03D39" w:rsidRDefault="00E03D39" w:rsidP="00E03D39">
      <w:pPr>
        <w:numPr>
          <w:ilvl w:val="0"/>
          <w:numId w:val="8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Постановка проблемы (например, «Как снизить энергопотребление школы?»);</w:t>
      </w:r>
    </w:p>
    <w:p w14:paraId="720F2A8E" w14:textId="77777777" w:rsidR="00E03D39" w:rsidRPr="00E03D39" w:rsidRDefault="00E03D39" w:rsidP="00E03D39">
      <w:pPr>
        <w:numPr>
          <w:ilvl w:val="0"/>
          <w:numId w:val="8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Распределение ролей (эколог, экономист, инженер);</w:t>
      </w:r>
    </w:p>
    <w:p w14:paraId="4AE0885D" w14:textId="77777777" w:rsidR="00E03D39" w:rsidRPr="00E03D39" w:rsidRDefault="00E03D39" w:rsidP="00E03D39">
      <w:pPr>
        <w:numPr>
          <w:ilvl w:val="0"/>
          <w:numId w:val="8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Поиск информации в разных предметных областях;</w:t>
      </w:r>
    </w:p>
    <w:p w14:paraId="22DC3E84" w14:textId="77777777" w:rsidR="00E03D39" w:rsidRPr="00E03D39" w:rsidRDefault="00E03D39" w:rsidP="00E03D39">
      <w:pPr>
        <w:numPr>
          <w:ilvl w:val="0"/>
          <w:numId w:val="8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Разработка и презентация решения;</w:t>
      </w:r>
    </w:p>
    <w:p w14:paraId="7657028D" w14:textId="77777777" w:rsidR="00E03D39" w:rsidRPr="00E03D39" w:rsidRDefault="00E03D39" w:rsidP="00E03D39">
      <w:pPr>
        <w:numPr>
          <w:ilvl w:val="0"/>
          <w:numId w:val="8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Рефлексия и оценка результатов.</w:t>
      </w:r>
    </w:p>
    <w:p w14:paraId="0309C8B2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5. Критерии и показатели сформированности функциональной грамотности</w:t>
      </w:r>
    </w:p>
    <w:p w14:paraId="296516AD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 xml:space="preserve">Оценка эффективности междисциплинарного подхода осуществляется по следующим </w:t>
      </w:r>
      <w:r w:rsidRPr="00E03D39">
        <w:rPr>
          <w:rFonts w:cs="Times New Roman"/>
          <w:b/>
          <w:bCs/>
          <w:sz w:val="28"/>
          <w:szCs w:val="28"/>
        </w:rPr>
        <w:t>критериям</w:t>
      </w:r>
      <w:r w:rsidRPr="00E03D39">
        <w:rPr>
          <w:rFonts w:cs="Times New Roman"/>
          <w:sz w:val="28"/>
          <w:szCs w:val="28"/>
        </w:rPr>
        <w:t>:</w:t>
      </w:r>
    </w:p>
    <w:p w14:paraId="2623C5AA" w14:textId="77777777" w:rsidR="00E03D39" w:rsidRPr="00E03D39" w:rsidRDefault="00E03D39" w:rsidP="00E03D39">
      <w:pPr>
        <w:numPr>
          <w:ilvl w:val="0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Когнитивный</w:t>
      </w:r>
    </w:p>
    <w:p w14:paraId="4562DAEE" w14:textId="77777777" w:rsidR="00E03D39" w:rsidRPr="00E03D39" w:rsidRDefault="00E03D39" w:rsidP="00E03D39">
      <w:pPr>
        <w:numPr>
          <w:ilvl w:val="1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способность интегрировать знания из разных дисциплин;</w:t>
      </w:r>
    </w:p>
    <w:p w14:paraId="7C75C3EF" w14:textId="77777777" w:rsidR="00E03D39" w:rsidRPr="00E03D39" w:rsidRDefault="00E03D39" w:rsidP="00E03D39">
      <w:pPr>
        <w:numPr>
          <w:ilvl w:val="1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lastRenderedPageBreak/>
        <w:t>умение выявлять межпредметные связи;</w:t>
      </w:r>
    </w:p>
    <w:p w14:paraId="4CEAA21B" w14:textId="77777777" w:rsidR="00E03D39" w:rsidRPr="00E03D39" w:rsidRDefault="00E03D39" w:rsidP="00E03D39">
      <w:pPr>
        <w:numPr>
          <w:ilvl w:val="1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владение метапредметными понятиями.</w:t>
      </w:r>
    </w:p>
    <w:p w14:paraId="6059D06E" w14:textId="77777777" w:rsidR="00E03D39" w:rsidRPr="00E03D39" w:rsidRDefault="00E03D39" w:rsidP="00E03D39">
      <w:pPr>
        <w:numPr>
          <w:ilvl w:val="0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Деятельностный</w:t>
      </w:r>
    </w:p>
    <w:p w14:paraId="709DF801" w14:textId="77777777" w:rsidR="00E03D39" w:rsidRPr="00E03D39" w:rsidRDefault="00E03D39" w:rsidP="00E03D39">
      <w:pPr>
        <w:numPr>
          <w:ilvl w:val="1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навыки решения комплексных задач;</w:t>
      </w:r>
    </w:p>
    <w:p w14:paraId="77403BB7" w14:textId="77777777" w:rsidR="00E03D39" w:rsidRPr="00E03D39" w:rsidRDefault="00E03D39" w:rsidP="00E03D39">
      <w:pPr>
        <w:numPr>
          <w:ilvl w:val="1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применение знаний в нестандартных ситуациях;</w:t>
      </w:r>
    </w:p>
    <w:p w14:paraId="763FD755" w14:textId="77777777" w:rsidR="00E03D39" w:rsidRPr="00E03D39" w:rsidRDefault="00E03D39" w:rsidP="00E03D39">
      <w:pPr>
        <w:numPr>
          <w:ilvl w:val="1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владение исследовательскими методами.</w:t>
      </w:r>
    </w:p>
    <w:p w14:paraId="0A34E1D3" w14:textId="77777777" w:rsidR="00E03D39" w:rsidRPr="00E03D39" w:rsidRDefault="00E03D39" w:rsidP="00E03D39">
      <w:pPr>
        <w:numPr>
          <w:ilvl w:val="0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Рефлексивный</w:t>
      </w:r>
    </w:p>
    <w:p w14:paraId="29C81E91" w14:textId="77777777" w:rsidR="00E03D39" w:rsidRPr="00E03D39" w:rsidRDefault="00E03D39" w:rsidP="00E03D39">
      <w:pPr>
        <w:numPr>
          <w:ilvl w:val="1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осознание границ собственных знаний;</w:t>
      </w:r>
    </w:p>
    <w:p w14:paraId="7D495C04" w14:textId="77777777" w:rsidR="00E03D39" w:rsidRPr="00E03D39" w:rsidRDefault="00E03D39" w:rsidP="00E03D39">
      <w:pPr>
        <w:numPr>
          <w:ilvl w:val="1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способность к самокоррекции;</w:t>
      </w:r>
    </w:p>
    <w:p w14:paraId="025C0044" w14:textId="77777777" w:rsidR="00E03D39" w:rsidRPr="00E03D39" w:rsidRDefault="00E03D39" w:rsidP="00E03D39">
      <w:pPr>
        <w:numPr>
          <w:ilvl w:val="1"/>
          <w:numId w:val="9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оценка эффективности выбранных стратегий.</w:t>
      </w:r>
    </w:p>
    <w:p w14:paraId="1E82D918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Инструментарий оценки</w:t>
      </w:r>
      <w:r w:rsidRPr="00E03D39">
        <w:rPr>
          <w:rFonts w:cs="Times New Roman"/>
          <w:sz w:val="28"/>
          <w:szCs w:val="28"/>
        </w:rPr>
        <w:t xml:space="preserve"> включает:</w:t>
      </w:r>
    </w:p>
    <w:p w14:paraId="1CCF1D87" w14:textId="77777777" w:rsidR="00E03D39" w:rsidRPr="00E03D39" w:rsidRDefault="00E03D39" w:rsidP="00E03D39">
      <w:pPr>
        <w:numPr>
          <w:ilvl w:val="0"/>
          <w:numId w:val="10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комплексные диагностические работы с междисциплинарными заданиями;</w:t>
      </w:r>
    </w:p>
    <w:p w14:paraId="50AC8A2D" w14:textId="77777777" w:rsidR="00E03D39" w:rsidRPr="00E03D39" w:rsidRDefault="00E03D39" w:rsidP="00E03D39">
      <w:pPr>
        <w:numPr>
          <w:ilvl w:val="0"/>
          <w:numId w:val="10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портфолио проектов;</w:t>
      </w:r>
    </w:p>
    <w:p w14:paraId="063DBACA" w14:textId="77777777" w:rsidR="00E03D39" w:rsidRPr="00E03D39" w:rsidRDefault="00E03D39" w:rsidP="00E03D39">
      <w:pPr>
        <w:numPr>
          <w:ilvl w:val="0"/>
          <w:numId w:val="10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наблюдение за групповой деятельностью;</w:t>
      </w:r>
    </w:p>
    <w:p w14:paraId="09339414" w14:textId="77777777" w:rsidR="00E03D39" w:rsidRPr="00E03D39" w:rsidRDefault="00E03D39" w:rsidP="00E03D39">
      <w:pPr>
        <w:numPr>
          <w:ilvl w:val="0"/>
          <w:numId w:val="10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рефлексивные эссе.</w:t>
      </w:r>
    </w:p>
    <w:p w14:paraId="1AC47BB0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6. Практические примеры реализации</w:t>
      </w:r>
    </w:p>
    <w:p w14:paraId="7EC9E028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Пример 1. Тема «Климатические изменения»</w:t>
      </w:r>
    </w:p>
    <w:p w14:paraId="21A95AD7" w14:textId="77777777" w:rsidR="00E03D39" w:rsidRPr="00E03D39" w:rsidRDefault="00E03D39" w:rsidP="00E03D39">
      <w:pPr>
        <w:numPr>
          <w:ilvl w:val="0"/>
          <w:numId w:val="11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Биология: влияние на экосистемы.</w:t>
      </w:r>
    </w:p>
    <w:p w14:paraId="790EAAC4" w14:textId="77777777" w:rsidR="00E03D39" w:rsidRPr="00E03D39" w:rsidRDefault="00E03D39" w:rsidP="00E03D39">
      <w:pPr>
        <w:numPr>
          <w:ilvl w:val="0"/>
          <w:numId w:val="11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География: картографирование изменений.</w:t>
      </w:r>
    </w:p>
    <w:p w14:paraId="42BA180A" w14:textId="77777777" w:rsidR="00E03D39" w:rsidRPr="00E03D39" w:rsidRDefault="00E03D39" w:rsidP="00E03D39">
      <w:pPr>
        <w:numPr>
          <w:ilvl w:val="0"/>
          <w:numId w:val="11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Математика: анализ статистических данных.</w:t>
      </w:r>
    </w:p>
    <w:p w14:paraId="783914C4" w14:textId="77777777" w:rsidR="00E03D39" w:rsidRPr="00E03D39" w:rsidRDefault="00E03D39" w:rsidP="00E03D39">
      <w:pPr>
        <w:numPr>
          <w:ilvl w:val="0"/>
          <w:numId w:val="11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Обществознание: международные соглашения.</w:t>
      </w:r>
    </w:p>
    <w:p w14:paraId="40DE9AF0" w14:textId="77777777" w:rsidR="00E03D39" w:rsidRPr="00E03D39" w:rsidRDefault="00E03D39" w:rsidP="00E03D39">
      <w:pPr>
        <w:numPr>
          <w:ilvl w:val="0"/>
          <w:numId w:val="11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Итоговый продукт: презентация с прогнозами и предложениями.</w:t>
      </w:r>
    </w:p>
    <w:p w14:paraId="36EACD38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Пример 2. Проект «Умный город»</w:t>
      </w:r>
    </w:p>
    <w:p w14:paraId="68CFA3A0" w14:textId="77777777" w:rsidR="00E03D39" w:rsidRPr="00E03D39" w:rsidRDefault="00E03D39" w:rsidP="00E03D39">
      <w:pPr>
        <w:numPr>
          <w:ilvl w:val="0"/>
          <w:numId w:val="1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 xml:space="preserve">Информатика: </w:t>
      </w:r>
      <w:proofErr w:type="spellStart"/>
      <w:r w:rsidRPr="00E03D39">
        <w:rPr>
          <w:rFonts w:cs="Times New Roman"/>
          <w:sz w:val="28"/>
          <w:szCs w:val="28"/>
        </w:rPr>
        <w:t>IoT</w:t>
      </w:r>
      <w:proofErr w:type="spellEnd"/>
      <w:r w:rsidRPr="00E03D39">
        <w:rPr>
          <w:rFonts w:cs="Times New Roman"/>
          <w:sz w:val="28"/>
          <w:szCs w:val="28"/>
        </w:rPr>
        <w:noBreakHyphen/>
        <w:t>технологии.</w:t>
      </w:r>
    </w:p>
    <w:p w14:paraId="00C51981" w14:textId="77777777" w:rsidR="00E03D39" w:rsidRPr="00E03D39" w:rsidRDefault="00E03D39" w:rsidP="00E03D39">
      <w:pPr>
        <w:numPr>
          <w:ilvl w:val="0"/>
          <w:numId w:val="1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Физика: энергоэффективность.</w:t>
      </w:r>
    </w:p>
    <w:p w14:paraId="24701E51" w14:textId="77777777" w:rsidR="00E03D39" w:rsidRPr="00E03D39" w:rsidRDefault="00E03D39" w:rsidP="00E03D39">
      <w:pPr>
        <w:numPr>
          <w:ilvl w:val="0"/>
          <w:numId w:val="1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Экономика: расчёт затрат.</w:t>
      </w:r>
    </w:p>
    <w:p w14:paraId="7C47C298" w14:textId="77777777" w:rsidR="00E03D39" w:rsidRPr="00E03D39" w:rsidRDefault="00E03D39" w:rsidP="00E03D39">
      <w:pPr>
        <w:numPr>
          <w:ilvl w:val="0"/>
          <w:numId w:val="1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Черчение: макетирование.</w:t>
      </w:r>
    </w:p>
    <w:p w14:paraId="68013D43" w14:textId="77777777" w:rsidR="00E03D39" w:rsidRPr="00E03D39" w:rsidRDefault="00E03D39" w:rsidP="00E03D39">
      <w:pPr>
        <w:numPr>
          <w:ilvl w:val="0"/>
          <w:numId w:val="12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Итоговый продукт: 3D</w:t>
      </w:r>
      <w:r w:rsidRPr="00E03D39">
        <w:rPr>
          <w:rFonts w:cs="Times New Roman"/>
          <w:sz w:val="28"/>
          <w:szCs w:val="28"/>
        </w:rPr>
        <w:noBreakHyphen/>
        <w:t>модель с расчётами.</w:t>
      </w:r>
    </w:p>
    <w:p w14:paraId="12981520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7. Барьеры и пути их преодоления</w:t>
      </w:r>
    </w:p>
    <w:p w14:paraId="6F6F21AC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lastRenderedPageBreak/>
        <w:t>Типичные трудности</w:t>
      </w:r>
      <w:r w:rsidRPr="00E03D39">
        <w:rPr>
          <w:rFonts w:cs="Times New Roman"/>
          <w:sz w:val="28"/>
          <w:szCs w:val="28"/>
        </w:rPr>
        <w:t>:</w:t>
      </w:r>
    </w:p>
    <w:p w14:paraId="156BB467" w14:textId="77777777" w:rsidR="00E03D39" w:rsidRPr="00E03D39" w:rsidRDefault="00E03D39" w:rsidP="00E03D39">
      <w:pPr>
        <w:numPr>
          <w:ilvl w:val="0"/>
          <w:numId w:val="1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жёсткое разделение учебного плана по предметам;</w:t>
      </w:r>
    </w:p>
    <w:p w14:paraId="5FF4A311" w14:textId="77777777" w:rsidR="00E03D39" w:rsidRPr="00E03D39" w:rsidRDefault="00E03D39" w:rsidP="00E03D39">
      <w:pPr>
        <w:numPr>
          <w:ilvl w:val="0"/>
          <w:numId w:val="1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нехватка времени на подготовку интегрированных занятий;</w:t>
      </w:r>
    </w:p>
    <w:p w14:paraId="4720A03D" w14:textId="77777777" w:rsidR="00E03D39" w:rsidRPr="00E03D39" w:rsidRDefault="00E03D39" w:rsidP="00E03D39">
      <w:pPr>
        <w:numPr>
          <w:ilvl w:val="0"/>
          <w:numId w:val="1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недостаточная подготовка педагогов к междисциплинарной работе.</w:t>
      </w:r>
    </w:p>
    <w:p w14:paraId="49B00E90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Решения</w:t>
      </w:r>
      <w:r w:rsidRPr="00E03D39">
        <w:rPr>
          <w:rFonts w:cs="Times New Roman"/>
          <w:sz w:val="28"/>
          <w:szCs w:val="28"/>
        </w:rPr>
        <w:t>:</w:t>
      </w:r>
    </w:p>
    <w:p w14:paraId="022B9251" w14:textId="77777777" w:rsidR="00E03D39" w:rsidRPr="00E03D39" w:rsidRDefault="00E03D39" w:rsidP="00E03D39">
      <w:pPr>
        <w:numPr>
          <w:ilvl w:val="0"/>
          <w:numId w:val="14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создание методических объединений учителей</w:t>
      </w:r>
      <w:r w:rsidRPr="00E03D39">
        <w:rPr>
          <w:rFonts w:cs="Times New Roman"/>
          <w:sz w:val="28"/>
          <w:szCs w:val="28"/>
        </w:rPr>
        <w:noBreakHyphen/>
        <w:t>предметников;</w:t>
      </w:r>
    </w:p>
    <w:p w14:paraId="5C98E565" w14:textId="77777777" w:rsidR="00E03D39" w:rsidRPr="00E03D39" w:rsidRDefault="00E03D39" w:rsidP="00E03D39">
      <w:pPr>
        <w:numPr>
          <w:ilvl w:val="0"/>
          <w:numId w:val="14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разработка модульных программ;</w:t>
      </w:r>
    </w:p>
    <w:p w14:paraId="70A547D4" w14:textId="77777777" w:rsidR="00E03D39" w:rsidRPr="00E03D39" w:rsidRDefault="00E03D39" w:rsidP="00E03D39">
      <w:pPr>
        <w:numPr>
          <w:ilvl w:val="0"/>
          <w:numId w:val="14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повышение квалификации по междисциплинарным технологиям;</w:t>
      </w:r>
    </w:p>
    <w:p w14:paraId="0FC195B1" w14:textId="77777777" w:rsidR="00E03D39" w:rsidRPr="00E03D39" w:rsidRDefault="00E03D39" w:rsidP="00E03D39">
      <w:pPr>
        <w:numPr>
          <w:ilvl w:val="0"/>
          <w:numId w:val="14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использование готовых цифровых ресурсов (например, библиотеки РЭШ).</w:t>
      </w:r>
    </w:p>
    <w:p w14:paraId="10985C94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Заключение</w:t>
      </w:r>
    </w:p>
    <w:p w14:paraId="402452DC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 xml:space="preserve">Междисциплинарный подход выступает </w:t>
      </w:r>
      <w:r w:rsidRPr="00E03D39">
        <w:rPr>
          <w:rFonts w:cs="Times New Roman"/>
          <w:b/>
          <w:bCs/>
          <w:sz w:val="28"/>
          <w:szCs w:val="28"/>
        </w:rPr>
        <w:t>системообразующим механизмом</w:t>
      </w:r>
      <w:r w:rsidRPr="00E03D39">
        <w:rPr>
          <w:rFonts w:cs="Times New Roman"/>
          <w:sz w:val="28"/>
          <w:szCs w:val="28"/>
        </w:rPr>
        <w:t xml:space="preserve"> формирования функциональной грамотности, поскольку:</w:t>
      </w:r>
    </w:p>
    <w:p w14:paraId="4C8BAB7F" w14:textId="77777777" w:rsidR="00E03D39" w:rsidRPr="00E03D39" w:rsidRDefault="00E03D39" w:rsidP="00E03D39">
      <w:pPr>
        <w:numPr>
          <w:ilvl w:val="0"/>
          <w:numId w:val="15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преодолевает фрагментарность знаний;</w:t>
      </w:r>
    </w:p>
    <w:p w14:paraId="253EFE5B" w14:textId="77777777" w:rsidR="00E03D39" w:rsidRPr="00E03D39" w:rsidRDefault="00E03D39" w:rsidP="00E03D39">
      <w:pPr>
        <w:numPr>
          <w:ilvl w:val="0"/>
          <w:numId w:val="15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моделирует реальные жизненные ситуации;</w:t>
      </w:r>
    </w:p>
    <w:p w14:paraId="7CB0AD04" w14:textId="77777777" w:rsidR="00E03D39" w:rsidRPr="00E03D39" w:rsidRDefault="00E03D39" w:rsidP="00E03D39">
      <w:pPr>
        <w:numPr>
          <w:ilvl w:val="0"/>
          <w:numId w:val="15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развивает комплексное мышление;</w:t>
      </w:r>
    </w:p>
    <w:p w14:paraId="20EA68FE" w14:textId="77777777" w:rsidR="00E03D39" w:rsidRPr="00E03D39" w:rsidRDefault="00E03D39" w:rsidP="00E03D39">
      <w:pPr>
        <w:numPr>
          <w:ilvl w:val="0"/>
          <w:numId w:val="15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формирует готовность к непрерывному обучению.</w:t>
      </w:r>
    </w:p>
    <w:p w14:paraId="5BCA9989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Для успешной реализации подхода необходимо:</w:t>
      </w:r>
    </w:p>
    <w:p w14:paraId="0670FEA1" w14:textId="77777777" w:rsidR="00E03D39" w:rsidRPr="00E03D39" w:rsidRDefault="00E03D39" w:rsidP="00E03D39">
      <w:pPr>
        <w:numPr>
          <w:ilvl w:val="0"/>
          <w:numId w:val="16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Пересмотреть учебные планы в пользу модульности.</w:t>
      </w:r>
    </w:p>
    <w:p w14:paraId="37E52282" w14:textId="77777777" w:rsidR="00E03D39" w:rsidRPr="00E03D39" w:rsidRDefault="00E03D39" w:rsidP="00E03D39">
      <w:pPr>
        <w:numPr>
          <w:ilvl w:val="0"/>
          <w:numId w:val="16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Обеспечить методическую поддержку педагогов.</w:t>
      </w:r>
    </w:p>
    <w:p w14:paraId="6C699BA8" w14:textId="77777777" w:rsidR="00E03D39" w:rsidRPr="00E03D39" w:rsidRDefault="00E03D39" w:rsidP="00E03D39">
      <w:pPr>
        <w:numPr>
          <w:ilvl w:val="0"/>
          <w:numId w:val="16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Внедрить систему оценивания метапредметных результатов.</w:t>
      </w:r>
    </w:p>
    <w:p w14:paraId="2A857258" w14:textId="77777777" w:rsidR="00E03D39" w:rsidRPr="00E03D39" w:rsidRDefault="00E03D39" w:rsidP="00E03D39">
      <w:pPr>
        <w:numPr>
          <w:ilvl w:val="0"/>
          <w:numId w:val="16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Активно использовать цифровые инструменты.</w:t>
      </w:r>
    </w:p>
    <w:p w14:paraId="5C806C9D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Перспективы дальнейших исследований связаны с разработкой:</w:t>
      </w:r>
    </w:p>
    <w:p w14:paraId="45D3AA49" w14:textId="77777777" w:rsidR="00E03D39" w:rsidRPr="00E03D39" w:rsidRDefault="00E03D39" w:rsidP="00E03D39">
      <w:pPr>
        <w:numPr>
          <w:ilvl w:val="0"/>
          <w:numId w:val="1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стандартизированных междисциплинарных заданий;</w:t>
      </w:r>
    </w:p>
    <w:p w14:paraId="643897E5" w14:textId="77777777" w:rsidR="00E03D39" w:rsidRPr="00E03D39" w:rsidRDefault="00E03D39" w:rsidP="00E03D39">
      <w:pPr>
        <w:numPr>
          <w:ilvl w:val="0"/>
          <w:numId w:val="1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цифровых платформ для коллаборативного обучения;</w:t>
      </w:r>
    </w:p>
    <w:p w14:paraId="6A28232D" w14:textId="77777777" w:rsidR="00E03D39" w:rsidRPr="00E03D39" w:rsidRDefault="00E03D39" w:rsidP="00E03D39">
      <w:pPr>
        <w:numPr>
          <w:ilvl w:val="0"/>
          <w:numId w:val="1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sz w:val="28"/>
          <w:szCs w:val="28"/>
        </w:rPr>
        <w:t>моделей повышения квалификации педагогов в области междисциплинарного проектирования.</w:t>
      </w:r>
    </w:p>
    <w:p w14:paraId="20DA6046" w14:textId="77777777" w:rsidR="00E03D39" w:rsidRPr="00E03D39" w:rsidRDefault="00E03D39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  <w:r w:rsidRPr="00E03D39">
        <w:rPr>
          <w:rFonts w:cs="Times New Roman"/>
          <w:b/>
          <w:bCs/>
          <w:sz w:val="28"/>
          <w:szCs w:val="28"/>
        </w:rPr>
        <w:t>Вывод</w:t>
      </w:r>
      <w:r w:rsidRPr="00E03D39">
        <w:rPr>
          <w:rFonts w:cs="Times New Roman"/>
          <w:sz w:val="28"/>
          <w:szCs w:val="28"/>
        </w:rPr>
        <w:t xml:space="preserve">: междисциплинарный подход не просто дополняет традиционное обучение, а создаёт новую образовательную реальность, где </w:t>
      </w:r>
      <w:r w:rsidRPr="00E03D39">
        <w:rPr>
          <w:rFonts w:cs="Times New Roman"/>
          <w:sz w:val="28"/>
          <w:szCs w:val="28"/>
        </w:rPr>
        <w:lastRenderedPageBreak/>
        <w:t>функциональная грамотность становится естественным результатом учебной деятельности.</w:t>
      </w:r>
    </w:p>
    <w:p w14:paraId="1F8F4BA5" w14:textId="77777777" w:rsidR="00B97C5E" w:rsidRPr="00E03D39" w:rsidRDefault="00B97C5E" w:rsidP="00E03D39">
      <w:pPr>
        <w:spacing w:line="360" w:lineRule="auto"/>
        <w:ind w:firstLine="709"/>
        <w:rPr>
          <w:rFonts w:cs="Times New Roman"/>
          <w:sz w:val="28"/>
          <w:szCs w:val="28"/>
        </w:rPr>
      </w:pPr>
    </w:p>
    <w:sectPr w:rsidR="00B97C5E" w:rsidRPr="00E0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146E"/>
    <w:multiLevelType w:val="multilevel"/>
    <w:tmpl w:val="F13E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87651"/>
    <w:multiLevelType w:val="multilevel"/>
    <w:tmpl w:val="86AA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06392"/>
    <w:multiLevelType w:val="multilevel"/>
    <w:tmpl w:val="388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A1C85"/>
    <w:multiLevelType w:val="multilevel"/>
    <w:tmpl w:val="A32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62866"/>
    <w:multiLevelType w:val="multilevel"/>
    <w:tmpl w:val="1016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10239"/>
    <w:multiLevelType w:val="multilevel"/>
    <w:tmpl w:val="0A1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623DB"/>
    <w:multiLevelType w:val="multilevel"/>
    <w:tmpl w:val="6C96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10948"/>
    <w:multiLevelType w:val="multilevel"/>
    <w:tmpl w:val="5B94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5675A"/>
    <w:multiLevelType w:val="multilevel"/>
    <w:tmpl w:val="44CC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2148D"/>
    <w:multiLevelType w:val="multilevel"/>
    <w:tmpl w:val="40F8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235A0"/>
    <w:multiLevelType w:val="multilevel"/>
    <w:tmpl w:val="DB6A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C3815"/>
    <w:multiLevelType w:val="multilevel"/>
    <w:tmpl w:val="5722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E17AD"/>
    <w:multiLevelType w:val="multilevel"/>
    <w:tmpl w:val="056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96FCC"/>
    <w:multiLevelType w:val="multilevel"/>
    <w:tmpl w:val="52DA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8171A"/>
    <w:multiLevelType w:val="multilevel"/>
    <w:tmpl w:val="E7CA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90850"/>
    <w:multiLevelType w:val="multilevel"/>
    <w:tmpl w:val="4AC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D2392"/>
    <w:multiLevelType w:val="multilevel"/>
    <w:tmpl w:val="B3A4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A1"/>
    <w:rsid w:val="000114F0"/>
    <w:rsid w:val="0024119F"/>
    <w:rsid w:val="002B6793"/>
    <w:rsid w:val="0031041E"/>
    <w:rsid w:val="00436B76"/>
    <w:rsid w:val="00550EA1"/>
    <w:rsid w:val="006F24EA"/>
    <w:rsid w:val="00931A01"/>
    <w:rsid w:val="00B97C5E"/>
    <w:rsid w:val="00CC3B8B"/>
    <w:rsid w:val="00E0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24E7"/>
  <w15:chartTrackingRefBased/>
  <w15:docId w15:val="{E7145A58-BA0B-491D-9F20-7F523A0D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41E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1041E"/>
    <w:pPr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E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E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E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E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E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E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E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1041E"/>
    <w:pPr>
      <w:ind w:left="111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1041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1041E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04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1041E"/>
    <w:pPr>
      <w:spacing w:before="280"/>
      <w:ind w:left="124"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50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E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E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E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E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E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EA1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550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5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50E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550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EA1"/>
    <w:rPr>
      <w:rFonts w:ascii="Times New Roman" w:hAnsi="Times New Roman"/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550E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50EA1"/>
    <w:rPr>
      <w:rFonts w:ascii="Times New Roman" w:hAnsi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0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Office</dc:creator>
  <cp:keywords/>
  <dc:description/>
  <cp:lastModifiedBy>Аркадий Русман</cp:lastModifiedBy>
  <cp:revision>2</cp:revision>
  <dcterms:created xsi:type="dcterms:W3CDTF">2025-10-26T05:04:00Z</dcterms:created>
  <dcterms:modified xsi:type="dcterms:W3CDTF">2025-10-26T05:04:00Z</dcterms:modified>
</cp:coreProperties>
</file>