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823" w:rsidRPr="00917823" w:rsidRDefault="00917823" w:rsidP="00917823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 w:rsidRPr="00917823">
        <w:rPr>
          <w:color w:val="000000"/>
          <w:sz w:val="28"/>
          <w:szCs w:val="28"/>
          <w:shd w:val="clear" w:color="auto" w:fill="FFFFFF"/>
        </w:rPr>
        <w:t>Скорикова Людмила Алексеевна</w:t>
      </w:r>
    </w:p>
    <w:p w:rsidR="004719C8" w:rsidRPr="00917823" w:rsidRDefault="00917823" w:rsidP="00917823">
      <w:pPr>
        <w:pStyle w:val="western"/>
        <w:shd w:val="clear" w:color="auto" w:fill="FFFFFF"/>
        <w:spacing w:before="0" w:beforeAutospacing="0" w:after="0" w:afterAutospacing="0"/>
        <w:jc w:val="right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МАОУ </w:t>
      </w:r>
      <w:r w:rsidRPr="00917823">
        <w:rPr>
          <w:color w:val="000000"/>
          <w:sz w:val="28"/>
          <w:szCs w:val="28"/>
          <w:shd w:val="clear" w:color="auto" w:fill="FFFFFF"/>
        </w:rPr>
        <w:t>лицей №44 города Липецка</w:t>
      </w:r>
    </w:p>
    <w:p w:rsidR="00917823" w:rsidRPr="00917823" w:rsidRDefault="00917823" w:rsidP="00917823">
      <w:pPr>
        <w:pStyle w:val="western"/>
        <w:shd w:val="clear" w:color="auto" w:fill="FFFFFF"/>
        <w:spacing w:before="0" w:beforeAutospacing="0" w:after="0" w:afterAutospacing="0"/>
        <w:jc w:val="right"/>
        <w:rPr>
          <w:b/>
          <w:bCs/>
          <w:color w:val="000000"/>
          <w:sz w:val="28"/>
          <w:szCs w:val="28"/>
        </w:rPr>
      </w:pPr>
      <w:r w:rsidRPr="00917823">
        <w:rPr>
          <w:color w:val="000000"/>
          <w:sz w:val="28"/>
          <w:szCs w:val="28"/>
          <w:shd w:val="clear" w:color="auto" w:fill="FFFFFF"/>
        </w:rPr>
        <w:t>Учитель математики</w:t>
      </w:r>
    </w:p>
    <w:p w:rsidR="00414FBC" w:rsidRPr="00917823" w:rsidRDefault="00414FBC" w:rsidP="00917823">
      <w:pPr>
        <w:pStyle w:val="western"/>
        <w:shd w:val="clear" w:color="auto" w:fill="FFFFFF"/>
        <w:ind w:firstLine="696"/>
        <w:jc w:val="center"/>
        <w:rPr>
          <w:color w:val="000000"/>
          <w:sz w:val="28"/>
          <w:szCs w:val="28"/>
        </w:rPr>
      </w:pPr>
      <w:proofErr w:type="gramStart"/>
      <w:r w:rsidRPr="00917823">
        <w:rPr>
          <w:b/>
          <w:bCs/>
          <w:color w:val="000000"/>
          <w:sz w:val="28"/>
          <w:szCs w:val="28"/>
        </w:rPr>
        <w:t>«</w:t>
      </w:r>
      <w:hyperlink r:id="rId5" w:anchor="YANDEX_2" w:history="1"/>
      <w:r w:rsidRPr="00917823">
        <w:rPr>
          <w:rStyle w:val="highlighthighlightactive"/>
          <w:b/>
          <w:bCs/>
          <w:color w:val="000000"/>
          <w:sz w:val="28"/>
          <w:szCs w:val="28"/>
        </w:rPr>
        <w:t>Преемственность </w:t>
      </w:r>
      <w:hyperlink r:id="rId6" w:anchor="YANDEX_4" w:history="1"/>
      <w:r w:rsidRPr="00917823">
        <w:rPr>
          <w:b/>
          <w:bCs/>
          <w:color w:val="000000"/>
          <w:sz w:val="28"/>
          <w:szCs w:val="28"/>
        </w:rPr>
        <w:t xml:space="preserve"> в обучении</w:t>
      </w:r>
      <w:proofErr w:type="gramEnd"/>
      <w:r w:rsidRPr="00917823">
        <w:rPr>
          <w:b/>
          <w:bCs/>
          <w:color w:val="000000"/>
          <w:sz w:val="28"/>
          <w:szCs w:val="28"/>
        </w:rPr>
        <w:t xml:space="preserve"> </w:t>
      </w:r>
      <w:bookmarkStart w:id="0" w:name="YANDEX_4"/>
      <w:bookmarkEnd w:id="0"/>
      <w:r w:rsidR="005576FC" w:rsidRPr="00917823">
        <w:rPr>
          <w:b/>
          <w:bCs/>
          <w:color w:val="000000"/>
          <w:sz w:val="28"/>
          <w:szCs w:val="28"/>
        </w:rPr>
        <w:fldChar w:fldCharType="begin"/>
      </w:r>
      <w:r w:rsidRPr="00917823">
        <w:rPr>
          <w:b/>
          <w:bCs/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"YANDEX_3" </w:instrText>
      </w:r>
      <w:r w:rsidR="005576FC" w:rsidRPr="00917823">
        <w:rPr>
          <w:b/>
          <w:bCs/>
          <w:color w:val="000000"/>
          <w:sz w:val="28"/>
          <w:szCs w:val="28"/>
        </w:rPr>
        <w:fldChar w:fldCharType="end"/>
      </w:r>
      <w:r w:rsidRPr="00917823">
        <w:rPr>
          <w:rStyle w:val="highlighthighlightactive"/>
          <w:b/>
          <w:bCs/>
          <w:color w:val="000000"/>
          <w:sz w:val="28"/>
          <w:szCs w:val="28"/>
        </w:rPr>
        <w:t> математики между </w:t>
      </w:r>
      <w:hyperlink r:id="rId7" w:anchor="YANDEX_5" w:history="1"/>
      <w:r w:rsidRPr="00917823">
        <w:rPr>
          <w:b/>
          <w:bCs/>
          <w:color w:val="000000"/>
          <w:sz w:val="28"/>
          <w:szCs w:val="28"/>
        </w:rPr>
        <w:t xml:space="preserve"> </w:t>
      </w:r>
      <w:bookmarkStart w:id="1" w:name="YANDEX_5"/>
      <w:bookmarkEnd w:id="1"/>
      <w:r w:rsidR="005576FC" w:rsidRPr="00917823">
        <w:rPr>
          <w:b/>
          <w:bCs/>
          <w:color w:val="000000"/>
          <w:sz w:val="28"/>
          <w:szCs w:val="28"/>
        </w:rPr>
        <w:fldChar w:fldCharType="begin"/>
      </w:r>
      <w:r w:rsidRPr="00917823">
        <w:rPr>
          <w:b/>
          <w:bCs/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"YANDEX_4" </w:instrText>
      </w:r>
      <w:r w:rsidR="005576FC" w:rsidRPr="00917823">
        <w:rPr>
          <w:b/>
          <w:bCs/>
          <w:color w:val="000000"/>
          <w:sz w:val="28"/>
          <w:szCs w:val="28"/>
        </w:rPr>
        <w:fldChar w:fldCharType="end"/>
      </w:r>
      <w:r w:rsidRPr="00917823">
        <w:rPr>
          <w:rStyle w:val="highlighthighlightactive"/>
          <w:b/>
          <w:bCs/>
          <w:color w:val="000000"/>
          <w:sz w:val="28"/>
          <w:szCs w:val="28"/>
        </w:rPr>
        <w:t> начальной </w:t>
      </w:r>
      <w:hyperlink r:id="rId8" w:anchor="YANDEX_6" w:history="1"/>
      <w:r w:rsidRPr="00917823">
        <w:rPr>
          <w:b/>
          <w:bCs/>
          <w:color w:val="000000"/>
          <w:sz w:val="28"/>
          <w:szCs w:val="28"/>
        </w:rPr>
        <w:t xml:space="preserve"> </w:t>
      </w:r>
      <w:bookmarkStart w:id="2" w:name="YANDEX_6"/>
      <w:bookmarkEnd w:id="2"/>
      <w:r w:rsidR="005576FC" w:rsidRPr="00917823">
        <w:rPr>
          <w:b/>
          <w:bCs/>
          <w:color w:val="000000"/>
          <w:sz w:val="28"/>
          <w:szCs w:val="28"/>
        </w:rPr>
        <w:fldChar w:fldCharType="begin"/>
      </w:r>
      <w:r w:rsidRPr="00917823">
        <w:rPr>
          <w:b/>
          <w:bCs/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"YANDEX_5" </w:instrText>
      </w:r>
      <w:r w:rsidR="005576FC" w:rsidRPr="00917823">
        <w:rPr>
          <w:b/>
          <w:bCs/>
          <w:color w:val="000000"/>
          <w:sz w:val="28"/>
          <w:szCs w:val="28"/>
        </w:rPr>
        <w:fldChar w:fldCharType="end"/>
      </w:r>
      <w:r w:rsidRPr="00917823">
        <w:rPr>
          <w:rStyle w:val="highlighthighlightactive"/>
          <w:b/>
          <w:bCs/>
          <w:color w:val="000000"/>
          <w:sz w:val="28"/>
          <w:szCs w:val="28"/>
        </w:rPr>
        <w:t> и </w:t>
      </w:r>
      <w:hyperlink r:id="rId9" w:anchor="YANDEX_7" w:history="1"/>
      <w:r w:rsidRPr="00917823">
        <w:rPr>
          <w:b/>
          <w:bCs/>
          <w:color w:val="000000"/>
          <w:sz w:val="28"/>
          <w:szCs w:val="28"/>
        </w:rPr>
        <w:t xml:space="preserve"> средней </w:t>
      </w:r>
      <w:bookmarkStart w:id="3" w:name="YANDEX_7"/>
      <w:bookmarkEnd w:id="3"/>
      <w:r w:rsidR="005576FC" w:rsidRPr="00917823">
        <w:rPr>
          <w:b/>
          <w:bCs/>
          <w:color w:val="000000"/>
          <w:sz w:val="28"/>
          <w:szCs w:val="28"/>
        </w:rPr>
        <w:fldChar w:fldCharType="begin"/>
      </w:r>
      <w:r w:rsidRPr="00917823">
        <w:rPr>
          <w:b/>
          <w:bCs/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"YANDEX_6" </w:instrText>
      </w:r>
      <w:r w:rsidR="005576FC" w:rsidRPr="00917823">
        <w:rPr>
          <w:b/>
          <w:bCs/>
          <w:color w:val="000000"/>
          <w:sz w:val="28"/>
          <w:szCs w:val="28"/>
        </w:rPr>
        <w:fldChar w:fldCharType="end"/>
      </w:r>
      <w:r w:rsidRPr="00917823">
        <w:rPr>
          <w:rStyle w:val="highlighthighlightactive"/>
          <w:b/>
          <w:bCs/>
          <w:color w:val="000000"/>
          <w:sz w:val="28"/>
          <w:szCs w:val="28"/>
        </w:rPr>
        <w:t> школой»</w:t>
      </w:r>
    </w:p>
    <w:p w:rsidR="00414FBC" w:rsidRPr="00A820CB" w:rsidRDefault="00414FBC" w:rsidP="004719C8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820CB">
        <w:rPr>
          <w:color w:val="000000"/>
          <w:sz w:val="28"/>
          <w:szCs w:val="28"/>
        </w:rPr>
        <w:t xml:space="preserve">Понятие </w:t>
      </w:r>
      <w:bookmarkStart w:id="4" w:name="YANDEX_26"/>
      <w:bookmarkEnd w:id="4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"YANDEX_25"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преемственности </w:t>
      </w:r>
      <w:hyperlink r:id="rId10" w:anchor="YANDEX_27" w:history="1"/>
      <w:r w:rsidRPr="00A820CB">
        <w:rPr>
          <w:color w:val="000000"/>
          <w:sz w:val="28"/>
          <w:szCs w:val="28"/>
        </w:rPr>
        <w:t xml:space="preserve"> трактуют по-разному, пони</w:t>
      </w:r>
      <w:r w:rsidRPr="00A820CB">
        <w:rPr>
          <w:color w:val="000000"/>
          <w:sz w:val="28"/>
          <w:szCs w:val="28"/>
        </w:rPr>
        <w:softHyphen/>
        <w:t xml:space="preserve">мая ее как внутреннюю связь </w:t>
      </w:r>
      <w:bookmarkStart w:id="5" w:name="YANDEX_27"/>
      <w:bookmarkEnd w:id="5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"YANDEX_26"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между </w:t>
      </w:r>
      <w:hyperlink r:id="rId11" w:anchor="YANDEX_28" w:history="1"/>
      <w:r w:rsidRPr="00A820CB">
        <w:rPr>
          <w:color w:val="000000"/>
          <w:sz w:val="28"/>
          <w:szCs w:val="28"/>
        </w:rPr>
        <w:t xml:space="preserve"> отдельными частями единого курса </w:t>
      </w:r>
      <w:bookmarkStart w:id="6" w:name="YANDEX_28"/>
      <w:bookmarkEnd w:id="6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"YANDEX_27"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математики</w:t>
      </w:r>
      <w:hyperlink r:id="rId12" w:anchor="YANDEX_29" w:history="1"/>
      <w:r w:rsidRPr="00A820CB">
        <w:rPr>
          <w:color w:val="000000"/>
          <w:sz w:val="28"/>
          <w:szCs w:val="28"/>
        </w:rPr>
        <w:t>, либо просто как использова</w:t>
      </w:r>
      <w:r w:rsidRPr="00A820CB">
        <w:rPr>
          <w:color w:val="000000"/>
          <w:sz w:val="28"/>
          <w:szCs w:val="28"/>
        </w:rPr>
        <w:softHyphen/>
        <w:t xml:space="preserve">ние полученных в </w:t>
      </w:r>
      <w:bookmarkStart w:id="7" w:name="YANDEX_29"/>
      <w:bookmarkEnd w:id="7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"YANDEX_28"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начальных </w:t>
      </w:r>
      <w:hyperlink r:id="rId13" w:anchor="YANDEX_30" w:history="1"/>
      <w:r w:rsidRPr="00A820CB">
        <w:rPr>
          <w:color w:val="000000"/>
          <w:sz w:val="28"/>
          <w:szCs w:val="28"/>
        </w:rPr>
        <w:t xml:space="preserve"> </w:t>
      </w:r>
      <w:bookmarkStart w:id="8" w:name="YANDEX_30"/>
      <w:bookmarkEnd w:id="8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"YANDEX_29"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классах </w:t>
      </w:r>
      <w:hyperlink r:id="rId14" w:anchor="YANDEX_31" w:history="1"/>
      <w:r w:rsidRPr="00A820CB">
        <w:rPr>
          <w:color w:val="000000"/>
          <w:sz w:val="28"/>
          <w:szCs w:val="28"/>
        </w:rPr>
        <w:t xml:space="preserve"> знаний при дальней</w:t>
      </w:r>
      <w:r w:rsidRPr="00A820CB">
        <w:rPr>
          <w:color w:val="000000"/>
          <w:sz w:val="28"/>
          <w:szCs w:val="28"/>
        </w:rPr>
        <w:softHyphen/>
        <w:t xml:space="preserve">шем изучении предмета, либо как постоянство </w:t>
      </w:r>
      <w:bookmarkStart w:id="9" w:name="YANDEX_31"/>
      <w:bookmarkEnd w:id="9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</w:instrText>
      </w:r>
      <w:proofErr w:type="gramEnd"/>
      <w:r w:rsidRPr="00A820CB">
        <w:rPr>
          <w:color w:val="000000"/>
          <w:sz w:val="28"/>
          <w:szCs w:val="28"/>
        </w:rPr>
        <w:instrText xml:space="preserve">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"YANDEX_30"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 </w:t>
      </w:r>
      <w:hyperlink r:id="rId15" w:anchor="YANDEX_32" w:history="1"/>
      <w:r w:rsidRPr="00A820CB">
        <w:rPr>
          <w:color w:val="000000"/>
          <w:sz w:val="28"/>
          <w:szCs w:val="28"/>
        </w:rPr>
        <w:t xml:space="preserve"> единство требований, предъявляемых учащимся. </w:t>
      </w:r>
      <w:r w:rsidRPr="00A820CB">
        <w:rPr>
          <w:sz w:val="28"/>
          <w:szCs w:val="28"/>
        </w:rPr>
        <w:t xml:space="preserve">Преемственность является необходимым условием всякого развития. В основе философского понятия развития лежит идея изменения объекта, которая характеризуется рядом существенных особенностей: целостное изменение объекта, переход к более сложной структуре; необратимость, то есть невозможность полного абсолютного возврата системы в начальное, исходное положение; направленность, изменение от низшего к </w:t>
      </w:r>
      <w:proofErr w:type="gramStart"/>
      <w:r w:rsidRPr="00A820CB">
        <w:rPr>
          <w:sz w:val="28"/>
          <w:szCs w:val="28"/>
        </w:rPr>
        <w:t>высшему</w:t>
      </w:r>
      <w:proofErr w:type="gramEnd"/>
      <w:r w:rsidRPr="00A820CB">
        <w:rPr>
          <w:sz w:val="28"/>
          <w:szCs w:val="28"/>
        </w:rPr>
        <w:t>, от менее совершенного к более совершенному; преемственнос</w:t>
      </w:r>
      <w:r>
        <w:rPr>
          <w:sz w:val="28"/>
          <w:szCs w:val="28"/>
        </w:rPr>
        <w:t xml:space="preserve">ть. </w:t>
      </w:r>
      <w:r w:rsidRPr="00A820CB">
        <w:rPr>
          <w:sz w:val="28"/>
          <w:szCs w:val="28"/>
        </w:rPr>
        <w:t xml:space="preserve">В общефилософском смысле преемственность трактуется как </w:t>
      </w:r>
      <w:r w:rsidRPr="00A820CB">
        <w:rPr>
          <w:b/>
          <w:bCs/>
          <w:sz w:val="28"/>
          <w:szCs w:val="28"/>
        </w:rPr>
        <w:t>связь между различными этапами или ступенями развития,</w:t>
      </w:r>
      <w:r w:rsidRPr="00A820CB">
        <w:rPr>
          <w:sz w:val="28"/>
          <w:szCs w:val="28"/>
        </w:rPr>
        <w:t xml:space="preserve"> </w:t>
      </w:r>
      <w:proofErr w:type="gramStart"/>
      <w:r w:rsidRPr="00A820CB">
        <w:rPr>
          <w:sz w:val="28"/>
          <w:szCs w:val="28"/>
        </w:rPr>
        <w:t>сущность</w:t>
      </w:r>
      <w:proofErr w:type="gramEnd"/>
      <w:r>
        <w:rPr>
          <w:sz w:val="28"/>
          <w:szCs w:val="28"/>
        </w:rPr>
        <w:t xml:space="preserve"> </w:t>
      </w:r>
      <w:r w:rsidRPr="00A820CB">
        <w:rPr>
          <w:sz w:val="28"/>
          <w:szCs w:val="28"/>
        </w:rPr>
        <w:t xml:space="preserve"> которой состоит в сохранении тех или иных элементов целого или отдельных его характеристик при переходе к новому состоянию. </w:t>
      </w:r>
    </w:p>
    <w:p w:rsidR="00414FBC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Под преемственностью нужно понимать сложный педагогический феномен, обеспечивающий непрерывное и результативное осуществление учебной деятельности (использование ранее изученного, пропедевтика изучаемого в дальнейшем), совершенствование и систематизацию знаний, умений и навыков учащихся, а также их психическое развитие (усложнение мыслительных операций, памяти, способностей и т. п.).</w:t>
      </w:r>
      <w:r>
        <w:rPr>
          <w:sz w:val="28"/>
          <w:szCs w:val="28"/>
        </w:rPr>
        <w:t xml:space="preserve"> </w:t>
      </w:r>
      <w:proofErr w:type="gramStart"/>
      <w:r w:rsidRPr="00A820CB">
        <w:rPr>
          <w:sz w:val="28"/>
          <w:szCs w:val="28"/>
        </w:rPr>
        <w:t>Решение проблемы преемственности на методическом уровне предполагает тесную взаимосвязь разных ее аспектов: дидактического, включающего преемственность содержания, средств, форм и методов обучения; психологического, связанного с учетом закономерностей формирования учебной деятельности и развития психических функций ребенка; методического, связанного с разработкой новых подходов к формированию математических понятий, оказывающих эффективное влияние на развитие мышления учащихся.</w:t>
      </w:r>
      <w:proofErr w:type="gramEnd"/>
    </w:p>
    <w:p w:rsidR="00414FBC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820CB">
        <w:rPr>
          <w:rStyle w:val="highlighthighlightactive"/>
          <w:sz w:val="28"/>
          <w:szCs w:val="28"/>
        </w:rPr>
        <w:t>Проблема </w:t>
      </w:r>
      <w:hyperlink r:id="rId16" w:anchor="YANDEX_7" w:history="1"/>
      <w:r w:rsidRPr="00A820CB">
        <w:rPr>
          <w:sz w:val="28"/>
          <w:szCs w:val="28"/>
        </w:rPr>
        <w:t xml:space="preserve"> </w:t>
      </w:r>
      <w:hyperlink r:id="rId17" w:anchor="YANDEX_6" w:history="1"/>
      <w:r w:rsidRPr="00A820CB">
        <w:rPr>
          <w:rStyle w:val="highlighthighlightactive"/>
          <w:sz w:val="28"/>
          <w:szCs w:val="28"/>
        </w:rPr>
        <w:t> преемственности </w:t>
      </w:r>
      <w:hyperlink r:id="rId18" w:anchor="YANDEX_8" w:history="1"/>
      <w:r w:rsidRPr="00A820CB">
        <w:rPr>
          <w:sz w:val="28"/>
          <w:szCs w:val="28"/>
        </w:rPr>
        <w:t xml:space="preserve"> между начальной и основной ступенями обучения в системе образования приобрела особую значимость на современном этапе.</w:t>
      </w:r>
      <w:proofErr w:type="gramEnd"/>
    </w:p>
    <w:p w:rsidR="00414FBC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rStyle w:val="grame"/>
          <w:sz w:val="28"/>
          <w:szCs w:val="28"/>
        </w:rPr>
      </w:pPr>
      <w:r w:rsidRPr="00A820CB">
        <w:rPr>
          <w:sz w:val="28"/>
          <w:szCs w:val="28"/>
        </w:rPr>
        <w:t xml:space="preserve">Принцип </w:t>
      </w:r>
      <w:bookmarkStart w:id="10" w:name="YANDEX_12"/>
      <w:bookmarkEnd w:id="10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\l "YANDEX_11"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преемственности </w:t>
      </w:r>
      <w:hyperlink r:id="rId19" w:anchor="YANDEX_13" w:history="1"/>
      <w:r w:rsidRPr="00A820CB">
        <w:rPr>
          <w:sz w:val="28"/>
          <w:szCs w:val="28"/>
        </w:rPr>
        <w:t xml:space="preserve"> в обучении– </w:t>
      </w:r>
      <w:proofErr w:type="gramStart"/>
      <w:r w:rsidRPr="00A820CB">
        <w:rPr>
          <w:sz w:val="28"/>
          <w:szCs w:val="28"/>
        </w:rPr>
        <w:t>од</w:t>
      </w:r>
      <w:proofErr w:type="gramEnd"/>
      <w:r w:rsidRPr="00A820CB">
        <w:rPr>
          <w:sz w:val="28"/>
          <w:szCs w:val="28"/>
        </w:rPr>
        <w:t xml:space="preserve">ин из основных принципов дидактики. </w:t>
      </w:r>
      <w:proofErr w:type="gramStart"/>
      <w:r w:rsidRPr="00A820CB">
        <w:rPr>
          <w:rStyle w:val="grame"/>
          <w:sz w:val="28"/>
          <w:szCs w:val="28"/>
        </w:rPr>
        <w:t>Суть ее состоит в установлении необходимой связи и правильного соотношения между частями учебного предмета на разных ступенях его изучения, т.е. в последовательности, систематичности, в опоре на изученное и достигнутое, в перспективности изучения материала, в согласованности ступеней и этапов учебно-воспитательной работы.</w:t>
      </w:r>
      <w:proofErr w:type="gramEnd"/>
    </w:p>
    <w:p w:rsidR="00414FBC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0CB">
        <w:rPr>
          <w:sz w:val="28"/>
          <w:szCs w:val="28"/>
        </w:rPr>
        <w:lastRenderedPageBreak/>
        <w:t xml:space="preserve">Сегодня преемственность рассматривается как одно из условий непрерывного образования. В этом смысле </w:t>
      </w:r>
      <w:bookmarkStart w:id="11" w:name="YANDEX_13"/>
      <w:bookmarkEnd w:id="11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\l "YANDEX_12"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преемственность </w:t>
      </w:r>
      <w:hyperlink r:id="rId20" w:anchor="YANDEX_14" w:history="1"/>
      <w:r w:rsidRPr="00A820CB">
        <w:rPr>
          <w:sz w:val="28"/>
          <w:szCs w:val="28"/>
        </w:rPr>
        <w:t xml:space="preserve"> есть, во-первых, определение общих и специфических целей образования на каждой ступени; построение </w:t>
      </w:r>
      <w:r w:rsidRPr="00A820CB">
        <w:rPr>
          <w:rStyle w:val="grame"/>
          <w:sz w:val="28"/>
          <w:szCs w:val="28"/>
        </w:rPr>
        <w:t>единой содержательной</w:t>
      </w:r>
      <w:r w:rsidRPr="00A820CB">
        <w:rPr>
          <w:sz w:val="28"/>
          <w:szCs w:val="28"/>
        </w:rPr>
        <w:t xml:space="preserve"> линии, обеспечивающей эффективное, поступательное развитие ребенка, его успешный переход на следующую ступень образования; во-вторых, связь и согласованность каждого компонента методической системы образования (целей, задач,  содержания, методов, средств, форм организации).</w:t>
      </w:r>
    </w:p>
    <w:p w:rsidR="00414FBC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0CB">
        <w:rPr>
          <w:b/>
          <w:bCs/>
          <w:sz w:val="28"/>
          <w:szCs w:val="28"/>
        </w:rPr>
        <w:t>Главной целью обучения на современном этапе является не только и не столько приобретение определенного багажа знаний, сколько повышение уровня интеллектуального развития учащегося, то есть формирование умения самостоятельно воспринимать, анализировать и осознавать</w:t>
      </w:r>
      <w:r w:rsidRPr="00A820CB">
        <w:rPr>
          <w:sz w:val="28"/>
          <w:szCs w:val="28"/>
        </w:rPr>
        <w:t xml:space="preserve"> </w:t>
      </w:r>
      <w:r w:rsidRPr="00A820CB">
        <w:rPr>
          <w:b/>
          <w:bCs/>
          <w:sz w:val="28"/>
          <w:szCs w:val="28"/>
        </w:rPr>
        <w:t xml:space="preserve">информацию. </w:t>
      </w:r>
    </w:p>
    <w:p w:rsidR="00414FBC" w:rsidRPr="00A820CB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В настоящее время остро стоит проблема преемственности в обучении</w:t>
      </w:r>
    </w:p>
    <w:p w:rsidR="00414FBC" w:rsidRPr="00A820CB" w:rsidRDefault="00414FBC" w:rsidP="00414FBC">
      <w:pPr>
        <w:jc w:val="both"/>
        <w:rPr>
          <w:sz w:val="28"/>
          <w:szCs w:val="28"/>
        </w:rPr>
      </w:pPr>
      <w:r w:rsidRPr="00A820CB">
        <w:rPr>
          <w:sz w:val="28"/>
          <w:szCs w:val="28"/>
        </w:rPr>
        <w:t>математике между начальной и основной школой.</w:t>
      </w:r>
    </w:p>
    <w:p w:rsidR="00414FBC" w:rsidRPr="00A820CB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648"/>
        <w:jc w:val="both"/>
        <w:rPr>
          <w:sz w:val="28"/>
          <w:szCs w:val="28"/>
        </w:rPr>
      </w:pPr>
      <w:proofErr w:type="gramStart"/>
      <w:r w:rsidRPr="00A820CB">
        <w:rPr>
          <w:color w:val="000000"/>
          <w:sz w:val="28"/>
          <w:szCs w:val="28"/>
        </w:rPr>
        <w:t xml:space="preserve">Рассматривая </w:t>
      </w:r>
      <w:hyperlink r:id="rId21" w:anchor="YANDEX_31" w:history="1"/>
      <w:r w:rsidRPr="00A820CB">
        <w:rPr>
          <w:rStyle w:val="highlighthighlightactive"/>
          <w:color w:val="000000"/>
          <w:sz w:val="28"/>
          <w:szCs w:val="28"/>
        </w:rPr>
        <w:t> преемственность </w:t>
      </w:r>
      <w:hyperlink r:id="rId22" w:anchor="YANDEX_33" w:history="1"/>
      <w:r w:rsidRPr="00A820CB">
        <w:rPr>
          <w:color w:val="000000"/>
          <w:sz w:val="28"/>
          <w:szCs w:val="28"/>
        </w:rPr>
        <w:t xml:space="preserve"> на «прак</w:t>
      </w:r>
      <w:r w:rsidRPr="00A820CB">
        <w:rPr>
          <w:color w:val="000000"/>
          <w:sz w:val="28"/>
          <w:szCs w:val="28"/>
        </w:rPr>
        <w:softHyphen/>
        <w:t>тическом» уровне, обращают внимание на три аспекта:</w:t>
      </w:r>
      <w:proofErr w:type="gramEnd"/>
    </w:p>
    <w:bookmarkStart w:id="12" w:name="YANDEX_33"/>
    <w:bookmarkEnd w:id="12"/>
    <w:p w:rsidR="00414FBC" w:rsidRPr="00A820CB" w:rsidRDefault="005576FC" w:rsidP="00414FBC">
      <w:pPr>
        <w:pStyle w:val="western"/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820CB">
        <w:rPr>
          <w:b/>
          <w:bCs/>
          <w:sz w:val="28"/>
          <w:szCs w:val="28"/>
        </w:rPr>
        <w:fldChar w:fldCharType="begin"/>
      </w:r>
      <w:r w:rsidR="00414FBC" w:rsidRPr="00A820CB">
        <w:rPr>
          <w:b/>
          <w:bCs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"YANDEX_32" </w:instrText>
      </w:r>
      <w:r w:rsidRPr="00A820CB">
        <w:rPr>
          <w:b/>
          <w:bCs/>
          <w:sz w:val="28"/>
          <w:szCs w:val="28"/>
        </w:rPr>
        <w:fldChar w:fldCharType="end"/>
      </w:r>
      <w:r w:rsidR="00414FBC" w:rsidRPr="00A820CB">
        <w:rPr>
          <w:rStyle w:val="highlighthighlightactive"/>
          <w:b/>
          <w:bCs/>
          <w:sz w:val="28"/>
          <w:szCs w:val="28"/>
        </w:rPr>
        <w:t> преемственность </w:t>
      </w:r>
      <w:hyperlink r:id="rId23" w:anchor="YANDEX_34" w:history="1"/>
      <w:r w:rsidR="00414FBC" w:rsidRPr="00A820CB">
        <w:rPr>
          <w:b/>
          <w:bCs/>
          <w:sz w:val="28"/>
          <w:szCs w:val="28"/>
        </w:rPr>
        <w:t xml:space="preserve"> в содержании курса;</w:t>
      </w:r>
    </w:p>
    <w:bookmarkStart w:id="13" w:name="YANDEX_34"/>
    <w:bookmarkEnd w:id="13"/>
    <w:p w:rsidR="00414FBC" w:rsidRPr="00A820CB" w:rsidRDefault="005576FC" w:rsidP="00414FBC">
      <w:pPr>
        <w:pStyle w:val="western"/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820CB">
        <w:rPr>
          <w:b/>
          <w:bCs/>
          <w:sz w:val="28"/>
          <w:szCs w:val="28"/>
        </w:rPr>
        <w:fldChar w:fldCharType="begin"/>
      </w:r>
      <w:r w:rsidR="00414FBC" w:rsidRPr="00A820CB">
        <w:rPr>
          <w:b/>
          <w:bCs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"YANDEX_33" </w:instrText>
      </w:r>
      <w:r w:rsidRPr="00A820CB">
        <w:rPr>
          <w:b/>
          <w:bCs/>
          <w:sz w:val="28"/>
          <w:szCs w:val="28"/>
        </w:rPr>
        <w:fldChar w:fldCharType="end"/>
      </w:r>
      <w:r w:rsidR="00414FBC" w:rsidRPr="00A820CB">
        <w:rPr>
          <w:rStyle w:val="highlighthighlightactive"/>
          <w:b/>
          <w:bCs/>
          <w:sz w:val="28"/>
          <w:szCs w:val="28"/>
        </w:rPr>
        <w:t> </w:t>
      </w:r>
      <w:proofErr w:type="gramStart"/>
      <w:r w:rsidR="00414FBC" w:rsidRPr="00A820CB">
        <w:rPr>
          <w:rStyle w:val="highlighthighlightactive"/>
          <w:b/>
          <w:bCs/>
          <w:sz w:val="28"/>
          <w:szCs w:val="28"/>
        </w:rPr>
        <w:t>преемственность </w:t>
      </w:r>
      <w:hyperlink r:id="rId24" w:anchor="YANDEX_35" w:history="1"/>
      <w:r w:rsidR="00414FBC" w:rsidRPr="00A820CB">
        <w:rPr>
          <w:b/>
          <w:bCs/>
          <w:sz w:val="28"/>
          <w:szCs w:val="28"/>
        </w:rPr>
        <w:t xml:space="preserve"> в формах </w:t>
      </w:r>
      <w:bookmarkStart w:id="14" w:name="YANDEX_35"/>
      <w:bookmarkEnd w:id="14"/>
      <w:r w:rsidRPr="00A820CB">
        <w:rPr>
          <w:b/>
          <w:bCs/>
          <w:sz w:val="28"/>
          <w:szCs w:val="28"/>
        </w:rPr>
        <w:fldChar w:fldCharType="begin"/>
      </w:r>
      <w:r w:rsidR="00414FBC" w:rsidRPr="00A820CB">
        <w:rPr>
          <w:b/>
          <w:bCs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"YANDEX_34" </w:instrText>
      </w:r>
      <w:r w:rsidRPr="00A820CB">
        <w:rPr>
          <w:b/>
          <w:bCs/>
          <w:sz w:val="28"/>
          <w:szCs w:val="28"/>
        </w:rPr>
        <w:fldChar w:fldCharType="end"/>
      </w:r>
      <w:r w:rsidR="00414FBC" w:rsidRPr="00A820CB">
        <w:rPr>
          <w:rStyle w:val="highlighthighlightactive"/>
          <w:b/>
          <w:bCs/>
          <w:sz w:val="28"/>
          <w:szCs w:val="28"/>
        </w:rPr>
        <w:t> и</w:t>
      </w:r>
      <w:proofErr w:type="gramEnd"/>
      <w:r w:rsidR="00414FBC" w:rsidRPr="00A820CB">
        <w:rPr>
          <w:rStyle w:val="highlighthighlightactive"/>
          <w:b/>
          <w:bCs/>
          <w:sz w:val="28"/>
          <w:szCs w:val="28"/>
        </w:rPr>
        <w:t> </w:t>
      </w:r>
      <w:hyperlink r:id="rId25" w:anchor="YANDEX_36" w:history="1"/>
      <w:r w:rsidR="00414FBC" w:rsidRPr="00A820CB">
        <w:rPr>
          <w:b/>
          <w:bCs/>
          <w:sz w:val="28"/>
          <w:szCs w:val="28"/>
        </w:rPr>
        <w:t xml:space="preserve"> методах работы;</w:t>
      </w:r>
    </w:p>
    <w:bookmarkStart w:id="15" w:name="YANDEX_36"/>
    <w:bookmarkEnd w:id="15"/>
    <w:p w:rsidR="00414FBC" w:rsidRPr="00A820CB" w:rsidRDefault="005576FC" w:rsidP="00414FBC">
      <w:pPr>
        <w:pStyle w:val="western"/>
        <w:numPr>
          <w:ilvl w:val="0"/>
          <w:numId w:val="1"/>
        </w:numPr>
        <w:shd w:val="clear" w:color="auto" w:fill="FFFFFF"/>
        <w:tabs>
          <w:tab w:val="clear" w:pos="360"/>
          <w:tab w:val="num" w:pos="720"/>
        </w:tabs>
        <w:spacing w:before="0" w:beforeAutospacing="0" w:after="0" w:afterAutospacing="0"/>
        <w:ind w:left="720"/>
        <w:jc w:val="both"/>
        <w:rPr>
          <w:sz w:val="28"/>
          <w:szCs w:val="28"/>
        </w:rPr>
      </w:pPr>
      <w:r w:rsidRPr="00A820CB">
        <w:rPr>
          <w:b/>
          <w:bCs/>
          <w:sz w:val="28"/>
          <w:szCs w:val="28"/>
        </w:rPr>
        <w:fldChar w:fldCharType="begin"/>
      </w:r>
      <w:r w:rsidR="00414FBC" w:rsidRPr="00A820CB">
        <w:rPr>
          <w:b/>
          <w:bCs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"YANDEX_35" </w:instrText>
      </w:r>
      <w:r w:rsidRPr="00A820CB">
        <w:rPr>
          <w:b/>
          <w:bCs/>
          <w:sz w:val="28"/>
          <w:szCs w:val="28"/>
        </w:rPr>
        <w:fldChar w:fldCharType="end"/>
      </w:r>
      <w:r w:rsidR="00414FBC" w:rsidRPr="00A820CB">
        <w:rPr>
          <w:rStyle w:val="highlighthighlightactive"/>
          <w:b/>
          <w:bCs/>
          <w:sz w:val="28"/>
          <w:szCs w:val="28"/>
        </w:rPr>
        <w:t> преемственность </w:t>
      </w:r>
      <w:hyperlink r:id="rId26" w:anchor="YANDEX_37" w:history="1"/>
      <w:r w:rsidR="00414FBC" w:rsidRPr="00A820CB">
        <w:rPr>
          <w:b/>
          <w:bCs/>
          <w:sz w:val="28"/>
          <w:szCs w:val="28"/>
        </w:rPr>
        <w:t xml:space="preserve"> в требованиях к учащимся.</w:t>
      </w:r>
    </w:p>
    <w:p w:rsidR="00414FBC" w:rsidRPr="00A820CB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A820CB">
        <w:rPr>
          <w:rStyle w:val="highlighthighlightactive"/>
          <w:color w:val="000000"/>
          <w:sz w:val="28"/>
          <w:szCs w:val="28"/>
        </w:rPr>
        <w:t>Проблема </w:t>
      </w:r>
      <w:hyperlink r:id="rId27" w:anchor="YANDEX_49" w:history="1"/>
      <w:r w:rsidRPr="00A820CB">
        <w:rPr>
          <w:color w:val="000000"/>
          <w:sz w:val="28"/>
          <w:szCs w:val="28"/>
        </w:rPr>
        <w:t xml:space="preserve"> </w:t>
      </w:r>
      <w:bookmarkStart w:id="16" w:name="YANDEX_49"/>
      <w:bookmarkEnd w:id="16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"YANDEX_48"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преемственности</w:t>
      </w:r>
      <w:proofErr w:type="gramEnd"/>
      <w:r w:rsidRPr="00A820CB">
        <w:rPr>
          <w:rStyle w:val="highlighthighlightactive"/>
          <w:color w:val="000000"/>
          <w:sz w:val="28"/>
          <w:szCs w:val="28"/>
        </w:rPr>
        <w:t> </w:t>
      </w:r>
      <w:hyperlink r:id="rId28" w:anchor="YANDEX_50" w:history="1"/>
      <w:r w:rsidRPr="00A820CB">
        <w:rPr>
          <w:color w:val="000000"/>
          <w:sz w:val="28"/>
          <w:szCs w:val="28"/>
        </w:rPr>
        <w:t xml:space="preserve"> объективно существует во всех </w:t>
      </w:r>
      <w:bookmarkStart w:id="17" w:name="YANDEX_50"/>
      <w:bookmarkEnd w:id="17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"YANDEX_49"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школах </w:t>
      </w:r>
      <w:hyperlink r:id="rId29" w:anchor="YANDEX_51" w:history="1"/>
      <w:r w:rsidRPr="00A820CB">
        <w:rPr>
          <w:color w:val="000000"/>
          <w:sz w:val="28"/>
          <w:szCs w:val="28"/>
        </w:rPr>
        <w:t xml:space="preserve">, в том числе </w:t>
      </w:r>
      <w:bookmarkStart w:id="18" w:name="YANDEX_51"/>
      <w:bookmarkEnd w:id="18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"YANDEX_50"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 </w:t>
      </w:r>
      <w:hyperlink r:id="rId30" w:anchor="YANDEX_52" w:history="1"/>
      <w:r w:rsidRPr="00A820CB">
        <w:rPr>
          <w:color w:val="000000"/>
          <w:sz w:val="28"/>
          <w:szCs w:val="28"/>
        </w:rPr>
        <w:t xml:space="preserve"> нашей.</w:t>
      </w:r>
    </w:p>
    <w:p w:rsidR="00414FBC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proofErr w:type="gramStart"/>
      <w:r w:rsidRPr="00A820CB">
        <w:rPr>
          <w:color w:val="000000"/>
          <w:sz w:val="28"/>
          <w:szCs w:val="28"/>
        </w:rPr>
        <w:t xml:space="preserve">По всем позициям в </w:t>
      </w:r>
      <w:bookmarkStart w:id="19" w:name="YANDEX_60"/>
      <w:bookmarkEnd w:id="19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"YANDEX_59"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5 </w:t>
      </w:r>
      <w:hyperlink r:id="rId31" w:anchor="YANDEX_61" w:history="1"/>
      <w:r w:rsidRPr="00A820CB">
        <w:rPr>
          <w:color w:val="000000"/>
          <w:sz w:val="28"/>
          <w:szCs w:val="28"/>
        </w:rPr>
        <w:t>-м</w:t>
      </w:r>
      <w:proofErr w:type="gramEnd"/>
      <w:r w:rsidRPr="00A820CB">
        <w:rPr>
          <w:color w:val="000000"/>
          <w:sz w:val="28"/>
          <w:szCs w:val="28"/>
        </w:rPr>
        <w:t xml:space="preserve"> </w:t>
      </w:r>
      <w:bookmarkStart w:id="20" w:name="YANDEX_61"/>
      <w:bookmarkEnd w:id="20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"YANDEX_60"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классе </w:t>
      </w:r>
      <w:hyperlink r:id="rId32" w:anchor="YANDEX_62" w:history="1"/>
      <w:r w:rsidRPr="00A820CB">
        <w:rPr>
          <w:color w:val="000000"/>
          <w:sz w:val="28"/>
          <w:szCs w:val="28"/>
        </w:rPr>
        <w:t xml:space="preserve"> результаты оказыва</w:t>
      </w:r>
      <w:r w:rsidRPr="00A820CB">
        <w:rPr>
          <w:color w:val="000000"/>
          <w:sz w:val="28"/>
          <w:szCs w:val="28"/>
        </w:rPr>
        <w:softHyphen/>
        <w:t>ются заметно ниже, чем в 4 классе.</w:t>
      </w:r>
    </w:p>
    <w:p w:rsidR="00414FBC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8"/>
          <w:szCs w:val="28"/>
        </w:rPr>
      </w:pPr>
      <w:r w:rsidRPr="00A820CB">
        <w:rPr>
          <w:sz w:val="28"/>
          <w:szCs w:val="28"/>
        </w:rPr>
        <w:t xml:space="preserve">Анализ ситуации в рамках школы показывает, что из года в год у учащихся снижается показатель качества знаний, уменьшается количество отличников, учащихся, обучающихся на «4» и на «5», выпускников-медалистов. Особо остро стоит </w:t>
      </w:r>
      <w:hyperlink r:id="rId33" w:anchor="YANDEX_3" w:history="1"/>
      <w:r w:rsidRPr="00A820CB">
        <w:rPr>
          <w:rStyle w:val="highlighthighlightactive"/>
          <w:sz w:val="28"/>
          <w:szCs w:val="28"/>
        </w:rPr>
        <w:t> проблема </w:t>
      </w:r>
      <w:hyperlink r:id="rId34" w:anchor="YANDEX_5" w:history="1"/>
      <w:r w:rsidRPr="00A820CB">
        <w:rPr>
          <w:sz w:val="28"/>
          <w:szCs w:val="28"/>
        </w:rPr>
        <w:t xml:space="preserve"> снижения уровня успеваемости в 5 классах (на 25%), т.к. у пятиклассников повышается школьная тревожность, утомляемость, увеличивается показатель школьной </w:t>
      </w:r>
      <w:proofErr w:type="spellStart"/>
      <w:r w:rsidRPr="00A820CB">
        <w:rPr>
          <w:rStyle w:val="spelle"/>
          <w:sz w:val="28"/>
          <w:szCs w:val="28"/>
        </w:rPr>
        <w:t>дезадаптации</w:t>
      </w:r>
      <w:proofErr w:type="spellEnd"/>
      <w:r w:rsidRPr="00A820CB">
        <w:rPr>
          <w:sz w:val="28"/>
          <w:szCs w:val="28"/>
        </w:rPr>
        <w:t>. В ряде случаев у них снижается интерес к учебе, обнаруживается неготовность к совместной учебной   деятельности с учителями разных направлений.</w:t>
      </w:r>
      <w:r>
        <w:rPr>
          <w:sz w:val="28"/>
          <w:szCs w:val="28"/>
        </w:rPr>
        <w:t xml:space="preserve"> </w:t>
      </w:r>
      <w:proofErr w:type="gramStart"/>
      <w:r w:rsidRPr="00A820CB">
        <w:rPr>
          <w:color w:val="000000"/>
          <w:sz w:val="28"/>
          <w:szCs w:val="28"/>
        </w:rPr>
        <w:t xml:space="preserve">При переходе из </w:t>
      </w:r>
      <w:bookmarkStart w:id="21" w:name="YANDEX_62"/>
      <w:bookmarkEnd w:id="21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"YANDEX_61"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начальной</w:t>
      </w:r>
      <w:proofErr w:type="gramEnd"/>
      <w:r w:rsidRPr="00A820CB">
        <w:rPr>
          <w:rStyle w:val="highlighthighlightactive"/>
          <w:color w:val="000000"/>
          <w:sz w:val="28"/>
          <w:szCs w:val="28"/>
        </w:rPr>
        <w:t> </w:t>
      </w:r>
      <w:hyperlink r:id="rId35" w:anchor="YANDEX_63" w:history="1"/>
      <w:r w:rsidRPr="00A820CB">
        <w:rPr>
          <w:color w:val="000000"/>
          <w:sz w:val="28"/>
          <w:szCs w:val="28"/>
        </w:rPr>
        <w:t xml:space="preserve"> </w:t>
      </w:r>
      <w:bookmarkStart w:id="22" w:name="YANDEX_63"/>
      <w:bookmarkEnd w:id="22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"YANDEX_62"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школы </w:t>
      </w:r>
      <w:hyperlink r:id="rId36" w:anchor="YANDEX_64" w:history="1"/>
      <w:r w:rsidRPr="00A820CB">
        <w:rPr>
          <w:color w:val="000000"/>
          <w:sz w:val="28"/>
          <w:szCs w:val="28"/>
        </w:rPr>
        <w:t xml:space="preserve"> в среднюю </w:t>
      </w:r>
      <w:bookmarkStart w:id="23" w:name="YANDEX_64"/>
      <w:bookmarkEnd w:id="23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"YANDEX_63"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школу </w:t>
      </w:r>
      <w:hyperlink r:id="rId37" w:anchor="YANDEX_65" w:history="1"/>
      <w:r w:rsidRPr="00A820CB">
        <w:rPr>
          <w:color w:val="000000"/>
          <w:sz w:val="28"/>
          <w:szCs w:val="28"/>
        </w:rPr>
        <w:t xml:space="preserve"> учащиеся преодолевают сложный </w:t>
      </w:r>
      <w:r w:rsidRPr="00A820CB">
        <w:rPr>
          <w:i/>
          <w:iCs/>
          <w:color w:val="000000"/>
          <w:sz w:val="28"/>
          <w:szCs w:val="28"/>
        </w:rPr>
        <w:t>психологический барьер</w:t>
      </w:r>
      <w:r w:rsidRPr="00A820CB">
        <w:rPr>
          <w:color w:val="000000"/>
          <w:sz w:val="28"/>
          <w:szCs w:val="28"/>
        </w:rPr>
        <w:t xml:space="preserve">: </w:t>
      </w:r>
      <w:bookmarkStart w:id="24" w:name="YANDEX_65"/>
      <w:bookmarkEnd w:id="24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"YANDEX_64"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им </w:t>
      </w:r>
      <w:hyperlink r:id="rId38" w:anchor="YANDEX_66" w:history="1"/>
      <w:r w:rsidRPr="00A820CB">
        <w:rPr>
          <w:color w:val="000000"/>
          <w:sz w:val="28"/>
          <w:szCs w:val="28"/>
        </w:rPr>
        <w:t xml:space="preserve"> приходится привыкать </w:t>
      </w:r>
      <w:bookmarkStart w:id="25" w:name="YANDEX_66"/>
      <w:bookmarkEnd w:id="25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"YANDEX_65"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 </w:t>
      </w:r>
      <w:hyperlink r:id="rId39" w:anchor="YANDEX_67" w:history="1"/>
      <w:r w:rsidRPr="00A820CB">
        <w:rPr>
          <w:color w:val="000000"/>
          <w:sz w:val="28"/>
          <w:szCs w:val="28"/>
        </w:rPr>
        <w:t xml:space="preserve"> к предметной системе обучения, </w:t>
      </w:r>
      <w:bookmarkStart w:id="26" w:name="YANDEX_67"/>
      <w:bookmarkEnd w:id="26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"YANDEX_66"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</w:t>
      </w:r>
      <w:proofErr w:type="gramStart"/>
      <w:r w:rsidRPr="00A820CB">
        <w:rPr>
          <w:rStyle w:val="highlighthighlightactive"/>
          <w:color w:val="000000"/>
          <w:sz w:val="28"/>
          <w:szCs w:val="28"/>
        </w:rPr>
        <w:t>и </w:t>
      </w:r>
      <w:hyperlink r:id="rId40" w:anchor="YANDEX_68" w:history="1"/>
      <w:r w:rsidRPr="00A820CB">
        <w:rPr>
          <w:color w:val="000000"/>
          <w:sz w:val="28"/>
          <w:szCs w:val="28"/>
        </w:rPr>
        <w:t xml:space="preserve"> к занятиям в разных кабинетах, </w:t>
      </w:r>
      <w:bookmarkStart w:id="27" w:name="YANDEX_68"/>
      <w:bookmarkEnd w:id="27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"YANDEX_67"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</w:t>
      </w:r>
      <w:proofErr w:type="gramEnd"/>
      <w:r w:rsidRPr="00A820CB">
        <w:rPr>
          <w:rStyle w:val="highlighthighlightactive"/>
          <w:color w:val="000000"/>
          <w:sz w:val="28"/>
          <w:szCs w:val="28"/>
        </w:rPr>
        <w:t> </w:t>
      </w:r>
      <w:hyperlink r:id="rId41" w:anchor="YANDEX_69" w:history="1"/>
      <w:r w:rsidRPr="00A820CB">
        <w:rPr>
          <w:color w:val="000000"/>
          <w:sz w:val="28"/>
          <w:szCs w:val="28"/>
        </w:rPr>
        <w:t xml:space="preserve"> к новым учителям, </w:t>
      </w:r>
      <w:bookmarkStart w:id="28" w:name="YANDEX_69"/>
      <w:bookmarkEnd w:id="28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"YANDEX_68"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 </w:t>
      </w:r>
      <w:hyperlink r:id="rId42" w:anchor="YANDEX_70" w:history="1"/>
      <w:r w:rsidRPr="00A820CB">
        <w:rPr>
          <w:color w:val="000000"/>
          <w:sz w:val="28"/>
          <w:szCs w:val="28"/>
        </w:rPr>
        <w:t xml:space="preserve"> к требованиям каждого из </w:t>
      </w:r>
      <w:bookmarkStart w:id="29" w:name="YANDEX_70"/>
      <w:bookmarkEnd w:id="29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"YANDEX_69"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них </w:t>
      </w:r>
      <w:hyperlink r:id="rId43" w:anchor="YANDEX_71" w:history="1"/>
      <w:r w:rsidRPr="00A820CB">
        <w:rPr>
          <w:color w:val="000000"/>
          <w:sz w:val="28"/>
          <w:szCs w:val="28"/>
        </w:rPr>
        <w:t xml:space="preserve">. В этот период у учащихся, как правило, наблюдается повышенная нервная возбудимость, быстрая утомляемость, рассеянное внимание </w:t>
      </w:r>
      <w:bookmarkStart w:id="30" w:name="YANDEX_71"/>
      <w:bookmarkEnd w:id="30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"YANDEX_70"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</w:t>
      </w:r>
      <w:hyperlink r:id="rId44" w:anchor="YANDEX_72" w:history="1"/>
      <w:r w:rsidRPr="00A820CB">
        <w:rPr>
          <w:color w:val="000000"/>
          <w:sz w:val="28"/>
          <w:szCs w:val="28"/>
        </w:rPr>
        <w:t xml:space="preserve">, как следствие снижение успеваемости. Поэтому очень важно в начале учебного года помочь пятикласснику адаптироваться в новых условиях, </w:t>
      </w:r>
      <w:bookmarkStart w:id="31" w:name="YANDEX_72"/>
      <w:bookmarkEnd w:id="31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"YANDEX_71"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 </w:t>
      </w:r>
      <w:hyperlink r:id="rId45" w:anchor="YANDEX_73" w:history="1"/>
      <w:r w:rsidRPr="00A820CB">
        <w:rPr>
          <w:color w:val="000000"/>
          <w:sz w:val="28"/>
          <w:szCs w:val="28"/>
        </w:rPr>
        <w:t xml:space="preserve"> </w:t>
      </w:r>
      <w:proofErr w:type="gramStart"/>
      <w:r w:rsidRPr="00A820CB">
        <w:rPr>
          <w:color w:val="000000"/>
          <w:sz w:val="28"/>
          <w:szCs w:val="28"/>
        </w:rPr>
        <w:t xml:space="preserve">вести </w:t>
      </w:r>
      <w:bookmarkStart w:id="32" w:name="YANDEX_73"/>
      <w:bookmarkEnd w:id="32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"YANDEX_72"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преподавание </w:t>
      </w:r>
      <w:hyperlink r:id="rId46" w:anchor="YANDEX_74" w:history="1"/>
      <w:r w:rsidRPr="00A820CB">
        <w:rPr>
          <w:color w:val="000000"/>
          <w:sz w:val="28"/>
          <w:szCs w:val="28"/>
        </w:rPr>
        <w:t xml:space="preserve"> с учетом не только тех знаний, которые учащиеся получили в </w:t>
      </w:r>
      <w:bookmarkStart w:id="33" w:name="YANDEX_74"/>
      <w:bookmarkEnd w:id="33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"YANDEX_73"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начальных </w:t>
      </w:r>
      <w:hyperlink r:id="rId47" w:anchor="YANDEX_75" w:history="1"/>
      <w:r w:rsidRPr="00A820CB">
        <w:rPr>
          <w:color w:val="000000"/>
          <w:sz w:val="28"/>
          <w:szCs w:val="28"/>
        </w:rPr>
        <w:t xml:space="preserve"> </w:t>
      </w:r>
      <w:bookmarkStart w:id="34" w:name="YANDEX_75"/>
      <w:bookmarkEnd w:id="34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"YANDEX_74"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классах</w:t>
      </w:r>
      <w:hyperlink r:id="rId48" w:anchor="YANDEX_76" w:history="1"/>
      <w:r w:rsidRPr="00A820CB">
        <w:rPr>
          <w:color w:val="000000"/>
          <w:sz w:val="28"/>
          <w:szCs w:val="28"/>
        </w:rPr>
        <w:t xml:space="preserve">, но </w:t>
      </w:r>
      <w:bookmarkStart w:id="35" w:name="YANDEX_76"/>
      <w:bookmarkEnd w:id="35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"YANDEX_75"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 </w:t>
      </w:r>
      <w:hyperlink r:id="rId49" w:anchor="YANDEX_77" w:history="1"/>
      <w:r w:rsidRPr="00A820CB">
        <w:rPr>
          <w:color w:val="000000"/>
          <w:sz w:val="28"/>
          <w:szCs w:val="28"/>
        </w:rPr>
        <w:t xml:space="preserve"> с использованием тех методических приемов, которые характерны для </w:t>
      </w:r>
      <w:bookmarkStart w:id="36" w:name="YANDEX_77"/>
      <w:bookmarkEnd w:id="36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"YANDEX_76"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начальной </w:t>
      </w:r>
      <w:hyperlink r:id="rId50" w:anchor="YANDEX_78" w:history="1"/>
      <w:r w:rsidRPr="00A820CB">
        <w:rPr>
          <w:color w:val="000000"/>
          <w:sz w:val="28"/>
          <w:szCs w:val="28"/>
        </w:rPr>
        <w:t xml:space="preserve"> </w:t>
      </w:r>
      <w:bookmarkStart w:id="37" w:name="YANDEX_78"/>
      <w:bookmarkEnd w:id="37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</w:instrText>
      </w:r>
      <w:proofErr w:type="gramEnd"/>
      <w:r w:rsidRPr="00A820CB">
        <w:rPr>
          <w:color w:val="000000"/>
          <w:sz w:val="28"/>
          <w:szCs w:val="28"/>
        </w:rPr>
        <w:instrText xml:space="preserve">1%81%D0%BE%D0%BC%20%D0%B8%20%D0%B2%D0%BE%D0%B7%D0%BC%D0%BE%D0%B6%D0%BD%D1%8B%D0%B5%20%D0%BF%D1%83%D1%82%D0%B8%20%D0%B8%D1%85%20%D1%80%D0%B5%D1%88%D0%B5%D0%BD%D0%B8%D1%8F.&amp;l10n=ru&amp;mime=doc&amp;sign=e6c87ba068d20f6d633ac3b812c74096&amp;keyno=0" \l "YANDEX_77"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школы</w:t>
      </w:r>
      <w:hyperlink r:id="rId51" w:anchor="YANDEX_79" w:history="1"/>
      <w:r w:rsidRPr="00A820CB">
        <w:rPr>
          <w:color w:val="000000"/>
          <w:sz w:val="28"/>
          <w:szCs w:val="28"/>
        </w:rPr>
        <w:t>.</w:t>
      </w:r>
    </w:p>
    <w:p w:rsidR="00414FBC" w:rsidRPr="00A820CB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 xml:space="preserve">В представление о </w:t>
      </w:r>
      <w:bookmarkStart w:id="38" w:name="YANDEX_14"/>
      <w:bookmarkEnd w:id="38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\l "YANDEX_13"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преемственности входят такие </w:t>
      </w:r>
      <w:hyperlink r:id="rId52" w:anchor="YANDEX_15" w:history="1"/>
      <w:r w:rsidRPr="00A820CB">
        <w:rPr>
          <w:sz w:val="28"/>
          <w:szCs w:val="28"/>
        </w:rPr>
        <w:t xml:space="preserve"> компоненты, как: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lastRenderedPageBreak/>
        <w:t>·       </w:t>
      </w:r>
      <w:proofErr w:type="gramStart"/>
      <w:r w:rsidRPr="00A820CB">
        <w:rPr>
          <w:rStyle w:val="grame"/>
          <w:sz w:val="28"/>
          <w:szCs w:val="28"/>
        </w:rPr>
        <w:t>эмоциональный</w:t>
      </w:r>
      <w:proofErr w:type="gramEnd"/>
      <w:r w:rsidRPr="00A820CB">
        <w:rPr>
          <w:sz w:val="28"/>
          <w:szCs w:val="28"/>
        </w:rPr>
        <w:t xml:space="preserve"> – обеспечение эмоциональной комфортности школьника, приоритете положительных эмоций;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·       </w:t>
      </w:r>
      <w:proofErr w:type="spellStart"/>
      <w:r w:rsidRPr="00A820CB">
        <w:rPr>
          <w:rStyle w:val="grame"/>
          <w:sz w:val="28"/>
          <w:szCs w:val="28"/>
        </w:rPr>
        <w:t>деятельностный</w:t>
      </w:r>
      <w:proofErr w:type="spellEnd"/>
      <w:r w:rsidRPr="00A820CB">
        <w:rPr>
          <w:sz w:val="28"/>
          <w:szCs w:val="28"/>
        </w:rPr>
        <w:t xml:space="preserve"> – обеспечение связей ведущих деятельностей смежных периодов, опора на актуальные для данного периода деятельности;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·       </w:t>
      </w:r>
      <w:proofErr w:type="gramStart"/>
      <w:r w:rsidRPr="00A820CB">
        <w:rPr>
          <w:rStyle w:val="grame"/>
          <w:sz w:val="28"/>
          <w:szCs w:val="28"/>
        </w:rPr>
        <w:t>содержательный</w:t>
      </w:r>
      <w:proofErr w:type="gramEnd"/>
      <w:r w:rsidRPr="00A820CB">
        <w:rPr>
          <w:sz w:val="28"/>
          <w:szCs w:val="28"/>
        </w:rPr>
        <w:t xml:space="preserve"> – правильное соотношение между знаниями об окружающем мире, о самом себе, установление перспектив в содержании обучения на каждой ступени;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·       коммуникативный – учет особенностей общения детей;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·       </w:t>
      </w:r>
      <w:proofErr w:type="spellStart"/>
      <w:r w:rsidRPr="00A820CB">
        <w:rPr>
          <w:rStyle w:val="spelle"/>
          <w:sz w:val="28"/>
          <w:szCs w:val="28"/>
        </w:rPr>
        <w:t>педоцентрический</w:t>
      </w:r>
      <w:proofErr w:type="spellEnd"/>
      <w:r w:rsidRPr="00A820CB">
        <w:rPr>
          <w:sz w:val="28"/>
          <w:szCs w:val="28"/>
        </w:rPr>
        <w:t xml:space="preserve"> – постановка в центр воспитательно-образовательного процесса ребенка, индивидуальный характер его обучения и воспитания.</w:t>
      </w:r>
    </w:p>
    <w:p w:rsidR="00414FBC" w:rsidRPr="00A820CB" w:rsidRDefault="00414FBC" w:rsidP="00414F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Однако</w:t>
      </w:r>
      <w:proofErr w:type="gramStart"/>
      <w:r w:rsidRPr="00A820CB">
        <w:rPr>
          <w:sz w:val="28"/>
          <w:szCs w:val="28"/>
        </w:rPr>
        <w:t>,</w:t>
      </w:r>
      <w:proofErr w:type="gramEnd"/>
      <w:r w:rsidRPr="00A820CB">
        <w:rPr>
          <w:sz w:val="28"/>
          <w:szCs w:val="28"/>
        </w:rPr>
        <w:t>  я сделала для себя вывод, что сегодня  остро стоит вопрос о содержательной концепции непрерывного образования.</w:t>
      </w:r>
    </w:p>
    <w:p w:rsidR="00414FBC" w:rsidRPr="00A820CB" w:rsidRDefault="00414FBC" w:rsidP="00414FBC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414FBC" w:rsidRPr="00A820CB" w:rsidRDefault="00414FBC" w:rsidP="00414F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В содержательном аспекте преемственности я выделила следующие условия ее реализации: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1.     Формирование прочных вычислительных навыков при изучении тем «Сложение и вычитание, умножение и деление натуральных чисел». Для этого использую дидактические упражнения в игровой и занимательной  форме</w:t>
      </w:r>
      <w:r w:rsidRPr="00A820CB">
        <w:rPr>
          <w:rStyle w:val="grame"/>
          <w:sz w:val="28"/>
          <w:szCs w:val="28"/>
        </w:rPr>
        <w:t>. Их много в учебнике.</w:t>
      </w:r>
    </w:p>
    <w:p w:rsidR="00414FBC" w:rsidRPr="00A820CB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A820CB">
        <w:rPr>
          <w:color w:val="000000"/>
          <w:sz w:val="28"/>
          <w:szCs w:val="28"/>
        </w:rPr>
        <w:t>Вычислительные навыки, в частности навыки устных вычислений, – важнейший «камень» в фундаменте ма</w:t>
      </w:r>
      <w:r w:rsidRPr="00A820CB">
        <w:rPr>
          <w:color w:val="000000"/>
          <w:sz w:val="28"/>
          <w:szCs w:val="28"/>
        </w:rPr>
        <w:softHyphen/>
        <w:t xml:space="preserve">тематической подготовки школьников. </w:t>
      </w:r>
      <w:proofErr w:type="gramStart"/>
      <w:r w:rsidRPr="00A820CB">
        <w:rPr>
          <w:color w:val="000000"/>
          <w:sz w:val="28"/>
          <w:szCs w:val="28"/>
        </w:rPr>
        <w:t>Любой учитель хорошо знает: как только дети начинают достаточно сво</w:t>
      </w:r>
      <w:r w:rsidRPr="00A820CB">
        <w:rPr>
          <w:color w:val="000000"/>
          <w:sz w:val="28"/>
          <w:szCs w:val="28"/>
        </w:rPr>
        <w:softHyphen/>
        <w:t xml:space="preserve">бодно считать, </w:t>
      </w:r>
      <w:hyperlink r:id="rId53" w:anchor="YANDEX_143" w:history="1"/>
      <w:r w:rsidRPr="00A820CB">
        <w:rPr>
          <w:rStyle w:val="highlighthighlightactive"/>
          <w:color w:val="000000"/>
          <w:sz w:val="28"/>
          <w:szCs w:val="28"/>
        </w:rPr>
        <w:t> они</w:t>
      </w:r>
      <w:proofErr w:type="gramEnd"/>
      <w:r w:rsidRPr="00A820CB">
        <w:rPr>
          <w:rStyle w:val="highlighthighlightactive"/>
          <w:color w:val="000000"/>
          <w:sz w:val="28"/>
          <w:szCs w:val="28"/>
        </w:rPr>
        <w:t> </w:t>
      </w:r>
      <w:hyperlink r:id="rId54" w:anchor="YANDEX_145" w:history="1"/>
      <w:r w:rsidRPr="00A820CB">
        <w:rPr>
          <w:color w:val="000000"/>
          <w:sz w:val="28"/>
          <w:szCs w:val="28"/>
        </w:rPr>
        <w:t xml:space="preserve"> сразу же с большей охотой работают на уроках, значительно лучше начинают решать задачи. Поэтому формирование вычислительных навыков– осо</w:t>
      </w:r>
      <w:r w:rsidRPr="00A820CB">
        <w:rPr>
          <w:color w:val="000000"/>
          <w:sz w:val="28"/>
          <w:szCs w:val="28"/>
        </w:rPr>
        <w:softHyphen/>
        <w:t>бенно на рубеже 4-го и 5-го классов – одна из основных задач учителя.</w:t>
      </w:r>
    </w:p>
    <w:p w:rsidR="00414FBC" w:rsidRPr="00A820CB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A820CB">
        <w:rPr>
          <w:color w:val="000000"/>
          <w:sz w:val="28"/>
          <w:szCs w:val="28"/>
        </w:rPr>
        <w:t xml:space="preserve">Решить ее можно только при условии, что </w:t>
      </w:r>
      <w:r w:rsidRPr="00A820CB">
        <w:rPr>
          <w:b/>
          <w:bCs/>
          <w:color w:val="000000"/>
          <w:sz w:val="28"/>
          <w:szCs w:val="28"/>
        </w:rPr>
        <w:t xml:space="preserve">каждый </w:t>
      </w:r>
      <w:r w:rsidRPr="00A820CB">
        <w:rPr>
          <w:color w:val="000000"/>
          <w:sz w:val="28"/>
          <w:szCs w:val="28"/>
        </w:rPr>
        <w:t xml:space="preserve">ученик на уроках будет считать, </w:t>
      </w:r>
      <w:hyperlink r:id="rId55" w:anchor="YANDEX_144" w:history="1"/>
      <w:r w:rsidRPr="00A820CB">
        <w:rPr>
          <w:rStyle w:val="highlighthighlightactive"/>
          <w:color w:val="000000"/>
          <w:sz w:val="28"/>
          <w:szCs w:val="28"/>
        </w:rPr>
        <w:t> и</w:t>
      </w:r>
      <w:proofErr w:type="gramEnd"/>
      <w:r w:rsidRPr="00A820CB">
        <w:rPr>
          <w:rStyle w:val="highlighthighlightactive"/>
          <w:color w:val="000000"/>
          <w:sz w:val="28"/>
          <w:szCs w:val="28"/>
        </w:rPr>
        <w:t> </w:t>
      </w:r>
      <w:hyperlink r:id="rId56" w:anchor="YANDEX_146" w:history="1"/>
      <w:r w:rsidRPr="00A820CB">
        <w:rPr>
          <w:color w:val="000000"/>
          <w:sz w:val="28"/>
          <w:szCs w:val="28"/>
        </w:rPr>
        <w:t xml:space="preserve"> считать </w:t>
      </w:r>
      <w:r w:rsidRPr="00A820CB">
        <w:rPr>
          <w:b/>
          <w:bCs/>
          <w:color w:val="000000"/>
          <w:sz w:val="28"/>
          <w:szCs w:val="28"/>
        </w:rPr>
        <w:t xml:space="preserve">много. </w:t>
      </w:r>
      <w:r w:rsidRPr="00A820CB">
        <w:rPr>
          <w:color w:val="000000"/>
          <w:sz w:val="28"/>
          <w:szCs w:val="28"/>
        </w:rPr>
        <w:t>По</w:t>
      </w:r>
      <w:r w:rsidRPr="00A820CB">
        <w:rPr>
          <w:color w:val="000000"/>
          <w:sz w:val="28"/>
          <w:szCs w:val="28"/>
        </w:rPr>
        <w:softHyphen/>
        <w:t>мочь учителю в организации эффективной устной рабо</w:t>
      </w:r>
      <w:r w:rsidRPr="00A820CB">
        <w:rPr>
          <w:color w:val="000000"/>
          <w:sz w:val="28"/>
          <w:szCs w:val="28"/>
        </w:rPr>
        <w:softHyphen/>
        <w:t>ты могут математические тренажеры (см. «Дидактические материалы»)</w:t>
      </w:r>
      <w:r w:rsidRPr="00A820CB">
        <w:rPr>
          <w:b/>
          <w:bCs/>
          <w:color w:val="000000"/>
          <w:sz w:val="28"/>
          <w:szCs w:val="28"/>
        </w:rPr>
        <w:t xml:space="preserve">. </w:t>
      </w:r>
      <w:r w:rsidRPr="00A820CB">
        <w:rPr>
          <w:color w:val="000000"/>
          <w:sz w:val="28"/>
          <w:szCs w:val="28"/>
        </w:rPr>
        <w:t xml:space="preserve">В </w:t>
      </w:r>
      <w:hyperlink r:id="rId57" w:anchor="YANDEX_145" w:history="1"/>
      <w:r w:rsidRPr="00A820CB">
        <w:rPr>
          <w:rStyle w:val="highlighthighlightactive"/>
          <w:color w:val="000000"/>
          <w:sz w:val="28"/>
          <w:szCs w:val="28"/>
        </w:rPr>
        <w:t> них </w:t>
      </w:r>
      <w:hyperlink r:id="rId58" w:anchor="YANDEX_147" w:history="1"/>
      <w:r w:rsidRPr="00A820CB">
        <w:rPr>
          <w:color w:val="000000"/>
          <w:sz w:val="28"/>
          <w:szCs w:val="28"/>
        </w:rPr>
        <w:t xml:space="preserve"> дается большое число упражнений, специально по</w:t>
      </w:r>
      <w:r w:rsidRPr="00A820CB">
        <w:rPr>
          <w:color w:val="000000"/>
          <w:sz w:val="28"/>
          <w:szCs w:val="28"/>
        </w:rPr>
        <w:softHyphen/>
        <w:t>добранных так, чтобы не ослабевало внимание, стимули</w:t>
      </w:r>
      <w:r w:rsidRPr="00A820CB">
        <w:rPr>
          <w:color w:val="000000"/>
          <w:sz w:val="28"/>
          <w:szCs w:val="28"/>
        </w:rPr>
        <w:softHyphen/>
        <w:t>ровалась активность ученика, лучше запоминались при</w:t>
      </w:r>
      <w:r w:rsidRPr="00A820CB">
        <w:rPr>
          <w:color w:val="000000"/>
          <w:sz w:val="28"/>
          <w:szCs w:val="28"/>
        </w:rPr>
        <w:softHyphen/>
        <w:t xml:space="preserve">емы вычислений. 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 xml:space="preserve">2.     Обучение детей рациональным способам вычислений за счет тождественного преобразования исходного выражения в новое. </w:t>
      </w:r>
    </w:p>
    <w:p w:rsidR="00414FBC" w:rsidRPr="00A820CB" w:rsidRDefault="00414FBC" w:rsidP="00414FBC">
      <w:pPr>
        <w:pStyle w:val="msobodytextstylemargin-left"/>
        <w:tabs>
          <w:tab w:val="left" w:pos="7020"/>
        </w:tabs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3.     Начальная алгебраическая подготовка</w:t>
      </w:r>
      <w:r w:rsidRPr="00A820CB">
        <w:rPr>
          <w:rStyle w:val="grame"/>
          <w:sz w:val="28"/>
          <w:szCs w:val="28"/>
        </w:rPr>
        <w:t>:</w:t>
      </w:r>
      <w:r w:rsidRPr="00A820CB">
        <w:rPr>
          <w:rStyle w:val="grame"/>
          <w:sz w:val="28"/>
          <w:szCs w:val="28"/>
        </w:rPr>
        <w:tab/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- составление буквенных выражений по условию задач;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знакомство с уравнениями, </w:t>
      </w:r>
      <w:r w:rsidRPr="00A820CB">
        <w:rPr>
          <w:sz w:val="28"/>
          <w:szCs w:val="28"/>
        </w:rPr>
        <w:t>при решении которых применяется    зависимость между компонентами действий;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 - решение текстовых задач с помощью уравнений.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 xml:space="preserve">4.     Знакомство учащихся с понятием дроби. Выработка умений сравнивать, складывать и вычитать обыкновенные дроби с одинаковыми знаменателями, решать задачи на нахождение числа по дроби и дроби от числа.           </w:t>
      </w:r>
    </w:p>
    <w:p w:rsidR="00414FBC" w:rsidRPr="00A820CB" w:rsidRDefault="00414FBC" w:rsidP="00414FBC">
      <w:pPr>
        <w:pStyle w:val="msobodytextstylemargin-left"/>
        <w:tabs>
          <w:tab w:val="left" w:pos="7020"/>
        </w:tabs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Pr="00A820CB">
        <w:rPr>
          <w:sz w:val="28"/>
          <w:szCs w:val="28"/>
        </w:rPr>
        <w:t xml:space="preserve">  Дополнение геометрической линии программы с целью</w:t>
      </w:r>
      <w:r w:rsidRPr="00A820CB">
        <w:rPr>
          <w:rStyle w:val="grame"/>
          <w:sz w:val="28"/>
          <w:szCs w:val="28"/>
        </w:rPr>
        <w:t xml:space="preserve"> сформировать</w:t>
      </w:r>
      <w:r>
        <w:rPr>
          <w:sz w:val="28"/>
          <w:szCs w:val="28"/>
        </w:rPr>
        <w:t xml:space="preserve"> </w:t>
      </w:r>
      <w:r w:rsidRPr="00A820CB">
        <w:rPr>
          <w:sz w:val="28"/>
          <w:szCs w:val="28"/>
        </w:rPr>
        <w:t>у учащихся умения моделировать, конструировать, представлять, сравнивать.</w:t>
      </w:r>
    </w:p>
    <w:p w:rsidR="00414FBC" w:rsidRPr="00A820CB" w:rsidRDefault="00414FBC" w:rsidP="00414FBC">
      <w:pPr>
        <w:pStyle w:val="msobodytextstylemargin-left"/>
        <w:spacing w:before="0" w:beforeAutospacing="0" w:after="0" w:afterAutospacing="0"/>
        <w:jc w:val="both"/>
        <w:rPr>
          <w:sz w:val="28"/>
          <w:szCs w:val="28"/>
        </w:rPr>
      </w:pPr>
      <w:r w:rsidRPr="00A820CB">
        <w:rPr>
          <w:sz w:val="28"/>
          <w:szCs w:val="28"/>
        </w:rPr>
        <w:lastRenderedPageBreak/>
        <w:t>6.     Применение в 5 классе тех же форм и методов обучения, что и в начальных классах.</w:t>
      </w:r>
    </w:p>
    <w:p w:rsidR="00414FBC" w:rsidRDefault="00414FBC" w:rsidP="00414F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A820CB">
        <w:rPr>
          <w:sz w:val="28"/>
          <w:szCs w:val="28"/>
        </w:rPr>
        <w:t xml:space="preserve">Дети, уверенные в своих знаниях, быстрее адаптируются в переходный период, у них повышается познавательная активность, снижается утомляемость, они чувствуют себя комфортно в новой обстановке.                                                                                                 </w:t>
      </w:r>
    </w:p>
    <w:p w:rsidR="00414FBC" w:rsidRPr="00A820CB" w:rsidRDefault="00414FBC" w:rsidP="00414FB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A820CB">
        <w:rPr>
          <w:color w:val="000000"/>
          <w:sz w:val="28"/>
          <w:szCs w:val="28"/>
        </w:rPr>
        <w:t xml:space="preserve">Преодолевать </w:t>
      </w:r>
      <w:bookmarkStart w:id="39" w:name="YANDEX_107"/>
      <w:bookmarkEnd w:id="39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"YANDEX_106"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проблемы</w:t>
      </w:r>
      <w:proofErr w:type="gramEnd"/>
      <w:r w:rsidRPr="00A820CB">
        <w:rPr>
          <w:rStyle w:val="highlighthighlightactive"/>
          <w:color w:val="000000"/>
          <w:sz w:val="28"/>
          <w:szCs w:val="28"/>
        </w:rPr>
        <w:t> </w:t>
      </w:r>
      <w:hyperlink r:id="rId59" w:anchor="YANDEX_108" w:history="1"/>
      <w:r w:rsidRPr="00A820CB">
        <w:rPr>
          <w:color w:val="000000"/>
          <w:sz w:val="28"/>
          <w:szCs w:val="28"/>
        </w:rPr>
        <w:t xml:space="preserve"> </w:t>
      </w:r>
      <w:bookmarkStart w:id="40" w:name="YANDEX_108"/>
      <w:bookmarkEnd w:id="40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"YANDEX_107"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преемственности </w:t>
      </w:r>
      <w:hyperlink r:id="rId60" w:anchor="YANDEX_109" w:history="1"/>
      <w:r w:rsidRPr="00A820CB">
        <w:rPr>
          <w:color w:val="000000"/>
          <w:sz w:val="28"/>
          <w:szCs w:val="28"/>
        </w:rPr>
        <w:t xml:space="preserve"> следует по двум направлениям:</w:t>
      </w:r>
    </w:p>
    <w:p w:rsidR="00414FBC" w:rsidRDefault="00414FBC" w:rsidP="00414FB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820CB">
        <w:rPr>
          <w:color w:val="000000"/>
          <w:sz w:val="28"/>
          <w:szCs w:val="28"/>
        </w:rPr>
        <w:t xml:space="preserve">учителю </w:t>
      </w:r>
      <w:bookmarkStart w:id="41" w:name="YANDEX_109"/>
      <w:bookmarkEnd w:id="41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"YANDEX_108"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начальных</w:t>
      </w:r>
      <w:proofErr w:type="gramEnd"/>
      <w:r w:rsidRPr="00A820CB">
        <w:rPr>
          <w:rStyle w:val="highlighthighlightactive"/>
          <w:color w:val="000000"/>
          <w:sz w:val="28"/>
          <w:szCs w:val="28"/>
        </w:rPr>
        <w:t> </w:t>
      </w:r>
      <w:hyperlink r:id="rId61" w:anchor="YANDEX_110" w:history="1"/>
      <w:r w:rsidRPr="00A820CB">
        <w:rPr>
          <w:color w:val="000000"/>
          <w:sz w:val="28"/>
          <w:szCs w:val="28"/>
        </w:rPr>
        <w:t xml:space="preserve"> </w:t>
      </w:r>
      <w:bookmarkStart w:id="42" w:name="YANDEX_110"/>
      <w:bookmarkEnd w:id="42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"YANDEX_109"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классов </w:t>
      </w:r>
      <w:hyperlink r:id="rId62" w:anchor="YANDEX_111" w:history="1"/>
      <w:r w:rsidRPr="00A820CB">
        <w:rPr>
          <w:color w:val="000000"/>
          <w:sz w:val="28"/>
          <w:szCs w:val="28"/>
        </w:rPr>
        <w:t xml:space="preserve"> необходимо обеспе</w:t>
      </w:r>
      <w:r w:rsidRPr="00A820CB">
        <w:rPr>
          <w:color w:val="000000"/>
          <w:sz w:val="28"/>
          <w:szCs w:val="28"/>
        </w:rPr>
        <w:softHyphen/>
        <w:t xml:space="preserve">чить достаточное общее </w:t>
      </w:r>
      <w:bookmarkStart w:id="43" w:name="YANDEX_111"/>
      <w:bookmarkEnd w:id="43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"YANDEX_110"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 </w:t>
      </w:r>
      <w:hyperlink r:id="rId63" w:anchor="YANDEX_112" w:history="1"/>
      <w:r w:rsidRPr="00A820CB">
        <w:rPr>
          <w:color w:val="000000"/>
          <w:sz w:val="28"/>
          <w:szCs w:val="28"/>
        </w:rPr>
        <w:t xml:space="preserve"> специальное математическое развитие учеников;</w:t>
      </w:r>
    </w:p>
    <w:p w:rsidR="00414FBC" w:rsidRPr="00A820CB" w:rsidRDefault="00414FBC" w:rsidP="00414FBC">
      <w:pPr>
        <w:pStyle w:val="western"/>
        <w:numPr>
          <w:ilvl w:val="0"/>
          <w:numId w:val="2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 w:rsidRPr="00A820CB">
        <w:rPr>
          <w:color w:val="000000"/>
          <w:sz w:val="28"/>
          <w:szCs w:val="28"/>
        </w:rPr>
        <w:t xml:space="preserve">учителю в </w:t>
      </w:r>
      <w:bookmarkStart w:id="44" w:name="YANDEX_112"/>
      <w:bookmarkEnd w:id="44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"YANDEX_111"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5 </w:t>
      </w:r>
      <w:hyperlink r:id="rId64" w:anchor="YANDEX_113" w:history="1"/>
      <w:r w:rsidRPr="00A820CB">
        <w:rPr>
          <w:color w:val="000000"/>
          <w:sz w:val="28"/>
          <w:szCs w:val="28"/>
        </w:rPr>
        <w:t>-м</w:t>
      </w:r>
      <w:proofErr w:type="gramEnd"/>
      <w:r w:rsidRPr="00A820CB">
        <w:rPr>
          <w:color w:val="000000"/>
          <w:sz w:val="28"/>
          <w:szCs w:val="28"/>
        </w:rPr>
        <w:t xml:space="preserve"> </w:t>
      </w:r>
      <w:bookmarkStart w:id="45" w:name="YANDEX_113"/>
      <w:bookmarkEnd w:id="45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"YANDEX_112"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классе </w:t>
      </w:r>
      <w:hyperlink r:id="rId65" w:anchor="YANDEX_114" w:history="1"/>
      <w:r w:rsidRPr="00A820CB">
        <w:rPr>
          <w:color w:val="000000"/>
          <w:sz w:val="28"/>
          <w:szCs w:val="28"/>
        </w:rPr>
        <w:t xml:space="preserve"> не следует отказываться от полезных организационных форм, характерных для ра</w:t>
      </w:r>
      <w:r w:rsidRPr="00A820CB">
        <w:rPr>
          <w:color w:val="000000"/>
          <w:sz w:val="28"/>
          <w:szCs w:val="28"/>
        </w:rPr>
        <w:softHyphen/>
        <w:t xml:space="preserve">боты учителя </w:t>
      </w:r>
      <w:bookmarkStart w:id="46" w:name="YANDEX_114"/>
      <w:bookmarkEnd w:id="46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"YANDEX_113"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начальной </w:t>
      </w:r>
      <w:hyperlink r:id="rId66" w:anchor="YANDEX_115" w:history="1"/>
      <w:r w:rsidRPr="00A820CB">
        <w:rPr>
          <w:color w:val="000000"/>
          <w:sz w:val="28"/>
          <w:szCs w:val="28"/>
        </w:rPr>
        <w:t xml:space="preserve"> </w:t>
      </w:r>
      <w:bookmarkStart w:id="47" w:name="YANDEX_115"/>
      <w:bookmarkEnd w:id="47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"YANDEX_114"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школы</w:t>
      </w:r>
      <w:hyperlink r:id="rId67" w:anchor="YANDEX_116" w:history="1"/>
      <w:r w:rsidRPr="00A820CB">
        <w:rPr>
          <w:color w:val="000000"/>
          <w:sz w:val="28"/>
          <w:szCs w:val="28"/>
        </w:rPr>
        <w:t xml:space="preserve">, привычных для детей приемов учебной деятельности;   хорошо знать </w:t>
      </w:r>
      <w:bookmarkStart w:id="48" w:name="YANDEX_116"/>
      <w:bookmarkEnd w:id="48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"YANDEX_115"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 </w:t>
      </w:r>
      <w:hyperlink r:id="rId68" w:anchor="YANDEX_117" w:history="1"/>
      <w:r w:rsidRPr="00A820CB">
        <w:rPr>
          <w:color w:val="000000"/>
          <w:sz w:val="28"/>
          <w:szCs w:val="28"/>
        </w:rPr>
        <w:t xml:space="preserve"> опирать</w:t>
      </w:r>
      <w:r w:rsidRPr="00A820CB">
        <w:rPr>
          <w:color w:val="000000"/>
          <w:sz w:val="28"/>
          <w:szCs w:val="28"/>
        </w:rPr>
        <w:softHyphen/>
        <w:t xml:space="preserve">ся на уже сформированные знания </w:t>
      </w:r>
      <w:bookmarkStart w:id="49" w:name="YANDEX_117"/>
      <w:bookmarkEnd w:id="49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"YANDEX_116"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</w:t>
      </w:r>
      <w:proofErr w:type="gramStart"/>
      <w:r w:rsidRPr="00A820CB">
        <w:rPr>
          <w:rStyle w:val="highlighthighlightactive"/>
          <w:color w:val="000000"/>
          <w:sz w:val="28"/>
          <w:szCs w:val="28"/>
        </w:rPr>
        <w:t>и </w:t>
      </w:r>
      <w:hyperlink r:id="rId69" w:anchor="YANDEX_118" w:history="1"/>
      <w:r w:rsidRPr="00A820CB">
        <w:rPr>
          <w:color w:val="000000"/>
          <w:sz w:val="28"/>
          <w:szCs w:val="28"/>
        </w:rPr>
        <w:t xml:space="preserve"> умения, имеющий</w:t>
      </w:r>
      <w:r w:rsidRPr="00A820CB">
        <w:rPr>
          <w:color w:val="000000"/>
          <w:sz w:val="28"/>
          <w:szCs w:val="28"/>
        </w:rPr>
        <w:softHyphen/>
        <w:t xml:space="preserve">ся запас представлений, понимаемых терминов </w:t>
      </w:r>
      <w:bookmarkStart w:id="50" w:name="YANDEX_118"/>
      <w:bookmarkEnd w:id="50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"YANDEX_117"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</w:t>
      </w:r>
      <w:proofErr w:type="gramEnd"/>
      <w:r w:rsidRPr="00A820CB">
        <w:rPr>
          <w:rStyle w:val="highlighthighlightactive"/>
          <w:color w:val="000000"/>
          <w:sz w:val="28"/>
          <w:szCs w:val="28"/>
        </w:rPr>
        <w:t> </w:t>
      </w:r>
      <w:hyperlink r:id="rId70" w:anchor="YANDEX_119" w:history="1"/>
      <w:r w:rsidRPr="00A820CB">
        <w:rPr>
          <w:color w:val="000000"/>
          <w:sz w:val="28"/>
          <w:szCs w:val="28"/>
        </w:rPr>
        <w:t xml:space="preserve"> т. д., одновременно постепенно избавляясь от «пережитков про</w:t>
      </w:r>
      <w:r w:rsidRPr="00A820CB">
        <w:rPr>
          <w:color w:val="000000"/>
          <w:sz w:val="28"/>
          <w:szCs w:val="28"/>
        </w:rPr>
        <w:softHyphen/>
        <w:t>шлого» в соответствии с повышением уровня образова</w:t>
      </w:r>
      <w:r w:rsidRPr="00A820CB">
        <w:rPr>
          <w:color w:val="000000"/>
          <w:sz w:val="28"/>
          <w:szCs w:val="28"/>
        </w:rPr>
        <w:softHyphen/>
        <w:t>ния школьников, с логикой развития изучаемого мате</w:t>
      </w:r>
      <w:r w:rsidRPr="00A820CB">
        <w:rPr>
          <w:color w:val="000000"/>
          <w:sz w:val="28"/>
          <w:szCs w:val="28"/>
        </w:rPr>
        <w:softHyphen/>
        <w:t xml:space="preserve">риала, применением имеющихся у детей знаний </w:t>
      </w:r>
      <w:bookmarkStart w:id="51" w:name="YANDEX_119"/>
      <w:bookmarkEnd w:id="51"/>
      <w:r w:rsidR="005576FC" w:rsidRPr="00A820CB">
        <w:rPr>
          <w:color w:val="000000"/>
          <w:sz w:val="28"/>
          <w:szCs w:val="28"/>
        </w:rPr>
        <w:fldChar w:fldCharType="begin"/>
      </w:r>
      <w:r w:rsidRPr="00A820CB">
        <w:rPr>
          <w:color w:val="000000"/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"YANDEX_118" </w:instrText>
      </w:r>
      <w:r w:rsidR="005576FC" w:rsidRPr="00A820CB">
        <w:rPr>
          <w:color w:val="000000"/>
          <w:sz w:val="28"/>
          <w:szCs w:val="28"/>
        </w:rPr>
        <w:fldChar w:fldCharType="end"/>
      </w:r>
      <w:r w:rsidRPr="00A820CB">
        <w:rPr>
          <w:rStyle w:val="highlighthighlightactive"/>
          <w:color w:val="000000"/>
          <w:sz w:val="28"/>
          <w:szCs w:val="28"/>
        </w:rPr>
        <w:t> и </w:t>
      </w:r>
      <w:hyperlink r:id="rId71" w:anchor="YANDEX_120" w:history="1"/>
      <w:r w:rsidRPr="00A820CB">
        <w:rPr>
          <w:color w:val="000000"/>
          <w:sz w:val="28"/>
          <w:szCs w:val="28"/>
        </w:rPr>
        <w:t xml:space="preserve"> уме</w:t>
      </w:r>
      <w:r w:rsidRPr="00A820CB">
        <w:rPr>
          <w:color w:val="000000"/>
          <w:sz w:val="28"/>
          <w:szCs w:val="28"/>
        </w:rPr>
        <w:softHyphen/>
        <w:t>ний уже  на  новом уровне.</w:t>
      </w:r>
    </w:p>
    <w:p w:rsidR="00414FBC" w:rsidRPr="00A820CB" w:rsidRDefault="00414FBC" w:rsidP="00414FBC">
      <w:pPr>
        <w:pStyle w:val="western"/>
        <w:shd w:val="clear" w:color="auto" w:fill="FFFFFF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A820CB">
        <w:rPr>
          <w:sz w:val="28"/>
          <w:szCs w:val="28"/>
        </w:rPr>
        <w:t xml:space="preserve">В заключении необходимо отметить, что подготовка к работе в </w:t>
      </w:r>
      <w:bookmarkStart w:id="52" w:name="YANDEX_148"/>
      <w:bookmarkEnd w:id="52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"YANDEX_147"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5 </w:t>
      </w:r>
      <w:hyperlink r:id="rId72" w:anchor="YANDEX_149" w:history="1"/>
      <w:r w:rsidRPr="00A820CB">
        <w:rPr>
          <w:sz w:val="28"/>
          <w:szCs w:val="28"/>
        </w:rPr>
        <w:t>-м</w:t>
      </w:r>
      <w:proofErr w:type="gramEnd"/>
      <w:r w:rsidRPr="00A820CB">
        <w:rPr>
          <w:sz w:val="28"/>
          <w:szCs w:val="28"/>
        </w:rPr>
        <w:t xml:space="preserve"> </w:t>
      </w:r>
      <w:bookmarkStart w:id="53" w:name="YANDEX_149"/>
      <w:bookmarkEnd w:id="53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"YANDEX_148"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классе </w:t>
      </w:r>
      <w:hyperlink r:id="rId73" w:anchor="YANDEX_150" w:history="1"/>
      <w:r w:rsidRPr="00A820CB">
        <w:rPr>
          <w:sz w:val="28"/>
          <w:szCs w:val="28"/>
        </w:rPr>
        <w:t xml:space="preserve"> у учителя </w:t>
      </w:r>
      <w:bookmarkStart w:id="54" w:name="YANDEX_150"/>
      <w:bookmarkEnd w:id="54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"YANDEX_149"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математики </w:t>
      </w:r>
      <w:hyperlink r:id="rId74" w:anchor="YANDEX_151" w:history="1"/>
      <w:r w:rsidRPr="00A820CB">
        <w:rPr>
          <w:sz w:val="28"/>
          <w:szCs w:val="28"/>
        </w:rPr>
        <w:t xml:space="preserve"> должна начинаться задолго до 1-го сентября. Необходимо заранее познакомиться со своим будущим </w:t>
      </w:r>
      <w:bookmarkStart w:id="55" w:name="YANDEX_151"/>
      <w:bookmarkEnd w:id="55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"YANDEX_150"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классом </w:t>
      </w:r>
      <w:hyperlink r:id="rId75" w:anchor="YANDEX_152" w:history="1"/>
      <w:r w:rsidRPr="00A820CB">
        <w:rPr>
          <w:sz w:val="28"/>
          <w:szCs w:val="28"/>
        </w:rPr>
        <w:t xml:space="preserve"> </w:t>
      </w:r>
      <w:bookmarkStart w:id="56" w:name="YANDEX_152"/>
      <w:bookmarkEnd w:id="56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"YANDEX_151"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и </w:t>
      </w:r>
      <w:hyperlink r:id="rId76" w:anchor="YANDEX_153" w:history="1"/>
      <w:r w:rsidRPr="00A820CB">
        <w:rPr>
          <w:sz w:val="28"/>
          <w:szCs w:val="28"/>
        </w:rPr>
        <w:t xml:space="preserve"> </w:t>
      </w:r>
      <w:bookmarkStart w:id="57" w:name="YANDEX_153"/>
      <w:bookmarkEnd w:id="57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"YANDEX_152"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</w:t>
      </w:r>
      <w:proofErr w:type="gramStart"/>
      <w:r w:rsidRPr="00A820CB">
        <w:rPr>
          <w:rStyle w:val="highlighthighlightactive"/>
          <w:sz w:val="28"/>
          <w:szCs w:val="28"/>
        </w:rPr>
        <w:t>их </w:t>
      </w:r>
      <w:hyperlink r:id="rId77" w:anchor="YANDEX_154" w:history="1"/>
      <w:r w:rsidRPr="00A820CB">
        <w:rPr>
          <w:sz w:val="28"/>
          <w:szCs w:val="28"/>
        </w:rPr>
        <w:t xml:space="preserve"> учителем, побывать на уроках, внимательно понаблюдать за особенностями работы учителя</w:t>
      </w:r>
      <w:proofErr w:type="gramEnd"/>
      <w:r w:rsidRPr="00A820CB">
        <w:rPr>
          <w:sz w:val="28"/>
          <w:szCs w:val="28"/>
        </w:rPr>
        <w:t xml:space="preserve"> </w:t>
      </w:r>
      <w:bookmarkStart w:id="58" w:name="YANDEX_154"/>
      <w:bookmarkEnd w:id="58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"YANDEX_153"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и </w:t>
      </w:r>
      <w:hyperlink r:id="rId78" w:anchor="YANDEX_155" w:history="1"/>
      <w:r w:rsidRPr="00A820CB">
        <w:rPr>
          <w:sz w:val="28"/>
          <w:szCs w:val="28"/>
        </w:rPr>
        <w:t xml:space="preserve"> детей, своеобразием отдельных школьников, привычным для </w:t>
      </w:r>
      <w:bookmarkStart w:id="59" w:name="YANDEX_155"/>
      <w:bookmarkEnd w:id="59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"YANDEX_154"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них </w:t>
      </w:r>
      <w:hyperlink r:id="rId79" w:anchor="YANDEX_156" w:history="1"/>
      <w:r w:rsidRPr="00A820CB">
        <w:rPr>
          <w:sz w:val="28"/>
          <w:szCs w:val="28"/>
        </w:rPr>
        <w:t xml:space="preserve"> оснащением </w:t>
      </w:r>
      <w:bookmarkStart w:id="60" w:name="YANDEX_156"/>
      <w:bookmarkEnd w:id="60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"YANDEX_155"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и </w:t>
      </w:r>
      <w:hyperlink r:id="rId80" w:anchor="YANDEX_157" w:history="1"/>
      <w:r w:rsidRPr="00A820CB">
        <w:rPr>
          <w:sz w:val="28"/>
          <w:szCs w:val="28"/>
        </w:rPr>
        <w:t xml:space="preserve"> организацией урока, предъявляемыми учителем требованиями. Следует вместе с учителем </w:t>
      </w:r>
      <w:bookmarkStart w:id="61" w:name="YANDEX_157"/>
      <w:bookmarkEnd w:id="61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"YANDEX_156"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начальной </w:t>
      </w:r>
      <w:hyperlink r:id="rId81" w:anchor="YANDEX_158" w:history="1"/>
      <w:r w:rsidRPr="00A820CB">
        <w:rPr>
          <w:sz w:val="28"/>
          <w:szCs w:val="28"/>
        </w:rPr>
        <w:t xml:space="preserve"> </w:t>
      </w:r>
      <w:bookmarkStart w:id="62" w:name="YANDEX_158"/>
      <w:bookmarkEnd w:id="62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"YANDEX_157"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школы </w:t>
      </w:r>
      <w:hyperlink r:id="rId82" w:anchor="YANDEX_159" w:history="1"/>
      <w:r w:rsidRPr="00A820CB">
        <w:rPr>
          <w:sz w:val="28"/>
          <w:szCs w:val="28"/>
        </w:rPr>
        <w:t xml:space="preserve"> </w:t>
      </w:r>
      <w:proofErr w:type="gramStart"/>
      <w:r w:rsidRPr="00A820CB">
        <w:rPr>
          <w:sz w:val="28"/>
          <w:szCs w:val="28"/>
        </w:rPr>
        <w:t xml:space="preserve">составить </w:t>
      </w:r>
      <w:bookmarkStart w:id="63" w:name="YANDEX_159"/>
      <w:bookmarkEnd w:id="63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"YANDEX_158"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и </w:t>
      </w:r>
      <w:hyperlink r:id="rId83" w:anchor="YANDEX_160" w:history="1"/>
      <w:r w:rsidRPr="00A820CB">
        <w:rPr>
          <w:sz w:val="28"/>
          <w:szCs w:val="28"/>
        </w:rPr>
        <w:t xml:space="preserve"> провести итоговую проверочную работу (а потом в</w:t>
      </w:r>
      <w:proofErr w:type="gramEnd"/>
      <w:r w:rsidRPr="00A820CB">
        <w:rPr>
          <w:sz w:val="28"/>
          <w:szCs w:val="28"/>
        </w:rPr>
        <w:t xml:space="preserve"> </w:t>
      </w:r>
      <w:bookmarkStart w:id="64" w:name="YANDEX_160"/>
      <w:bookmarkEnd w:id="64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"YANDEX_159"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5 </w:t>
      </w:r>
      <w:hyperlink r:id="rId84" w:anchor="YANDEX_161" w:history="1"/>
      <w:r w:rsidRPr="00A820CB">
        <w:rPr>
          <w:sz w:val="28"/>
          <w:szCs w:val="28"/>
        </w:rPr>
        <w:t xml:space="preserve">-м </w:t>
      </w:r>
      <w:bookmarkStart w:id="65" w:name="YANDEX_161"/>
      <w:bookmarkEnd w:id="65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"YANDEX_160"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классе </w:t>
      </w:r>
      <w:hyperlink r:id="rId85" w:anchor="YANDEX_162" w:history="1"/>
      <w:r w:rsidRPr="00A820CB">
        <w:rPr>
          <w:sz w:val="28"/>
          <w:szCs w:val="28"/>
        </w:rPr>
        <w:t xml:space="preserve"> в начале года ее повторить), при необходимости наметить коррекционные мероприятия, посоветовать учителю </w:t>
      </w:r>
      <w:bookmarkStart w:id="66" w:name="YANDEX_162"/>
      <w:bookmarkEnd w:id="66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"YANDEX_161"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начальной </w:t>
      </w:r>
      <w:hyperlink r:id="rId86" w:anchor="YANDEX_163" w:history="1"/>
      <w:r w:rsidRPr="00A820CB">
        <w:rPr>
          <w:sz w:val="28"/>
          <w:szCs w:val="28"/>
        </w:rPr>
        <w:t xml:space="preserve"> </w:t>
      </w:r>
      <w:bookmarkStart w:id="67" w:name="YANDEX_163"/>
      <w:bookmarkEnd w:id="67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"YANDEX_162"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школы</w:t>
      </w:r>
      <w:hyperlink r:id="rId87" w:anchor="YANDEX_164" w:history="1"/>
      <w:r w:rsidRPr="00A820CB">
        <w:rPr>
          <w:sz w:val="28"/>
          <w:szCs w:val="28"/>
        </w:rPr>
        <w:t xml:space="preserve">, какими материалами </w:t>
      </w:r>
      <w:bookmarkStart w:id="68" w:name="YANDEX_164"/>
      <w:bookmarkEnd w:id="68"/>
      <w:r w:rsidR="005576FC" w:rsidRPr="00A820CB">
        <w:rPr>
          <w:sz w:val="28"/>
          <w:szCs w:val="28"/>
        </w:rPr>
        <w:fldChar w:fldCharType="begin"/>
      </w:r>
      <w:r w:rsidRPr="00A820CB">
        <w:rPr>
          <w:sz w:val="28"/>
          <w:szCs w:val="28"/>
        </w:rPr>
        <w:instrText xml:space="preserve"> HYPERLINK 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\l "YANDEX_163" </w:instrText>
      </w:r>
      <w:r w:rsidR="005576FC" w:rsidRPr="00A820CB">
        <w:rPr>
          <w:sz w:val="28"/>
          <w:szCs w:val="28"/>
        </w:rPr>
        <w:fldChar w:fldCharType="end"/>
      </w:r>
      <w:r w:rsidRPr="00A820CB">
        <w:rPr>
          <w:rStyle w:val="highlighthighlightactive"/>
          <w:sz w:val="28"/>
          <w:szCs w:val="28"/>
        </w:rPr>
        <w:t> и </w:t>
      </w:r>
      <w:hyperlink r:id="rId88" w:anchor="YANDEX_165" w:history="1"/>
      <w:r w:rsidRPr="00A820CB">
        <w:rPr>
          <w:sz w:val="28"/>
          <w:szCs w:val="28"/>
        </w:rPr>
        <w:t xml:space="preserve"> пособиями стоит воспользоваться.</w:t>
      </w:r>
    </w:p>
    <w:p w:rsidR="00414FBC" w:rsidRPr="007C38F1" w:rsidRDefault="00414FBC" w:rsidP="00414FBC">
      <w:pPr>
        <w:rPr>
          <w:sz w:val="28"/>
          <w:szCs w:val="28"/>
        </w:rPr>
      </w:pPr>
    </w:p>
    <w:p w:rsidR="00414FBC" w:rsidRPr="007C38F1" w:rsidRDefault="00414FBC" w:rsidP="00414FBC">
      <w:pPr>
        <w:rPr>
          <w:sz w:val="28"/>
          <w:szCs w:val="28"/>
        </w:rPr>
      </w:pPr>
    </w:p>
    <w:p w:rsidR="00823C37" w:rsidRDefault="00823C37"/>
    <w:sectPr w:rsidR="00823C37" w:rsidSect="002D2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14F26"/>
    <w:multiLevelType w:val="hybridMultilevel"/>
    <w:tmpl w:val="4B8454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CEA71B0"/>
    <w:multiLevelType w:val="multilevel"/>
    <w:tmpl w:val="6060D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14FBC"/>
    <w:rsid w:val="002D2E1E"/>
    <w:rsid w:val="00414FBC"/>
    <w:rsid w:val="004719C8"/>
    <w:rsid w:val="005576FC"/>
    <w:rsid w:val="00823C37"/>
    <w:rsid w:val="00917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F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14FBC"/>
    <w:pPr>
      <w:spacing w:before="100" w:beforeAutospacing="1" w:after="100" w:afterAutospacing="1"/>
    </w:pPr>
  </w:style>
  <w:style w:type="character" w:customStyle="1" w:styleId="highlighthighlightactive">
    <w:name w:val="highlight highlight_active"/>
    <w:basedOn w:val="a0"/>
    <w:rsid w:val="00414FBC"/>
  </w:style>
  <w:style w:type="paragraph" w:styleId="a3">
    <w:name w:val="Body Text"/>
    <w:basedOn w:val="a"/>
    <w:link w:val="a4"/>
    <w:rsid w:val="00414FBC"/>
    <w:pPr>
      <w:spacing w:before="100" w:beforeAutospacing="1" w:after="100" w:afterAutospacing="1"/>
    </w:pPr>
  </w:style>
  <w:style w:type="character" w:customStyle="1" w:styleId="a4">
    <w:name w:val="Основной текст Знак"/>
    <w:basedOn w:val="a0"/>
    <w:link w:val="a3"/>
    <w:rsid w:val="00414F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414FBC"/>
  </w:style>
  <w:style w:type="character" w:customStyle="1" w:styleId="spelle">
    <w:name w:val="spelle"/>
    <w:basedOn w:val="a0"/>
    <w:rsid w:val="00414FBC"/>
  </w:style>
  <w:style w:type="paragraph" w:customStyle="1" w:styleId="msobodytextstylemargin-left">
    <w:name w:val="msobodytextstyle=&quot;margin-left:"/>
    <w:basedOn w:val="a"/>
    <w:rsid w:val="00414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18" Type="http://schemas.openxmlformats.org/officeDocument/2006/relationships/hyperlink" Target=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TargetMode="External"/><Relationship Id="rId26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9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21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4" Type="http://schemas.openxmlformats.org/officeDocument/2006/relationships/hyperlink" Target=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TargetMode="External"/><Relationship Id="rId42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47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0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5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63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68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6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4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1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2" Type="http://schemas.openxmlformats.org/officeDocument/2006/relationships/styles" Target="styles.xml"/><Relationship Id="rId16" Type="http://schemas.openxmlformats.org/officeDocument/2006/relationships/hyperlink" Target=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TargetMode="External"/><Relationship Id="rId29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11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24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2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7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40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45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3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8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66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4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9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7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61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2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14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22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27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0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5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43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48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6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64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69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7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1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2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0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5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17" Type="http://schemas.openxmlformats.org/officeDocument/2006/relationships/hyperlink" Target=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TargetMode="External"/><Relationship Id="rId25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3" Type="http://schemas.openxmlformats.org/officeDocument/2006/relationships/hyperlink" Target=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TargetMode="External"/><Relationship Id="rId38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46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9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67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20" Type="http://schemas.openxmlformats.org/officeDocument/2006/relationships/hyperlink" Target=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TargetMode="External"/><Relationship Id="rId41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4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62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0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5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3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8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15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23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28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6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49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7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10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31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44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52" Type="http://schemas.openxmlformats.org/officeDocument/2006/relationships/hyperlink" Target="http://hghltd.yandex.net/yandbtm?fmode=inject&amp;url=http%3A%2F%2Fnovmir.narod.ru%2FUchitel%2FResurs%2FMatem%2Fm.htm&amp;text=%D0%BF%D1%80%D0%BE%D0%B1%D0%BB%D0%B5%D0%BC%D1%8B%20%D0%BF%D1%80%D0%B5%D0%B5%D0%BC%D1%81%D1%82%D0%B2%D0%B5%D0%BD%D0%BD%D0%BE%D1%81%D1%82%D0%B8%20%D0%B2%20%D0%BC%D0%B0%D1%82%D0%B5%D0%BC%D0%B0%D1%82%D0%B8%D0%BA%D0%B5&amp;l10n=ru&amp;mime=html&amp;sign=f23573e42958b4c0744d69ab5d7b7087&amp;keyno=0" TargetMode="External"/><Relationship Id="rId60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65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3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78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1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Relationship Id="rId86" Type="http://schemas.openxmlformats.org/officeDocument/2006/relationships/hyperlink" Target="http://hghltd.yandex.net/yandbtm?fmode=envelope&amp;url=http%3A%2F%2Fwww.sodruj.h17.ru%2Fothers%2Fpasyk.doc&amp;lr=9&amp;text=%D0%9F%D1%80%D0%BE%D0%B1%D0%BB%D0%B5%D0%BC%D1%8B%20%D0%BF%D1%80%D0%B5%D0%B5%D0%BC%D1%81%D1%82%D0%B2%D0%B5%D0%BD%D0%BD%D0%BE%D1%81%D1%82%D0%B8%20%D0%B2%20%D0%BF%D1%80%D0%B5%D0%BF%D0%BE%D0%B4%D0%B0%D0%B2%D0%B0%D0%BD%D0%B8%D0%B8%20%D0%BC%D0%B0%D1%82%D0%B5%D0%BC%D0%B0%D1%82%D0%B8%D0%BA%D0%B8%20%D0%BC%D0%B5%D0%B6%D0%B4%D1%83%20%D0%BD%D0%B0%D1%87%D0%B0%D0%BB%D1%8C%D0%BD%D0%BE%D0%B9%20%D1%88%D0%BA%D0%BE%D0%BB%D0%BE%D0%B9%20%D0%B8%205-%D0%BC%20%D0%BA%D0%BB%D0%B0%D1%81%D1%81%D0%BE%D0%BC%20%D0%B8%20%D0%B2%D0%BE%D0%B7%D0%BC%D0%BE%D0%B6%D0%BD%D1%8B%D0%B5%20%D0%BF%D1%83%D1%82%D0%B8%20%D0%B8%D1%85%20%D1%80%D0%B5%D1%88%D0%B5%D0%BD%D0%B8%D1%8F.&amp;l10n=ru&amp;mime=doc&amp;sign=e6c87ba068d20f6d633ac3b812c74096&amp;keyno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20034</Words>
  <Characters>114194</Characters>
  <Application>Microsoft Office Word</Application>
  <DocSecurity>0</DocSecurity>
  <Lines>951</Lines>
  <Paragraphs>267</Paragraphs>
  <ScaleCrop>false</ScaleCrop>
  <Company/>
  <LinksUpToDate>false</LinksUpToDate>
  <CharactersWithSpaces>133961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1</cp:lastModifiedBy>
  <cp:revision>5</cp:revision>
  <dcterms:created xsi:type="dcterms:W3CDTF">2015-05-11T20:29:00Z</dcterms:created>
  <dcterms:modified xsi:type="dcterms:W3CDTF">2015-05-12T03:45:00Z</dcterms:modified>
</cp:coreProperties>
</file>