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0A7" w:rsidRDefault="009570A7" w:rsidP="009570A7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9570A7" w:rsidRPr="008A50DA" w:rsidRDefault="009570A7" w:rsidP="009570A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A50DA">
        <w:rPr>
          <w:rFonts w:ascii="Times New Roman" w:hAnsi="Times New Roman" w:cs="Times New Roman"/>
          <w:sz w:val="28"/>
          <w:szCs w:val="28"/>
        </w:rPr>
        <w:t>Классный час: «</w:t>
      </w:r>
      <w:r w:rsidRPr="008A50DA">
        <w:rPr>
          <w:rFonts w:ascii="Times New Roman" w:hAnsi="Times New Roman" w:cs="Times New Roman"/>
          <w:b/>
          <w:bCs/>
          <w:sz w:val="28"/>
          <w:szCs w:val="28"/>
        </w:rPr>
        <w:t>День рождения инженерных войск</w:t>
      </w:r>
      <w:r w:rsidRPr="008A50DA">
        <w:rPr>
          <w:rFonts w:ascii="Times New Roman" w:hAnsi="Times New Roman" w:cs="Times New Roman"/>
          <w:b/>
          <w:sz w:val="28"/>
          <w:szCs w:val="28"/>
        </w:rPr>
        <w:t>»</w:t>
      </w:r>
    </w:p>
    <w:p w:rsidR="009570A7" w:rsidRPr="008A50DA" w:rsidRDefault="009570A7" w:rsidP="009570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50DA">
        <w:rPr>
          <w:rFonts w:ascii="Times New Roman" w:hAnsi="Times New Roman" w:cs="Times New Roman"/>
          <w:b/>
          <w:sz w:val="28"/>
          <w:szCs w:val="28"/>
        </w:rPr>
        <w:t xml:space="preserve">Класс: </w:t>
      </w:r>
      <w:r w:rsidRPr="008A50DA">
        <w:rPr>
          <w:rFonts w:ascii="Times New Roman" w:hAnsi="Times New Roman" w:cs="Times New Roman"/>
          <w:sz w:val="28"/>
          <w:szCs w:val="28"/>
        </w:rPr>
        <w:t>8</w:t>
      </w:r>
    </w:p>
    <w:p w:rsidR="009570A7" w:rsidRPr="008A50DA" w:rsidRDefault="009570A7" w:rsidP="009570A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A50DA">
        <w:rPr>
          <w:rFonts w:ascii="Times New Roman" w:hAnsi="Times New Roman" w:cs="Times New Roman"/>
          <w:b/>
          <w:sz w:val="28"/>
          <w:szCs w:val="28"/>
        </w:rPr>
        <w:t xml:space="preserve">Место проведения: </w:t>
      </w:r>
      <w:r w:rsidRPr="008A50DA">
        <w:rPr>
          <w:rFonts w:ascii="Times New Roman" w:hAnsi="Times New Roman" w:cs="Times New Roman"/>
          <w:sz w:val="28"/>
          <w:szCs w:val="28"/>
        </w:rPr>
        <w:t>кла</w:t>
      </w:r>
      <w:proofErr w:type="gramStart"/>
      <w:r w:rsidRPr="008A50DA">
        <w:rPr>
          <w:rFonts w:ascii="Times New Roman" w:hAnsi="Times New Roman" w:cs="Times New Roman"/>
          <w:sz w:val="28"/>
          <w:szCs w:val="28"/>
        </w:rPr>
        <w:t>сс взв</w:t>
      </w:r>
      <w:proofErr w:type="gramEnd"/>
      <w:r w:rsidRPr="008A50DA">
        <w:rPr>
          <w:rFonts w:ascii="Times New Roman" w:hAnsi="Times New Roman" w:cs="Times New Roman"/>
          <w:sz w:val="28"/>
          <w:szCs w:val="28"/>
        </w:rPr>
        <w:t>ода</w:t>
      </w:r>
    </w:p>
    <w:p w:rsidR="009570A7" w:rsidRPr="008A50DA" w:rsidRDefault="009570A7" w:rsidP="009570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50DA">
        <w:rPr>
          <w:rFonts w:ascii="Times New Roman" w:hAnsi="Times New Roman" w:cs="Times New Roman"/>
          <w:b/>
          <w:bCs/>
          <w:sz w:val="28"/>
          <w:szCs w:val="28"/>
        </w:rPr>
        <w:t>Цели и задачи:</w:t>
      </w:r>
      <w:r w:rsidRPr="008A50DA">
        <w:rPr>
          <w:rFonts w:ascii="Times New Roman" w:hAnsi="Times New Roman" w:cs="Times New Roman"/>
          <w:sz w:val="28"/>
          <w:szCs w:val="28"/>
        </w:rPr>
        <w:t xml:space="preserve"> развивать интерес суворовцев к военному делу,</w:t>
      </w:r>
      <w:r w:rsidRPr="008A50DA">
        <w:rPr>
          <w:rFonts w:ascii="Times New Roman" w:hAnsi="Times New Roman" w:cs="Times New Roman"/>
          <w:sz w:val="28"/>
          <w:szCs w:val="28"/>
        </w:rPr>
        <w:br/>
        <w:t>расширение кругозора и познавательных способностей; </w:t>
      </w:r>
      <w:r w:rsidRPr="008A50DA">
        <w:rPr>
          <w:rFonts w:ascii="Times New Roman" w:hAnsi="Times New Roman" w:cs="Times New Roman"/>
          <w:sz w:val="28"/>
          <w:szCs w:val="28"/>
        </w:rPr>
        <w:br/>
        <w:t>формирование социально-активной личности гражданина и патриота, обладающего чувством национальной гордости, гражданского достоинства, любви к Отечеству, своему народу и готовности к его защите</w:t>
      </w:r>
    </w:p>
    <w:p w:rsidR="009570A7" w:rsidRPr="008A50DA" w:rsidRDefault="009570A7" w:rsidP="009570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50DA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результаты:</w:t>
      </w:r>
      <w:r w:rsidRPr="008A50DA">
        <w:rPr>
          <w:rFonts w:ascii="Times New Roman" w:hAnsi="Times New Roman" w:cs="Times New Roman"/>
          <w:sz w:val="28"/>
          <w:szCs w:val="28"/>
        </w:rPr>
        <w:t xml:space="preserve"> сформировать уважение к военной профессии,  привить чувство гордости к принадлежности ВС и МО РФ</w:t>
      </w:r>
    </w:p>
    <w:p w:rsidR="009570A7" w:rsidRPr="008A50DA" w:rsidRDefault="009570A7" w:rsidP="009570A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A50DA">
        <w:rPr>
          <w:rFonts w:ascii="Times New Roman" w:hAnsi="Times New Roman" w:cs="Times New Roman"/>
          <w:b/>
          <w:bCs/>
          <w:sz w:val="28"/>
          <w:szCs w:val="28"/>
        </w:rPr>
        <w:t xml:space="preserve">Форма мероприятия: </w:t>
      </w:r>
      <w:r w:rsidRPr="008A50DA">
        <w:rPr>
          <w:rFonts w:ascii="Times New Roman" w:hAnsi="Times New Roman" w:cs="Times New Roman"/>
          <w:bCs/>
          <w:sz w:val="28"/>
          <w:szCs w:val="28"/>
        </w:rPr>
        <w:t>беседа с элементами дискуссии</w:t>
      </w:r>
    </w:p>
    <w:p w:rsidR="009570A7" w:rsidRPr="008A50DA" w:rsidRDefault="009570A7" w:rsidP="009570A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0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Оборудование:</w:t>
      </w:r>
      <w:r w:rsidRPr="008A50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компьютер, презентация</w:t>
      </w:r>
    </w:p>
    <w:p w:rsidR="009570A7" w:rsidRPr="00AA1005" w:rsidRDefault="009570A7" w:rsidP="008A50DA">
      <w:pPr>
        <w:pStyle w:val="a3"/>
        <w:shd w:val="clear" w:color="auto" w:fill="FFFFFF"/>
        <w:spacing w:before="0" w:beforeAutospacing="0" w:after="0" w:afterAutospacing="0"/>
        <w:ind w:right="300"/>
        <w:rPr>
          <w:color w:val="606068"/>
          <w:sz w:val="28"/>
          <w:szCs w:val="28"/>
        </w:rPr>
      </w:pPr>
    </w:p>
    <w:p w:rsidR="009570A7" w:rsidRPr="008A50DA" w:rsidRDefault="009570A7" w:rsidP="009570A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A50DA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8A50DA">
        <w:rPr>
          <w:rFonts w:ascii="Times New Roman" w:hAnsi="Times New Roman" w:cs="Times New Roman"/>
          <w:b/>
          <w:sz w:val="28"/>
          <w:szCs w:val="28"/>
        </w:rPr>
        <w:t>. Организационный этап</w:t>
      </w:r>
    </w:p>
    <w:p w:rsidR="009570A7" w:rsidRPr="008A50DA" w:rsidRDefault="009570A7" w:rsidP="009570A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A50DA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8A50DA">
        <w:rPr>
          <w:rFonts w:ascii="Times New Roman" w:hAnsi="Times New Roman" w:cs="Times New Roman"/>
          <w:b/>
          <w:sz w:val="28"/>
          <w:szCs w:val="28"/>
        </w:rPr>
        <w:t xml:space="preserve">. Актуализация темы.  </w:t>
      </w:r>
      <w:proofErr w:type="spellStart"/>
      <w:r w:rsidRPr="008A50DA">
        <w:rPr>
          <w:rFonts w:ascii="Times New Roman" w:hAnsi="Times New Roman" w:cs="Times New Roman"/>
          <w:b/>
          <w:sz w:val="28"/>
          <w:szCs w:val="28"/>
        </w:rPr>
        <w:t>Целепологание</w:t>
      </w:r>
      <w:proofErr w:type="spellEnd"/>
    </w:p>
    <w:p w:rsidR="009570A7" w:rsidRPr="00AA1005" w:rsidRDefault="009570A7" w:rsidP="008A50D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A50DA">
        <w:rPr>
          <w:rFonts w:ascii="Times New Roman" w:hAnsi="Times New Roman" w:cs="Times New Roman"/>
          <w:b/>
          <w:sz w:val="28"/>
          <w:szCs w:val="28"/>
        </w:rPr>
        <w:t xml:space="preserve">  Вступительное слово воспитателя:</w:t>
      </w:r>
    </w:p>
    <w:p w:rsidR="006D1915" w:rsidRPr="008A50DA" w:rsidRDefault="006D1915" w:rsidP="006D1915">
      <w:pPr>
        <w:pStyle w:val="a3"/>
        <w:shd w:val="clear" w:color="auto" w:fill="FFFFFF"/>
        <w:spacing w:before="0" w:beforeAutospacing="0" w:after="0" w:afterAutospacing="0"/>
        <w:ind w:left="142" w:right="-1"/>
        <w:jc w:val="both"/>
        <w:rPr>
          <w:sz w:val="28"/>
          <w:szCs w:val="28"/>
        </w:rPr>
      </w:pPr>
      <w:r w:rsidRPr="008A50DA">
        <w:rPr>
          <w:sz w:val="28"/>
          <w:szCs w:val="28"/>
        </w:rPr>
        <w:t>Зарождение инженерных войск русской армии связано с именем Петра I. Их становление и развитие ведет свой отсчет с эпохи создания регулярной русской армии и подписания 21 января 1701г. указа о создании первой инженерной школы. Венцом достижения отечественного военно-инженерного искусства стало взятие русскими войсками под руководством А.В.</w:t>
      </w:r>
      <w:r w:rsidR="00662B80" w:rsidRPr="008A50DA">
        <w:rPr>
          <w:sz w:val="28"/>
          <w:szCs w:val="28"/>
        </w:rPr>
        <w:t xml:space="preserve"> </w:t>
      </w:r>
      <w:r w:rsidRPr="008A50DA">
        <w:rPr>
          <w:sz w:val="28"/>
          <w:szCs w:val="28"/>
        </w:rPr>
        <w:t>Суворова крепости Измаил.</w:t>
      </w:r>
    </w:p>
    <w:p w:rsidR="009570A7" w:rsidRPr="008A50DA" w:rsidRDefault="009570A7" w:rsidP="006D1915">
      <w:pPr>
        <w:pStyle w:val="a3"/>
        <w:shd w:val="clear" w:color="auto" w:fill="FFFFFF"/>
        <w:spacing w:before="0" w:beforeAutospacing="0" w:after="0" w:afterAutospacing="0"/>
        <w:ind w:left="142" w:right="-1"/>
        <w:jc w:val="both"/>
        <w:rPr>
          <w:sz w:val="28"/>
          <w:szCs w:val="28"/>
        </w:rPr>
      </w:pPr>
    </w:p>
    <w:p w:rsidR="009570A7" w:rsidRDefault="009570A7" w:rsidP="006D1915">
      <w:pPr>
        <w:pStyle w:val="a3"/>
        <w:shd w:val="clear" w:color="auto" w:fill="FFFFFF"/>
        <w:spacing w:before="0" w:beforeAutospacing="0" w:after="0" w:afterAutospacing="0"/>
        <w:ind w:left="142" w:right="-1"/>
        <w:jc w:val="both"/>
        <w:rPr>
          <w:b/>
          <w:sz w:val="28"/>
          <w:szCs w:val="28"/>
        </w:rPr>
      </w:pPr>
      <w:r w:rsidRPr="008A50DA">
        <w:rPr>
          <w:b/>
          <w:sz w:val="28"/>
          <w:szCs w:val="28"/>
          <w:lang w:val="en-US"/>
        </w:rPr>
        <w:t>III</w:t>
      </w:r>
      <w:r w:rsidRPr="008A50DA">
        <w:rPr>
          <w:b/>
          <w:sz w:val="28"/>
          <w:szCs w:val="28"/>
        </w:rPr>
        <w:t>. Основная часть</w:t>
      </w:r>
    </w:p>
    <w:p w:rsidR="00AA1005" w:rsidRPr="008A50DA" w:rsidRDefault="00AA1005" w:rsidP="006D1915">
      <w:pPr>
        <w:pStyle w:val="a3"/>
        <w:shd w:val="clear" w:color="auto" w:fill="FFFFFF"/>
        <w:spacing w:before="0" w:beforeAutospacing="0" w:after="0" w:afterAutospacing="0"/>
        <w:ind w:left="142" w:right="-1"/>
        <w:jc w:val="both"/>
        <w:rPr>
          <w:b/>
          <w:sz w:val="28"/>
          <w:szCs w:val="28"/>
          <w:lang w:val="en-US"/>
        </w:rPr>
      </w:pPr>
    </w:p>
    <w:p w:rsidR="009570A7" w:rsidRPr="00AA1005" w:rsidRDefault="00AA1005" w:rsidP="006D1915">
      <w:pPr>
        <w:pStyle w:val="a3"/>
        <w:shd w:val="clear" w:color="auto" w:fill="FFFFFF"/>
        <w:spacing w:before="0" w:beforeAutospacing="0" w:after="0" w:afterAutospacing="0"/>
        <w:ind w:left="142" w:right="-1"/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proofErr w:type="spellStart"/>
      <w:r>
        <w:rPr>
          <w:sz w:val="28"/>
          <w:szCs w:val="28"/>
          <w:lang w:val="en-US"/>
        </w:rPr>
        <w:t>Выступа</w:t>
      </w:r>
      <w:proofErr w:type="spellEnd"/>
      <w:r>
        <w:rPr>
          <w:sz w:val="28"/>
          <w:szCs w:val="28"/>
        </w:rPr>
        <w:t>ю</w:t>
      </w:r>
      <w:r>
        <w:rPr>
          <w:sz w:val="28"/>
          <w:szCs w:val="28"/>
          <w:lang w:val="en-US"/>
        </w:rPr>
        <w:t xml:space="preserve">т </w:t>
      </w:r>
      <w:proofErr w:type="spellStart"/>
      <w:r>
        <w:rPr>
          <w:sz w:val="28"/>
          <w:szCs w:val="28"/>
          <w:lang w:val="en-US"/>
        </w:rPr>
        <w:t>суворовц</w:t>
      </w:r>
      <w:proofErr w:type="spellEnd"/>
      <w:r>
        <w:rPr>
          <w:sz w:val="28"/>
          <w:szCs w:val="28"/>
        </w:rPr>
        <w:t>ы)</w:t>
      </w:r>
    </w:p>
    <w:p w:rsidR="00662B80" w:rsidRPr="008A50DA" w:rsidRDefault="00662B80" w:rsidP="008A50DA">
      <w:pPr>
        <w:pStyle w:val="a3"/>
        <w:shd w:val="clear" w:color="auto" w:fill="FFFFFF"/>
        <w:spacing w:before="0" w:beforeAutospacing="0" w:after="0" w:afterAutospacing="0"/>
        <w:ind w:left="142" w:right="-1" w:firstLine="566"/>
        <w:jc w:val="both"/>
        <w:rPr>
          <w:sz w:val="28"/>
          <w:szCs w:val="28"/>
        </w:rPr>
      </w:pPr>
      <w:r w:rsidRPr="008A50DA">
        <w:rPr>
          <w:sz w:val="28"/>
          <w:szCs w:val="28"/>
          <w:shd w:val="clear" w:color="auto" w:fill="FFFFFF"/>
        </w:rPr>
        <w:t xml:space="preserve">В 1712 году Петр I приказал отделить инженерную школу от школы пушкарского приказа и расширить ее. Следом по его Указу была создана и Санкт-Петербургская инженерная школа (1719 год). А спустя 4 года Московская школа была переведена в Санкт-Петербург и объединена </w:t>
      </w:r>
      <w:proofErr w:type="gramStart"/>
      <w:r w:rsidRPr="008A50DA">
        <w:rPr>
          <w:sz w:val="28"/>
          <w:szCs w:val="28"/>
          <w:shd w:val="clear" w:color="auto" w:fill="FFFFFF"/>
        </w:rPr>
        <w:t>с</w:t>
      </w:r>
      <w:proofErr w:type="gramEnd"/>
      <w:r w:rsidRPr="008A50DA">
        <w:rPr>
          <w:sz w:val="28"/>
          <w:szCs w:val="28"/>
          <w:shd w:val="clear" w:color="auto" w:fill="FFFFFF"/>
        </w:rPr>
        <w:t xml:space="preserve"> Санкт-Петербургско</w:t>
      </w:r>
      <w:r w:rsidR="008A50DA">
        <w:rPr>
          <w:sz w:val="28"/>
          <w:szCs w:val="28"/>
          <w:shd w:val="clear" w:color="auto" w:fill="FFFFFF"/>
        </w:rPr>
        <w:t>й. В этих школах готовили унтер</w:t>
      </w:r>
      <w:r w:rsidRPr="008A50DA">
        <w:rPr>
          <w:sz w:val="28"/>
          <w:szCs w:val="28"/>
          <w:shd w:val="clear" w:color="auto" w:fill="FFFFFF"/>
        </w:rPr>
        <w:t xml:space="preserve"> и обер-офицеров инженерных войск.</w:t>
      </w:r>
      <w:r w:rsidRPr="008A50DA">
        <w:rPr>
          <w:rStyle w:val="apple-converted-space"/>
          <w:sz w:val="28"/>
          <w:szCs w:val="28"/>
          <w:shd w:val="clear" w:color="auto" w:fill="FFFFFF"/>
        </w:rPr>
        <w:t> </w:t>
      </w:r>
      <w:r w:rsidRPr="008A50DA">
        <w:rPr>
          <w:sz w:val="28"/>
          <w:szCs w:val="28"/>
        </w:rPr>
        <w:br/>
      </w:r>
      <w:r w:rsidRPr="008A50DA">
        <w:rPr>
          <w:sz w:val="28"/>
          <w:szCs w:val="28"/>
          <w:shd w:val="clear" w:color="auto" w:fill="FFFFFF"/>
        </w:rPr>
        <w:t>Для повышения привлекательности этих школ и для усиления значимости инженерных войск Петр I в своей Табели о рангах 1722 года офицеров инженерных войск числит на ранг выше офицеров пехоты и кавалерии. Центральным органом инженерных войск являлась Канцелярия главной артиллерии и фортификации. В 1753 году начальником инженерной школы был назначен инженер-генерал Абрам Петрович Ганнибал, знаменитый «Арап Петра Великого», прадед А.С. Пушкина. Инженерные войска принимали участие во всех сражениях по защите Отечества. Знания, мужество и отвага военных инженеров в немалой степени способствовали успешному ведению боевых действий в Отечественной войне 1812 года, при обороне Севастополя (1854–1855), во время русско-японской войны (1904-1905) и двух мировых войн.</w:t>
      </w:r>
      <w:r w:rsidRPr="008A50DA">
        <w:rPr>
          <w:rStyle w:val="apple-converted-space"/>
          <w:sz w:val="28"/>
          <w:szCs w:val="28"/>
          <w:shd w:val="clear" w:color="auto" w:fill="FFFFFF"/>
        </w:rPr>
        <w:t> </w:t>
      </w:r>
    </w:p>
    <w:p w:rsidR="008A50DA" w:rsidRPr="008A50DA" w:rsidRDefault="006D1915" w:rsidP="008A50DA">
      <w:pPr>
        <w:pStyle w:val="a3"/>
        <w:shd w:val="clear" w:color="auto" w:fill="FFFFFF"/>
        <w:spacing w:before="0" w:beforeAutospacing="0" w:after="0" w:afterAutospacing="0"/>
        <w:ind w:left="142" w:right="-1" w:firstLine="566"/>
        <w:jc w:val="both"/>
        <w:rPr>
          <w:sz w:val="28"/>
          <w:szCs w:val="28"/>
        </w:rPr>
      </w:pPr>
      <w:r w:rsidRPr="008A50DA">
        <w:rPr>
          <w:sz w:val="28"/>
          <w:szCs w:val="28"/>
        </w:rPr>
        <w:lastRenderedPageBreak/>
        <w:t xml:space="preserve">Суровым испытанием для инженерных войск стали первая мировая и Великая Отечественная войны, в ходе которых они получили богатый опыт и дальнейшее развитие. За подвиги и воинский труд во славу Родины в период Великой Отечественной войны 1941-1945 гг. более 100 тыс. солдат, сержантов, офицеров и генералов инженерных войск награждены орденами и медалями, 655 из них присвоено звание Героя Советского Союза, 294 стали полными кавалерами ордена Славы. Свыше 200 инженерных частей и соединений </w:t>
      </w:r>
      <w:proofErr w:type="gramStart"/>
      <w:r w:rsidRPr="008A50DA">
        <w:rPr>
          <w:sz w:val="28"/>
          <w:szCs w:val="28"/>
        </w:rPr>
        <w:t>преобразованы</w:t>
      </w:r>
      <w:proofErr w:type="gramEnd"/>
      <w:r w:rsidRPr="008A50DA">
        <w:rPr>
          <w:sz w:val="28"/>
          <w:szCs w:val="28"/>
        </w:rPr>
        <w:t xml:space="preserve"> в гвардейские, около 1000 удостоены государственных наград и почетных наименований.</w:t>
      </w:r>
    </w:p>
    <w:p w:rsidR="006D1915" w:rsidRPr="008A50DA" w:rsidRDefault="006D1915" w:rsidP="008A50DA">
      <w:pPr>
        <w:pStyle w:val="a3"/>
        <w:shd w:val="clear" w:color="auto" w:fill="FFFFFF"/>
        <w:spacing w:before="0" w:beforeAutospacing="0" w:after="0" w:afterAutospacing="0"/>
        <w:ind w:left="142" w:right="-1" w:firstLine="566"/>
        <w:jc w:val="both"/>
        <w:rPr>
          <w:sz w:val="28"/>
          <w:szCs w:val="28"/>
        </w:rPr>
      </w:pPr>
      <w:r w:rsidRPr="008A50DA">
        <w:rPr>
          <w:sz w:val="28"/>
          <w:szCs w:val="28"/>
          <w:shd w:val="clear" w:color="auto" w:fill="FFFFFF"/>
        </w:rPr>
        <w:t>Значительную роль сыграли инженерные войска в обеспечении боевых действий войск в Афганистане, в разрешении Таджикско-Афганского конфликта, в Приднестровье, Абхазии, Чеченской Республике, миротворческих операциях в Боснии и Герцеговине, Косово, а сегодня достойно выполняют задачи по обеспечению действий федеральных сил в контртеррористической операции.</w:t>
      </w:r>
    </w:p>
    <w:p w:rsidR="006D1915" w:rsidRPr="008A50DA" w:rsidRDefault="006D1915" w:rsidP="008A50DA">
      <w:pPr>
        <w:shd w:val="clear" w:color="auto" w:fill="FFFFFF"/>
        <w:spacing w:after="0" w:line="240" w:lineRule="auto"/>
        <w:ind w:left="142" w:right="-1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0D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Принимая во внимание боевые заслуги всех поколений военных инженеров, их вклад в развитие оборонного потенциала страны Указом Президента Российской Федерации от 18 сентября 1996 года № 1370 установлен День инженерных войск, который отмечается в Вооруженных Силах, других силовых министерствах и ведомствах ежегодно 21 января.</w:t>
      </w:r>
    </w:p>
    <w:p w:rsidR="009570A7" w:rsidRPr="00AA1005" w:rsidRDefault="00662B80" w:rsidP="008A50DA">
      <w:pPr>
        <w:shd w:val="clear" w:color="auto" w:fill="FFFFFF"/>
        <w:spacing w:after="0" w:line="240" w:lineRule="auto"/>
        <w:ind w:left="142" w:right="-1" w:firstLine="566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50DA">
        <w:rPr>
          <w:rFonts w:ascii="Times New Roman" w:hAnsi="Times New Roman" w:cs="Times New Roman"/>
          <w:sz w:val="28"/>
          <w:szCs w:val="28"/>
          <w:shd w:val="clear" w:color="auto" w:fill="FFFFFF"/>
        </w:rPr>
        <w:t>В настоящее время Инженерные войска России — это специальные войска Вооруженных Сил РФ, предназначенные для выполнения наиболее сложных задач инженерного обеспечения общевойсковых операций (боевых действий), требующих специальной подготовки личного состава и использования средств инженерного вооружения, а также для нанесения потерь противнику путем применения инженерных боеприпасов. В состав инженерных войск входят: инженерно-разведывательные, инженерно-саперные, инженерно-дорожные, понтонные и другие подразделения, а специалистов для инженерных войск в России готовит Военно-инженерный университет, образованный 1 сентября 1998 года на базе Военно-инженерной академии имени В.В. Куйбышева.</w:t>
      </w:r>
      <w:r w:rsidRPr="008A50D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8A50DA" w:rsidRPr="00AA1005" w:rsidRDefault="008A50DA" w:rsidP="008A50DA">
      <w:pPr>
        <w:shd w:val="clear" w:color="auto" w:fill="FFFFFF"/>
        <w:spacing w:after="120" w:line="240" w:lineRule="auto"/>
        <w:ind w:left="142" w:right="-1" w:firstLine="566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9570A7" w:rsidRPr="00AA1005" w:rsidRDefault="009570A7" w:rsidP="008A50DA">
      <w:pPr>
        <w:shd w:val="clear" w:color="auto" w:fill="FFFFFF"/>
        <w:spacing w:after="120" w:line="240" w:lineRule="auto"/>
        <w:ind w:left="142" w:right="-1" w:firstLine="566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8A50DA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IV</w:t>
      </w:r>
      <w:r w:rsidRPr="008A50D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 Просмотр презентации</w:t>
      </w:r>
    </w:p>
    <w:p w:rsidR="009570A7" w:rsidRPr="008A50DA" w:rsidRDefault="009570A7" w:rsidP="008A50DA">
      <w:pPr>
        <w:shd w:val="clear" w:color="auto" w:fill="FFFFFF"/>
        <w:spacing w:after="120" w:line="240" w:lineRule="auto"/>
        <w:ind w:left="142" w:right="-1" w:firstLine="566"/>
        <w:rPr>
          <w:rFonts w:ascii="Times New Roman" w:hAnsi="Times New Roman" w:cs="Times New Roman"/>
          <w:b/>
          <w:sz w:val="28"/>
          <w:szCs w:val="28"/>
        </w:rPr>
      </w:pPr>
      <w:r w:rsidRPr="008A50DA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8A50DA">
        <w:rPr>
          <w:rFonts w:ascii="Times New Roman" w:hAnsi="Times New Roman" w:cs="Times New Roman"/>
          <w:b/>
          <w:sz w:val="28"/>
          <w:szCs w:val="28"/>
        </w:rPr>
        <w:t>. Рефлексия деятельности</w:t>
      </w:r>
    </w:p>
    <w:p w:rsidR="009570A7" w:rsidRPr="008A50DA" w:rsidRDefault="009570A7" w:rsidP="008A50DA">
      <w:pPr>
        <w:shd w:val="clear" w:color="auto" w:fill="FFFFFF"/>
        <w:spacing w:after="0" w:line="240" w:lineRule="auto"/>
        <w:ind w:left="142" w:right="-1"/>
        <w:rPr>
          <w:rFonts w:ascii="Times New Roman" w:hAnsi="Times New Roman" w:cs="Times New Roman"/>
          <w:sz w:val="28"/>
          <w:szCs w:val="28"/>
        </w:rPr>
      </w:pPr>
      <w:r w:rsidRPr="008A50DA">
        <w:rPr>
          <w:rFonts w:ascii="Times New Roman" w:hAnsi="Times New Roman" w:cs="Times New Roman"/>
          <w:sz w:val="28"/>
          <w:szCs w:val="28"/>
        </w:rPr>
        <w:t xml:space="preserve">  - Что нового узнали на нашем занятии?</w:t>
      </w:r>
    </w:p>
    <w:p w:rsidR="009570A7" w:rsidRPr="008A50DA" w:rsidRDefault="009570A7" w:rsidP="008A50DA">
      <w:pPr>
        <w:shd w:val="clear" w:color="auto" w:fill="FFFFFF"/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8A50DA">
        <w:rPr>
          <w:rFonts w:ascii="Times New Roman" w:hAnsi="Times New Roman" w:cs="Times New Roman"/>
          <w:sz w:val="28"/>
          <w:szCs w:val="28"/>
        </w:rPr>
        <w:t xml:space="preserve">    - Что понравилось больше всего?</w:t>
      </w:r>
    </w:p>
    <w:p w:rsidR="009570A7" w:rsidRPr="008A50DA" w:rsidRDefault="009570A7" w:rsidP="008A50DA">
      <w:pPr>
        <w:shd w:val="clear" w:color="auto" w:fill="FFFFFF"/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8A50DA">
        <w:rPr>
          <w:rFonts w:ascii="Times New Roman" w:hAnsi="Times New Roman" w:cs="Times New Roman"/>
          <w:sz w:val="28"/>
          <w:szCs w:val="28"/>
        </w:rPr>
        <w:t xml:space="preserve">    </w:t>
      </w:r>
      <w:r w:rsidR="008A50DA">
        <w:rPr>
          <w:rFonts w:ascii="Times New Roman" w:hAnsi="Times New Roman" w:cs="Times New Roman"/>
          <w:sz w:val="28"/>
          <w:szCs w:val="28"/>
        </w:rPr>
        <w:t>- Что запомнилось?</w:t>
      </w:r>
    </w:p>
    <w:p w:rsidR="008A50DA" w:rsidRPr="00AA1005" w:rsidRDefault="008A50DA" w:rsidP="008A50DA">
      <w:pPr>
        <w:shd w:val="clear" w:color="auto" w:fill="FFFFFF"/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:rsidR="008A50DA" w:rsidRPr="00AA1005" w:rsidRDefault="008A50DA" w:rsidP="008A50DA">
      <w:pPr>
        <w:shd w:val="clear" w:color="auto" w:fill="FFFFFF"/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:rsidR="008A50DA" w:rsidRPr="00AA1005" w:rsidRDefault="008A50DA" w:rsidP="008A50DA">
      <w:pPr>
        <w:shd w:val="clear" w:color="auto" w:fill="FFFFFF"/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:rsidR="009A0AA2" w:rsidRDefault="00662B80" w:rsidP="00AA1005">
      <w:pPr>
        <w:shd w:val="clear" w:color="auto" w:fill="FFFFFF"/>
        <w:spacing w:after="300" w:line="240" w:lineRule="auto"/>
        <w:ind w:left="142" w:right="-1" w:firstLine="566"/>
      </w:pPr>
      <w:r w:rsidRPr="008A50DA">
        <w:rPr>
          <w:rFonts w:ascii="Times New Roman" w:hAnsi="Times New Roman" w:cs="Times New Roman"/>
          <w:sz w:val="28"/>
          <w:szCs w:val="28"/>
        </w:rPr>
        <w:br/>
      </w:r>
    </w:p>
    <w:p w:rsidR="00AA1005" w:rsidRDefault="00AA1005" w:rsidP="00AA1005">
      <w:pPr>
        <w:shd w:val="clear" w:color="auto" w:fill="FFFFFF"/>
        <w:spacing w:after="300" w:line="240" w:lineRule="auto"/>
        <w:ind w:left="142" w:right="-1" w:firstLine="566"/>
      </w:pPr>
    </w:p>
    <w:p w:rsidR="00AA1005" w:rsidRDefault="00AA1005" w:rsidP="00AA1005">
      <w:pPr>
        <w:shd w:val="clear" w:color="auto" w:fill="FFFFFF"/>
        <w:spacing w:after="300" w:line="240" w:lineRule="auto"/>
        <w:ind w:left="142" w:right="-1" w:firstLine="566"/>
      </w:pPr>
    </w:p>
    <w:p w:rsidR="00AA1005" w:rsidRDefault="00AA1005" w:rsidP="00AA1005">
      <w:pPr>
        <w:shd w:val="clear" w:color="auto" w:fill="FFFFFF"/>
        <w:spacing w:after="300" w:line="240" w:lineRule="auto"/>
        <w:ind w:left="142" w:right="-1" w:firstLine="566"/>
      </w:pPr>
    </w:p>
    <w:p w:rsidR="00AA1005" w:rsidRDefault="00AA1005" w:rsidP="00AA1005">
      <w:pPr>
        <w:shd w:val="clear" w:color="auto" w:fill="FFFFFF"/>
        <w:spacing w:after="300" w:line="240" w:lineRule="auto"/>
        <w:ind w:left="142" w:right="-1" w:firstLine="566"/>
      </w:pPr>
    </w:p>
    <w:p w:rsidR="00AA1005" w:rsidRPr="00AA1005" w:rsidRDefault="00AA1005" w:rsidP="00AA1005">
      <w:pPr>
        <w:shd w:val="clear" w:color="auto" w:fill="FFFFFF"/>
        <w:spacing w:after="300" w:line="240" w:lineRule="auto"/>
        <w:ind w:left="142" w:right="-1" w:firstLine="566"/>
      </w:pPr>
      <w:bookmarkStart w:id="0" w:name="_GoBack"/>
      <w:bookmarkEnd w:id="0"/>
    </w:p>
    <w:p w:rsidR="009A0AA2" w:rsidRPr="008A50DA" w:rsidRDefault="009A0AA2" w:rsidP="009A0AA2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8A50DA">
        <w:rPr>
          <w:rFonts w:ascii="Times New Roman" w:hAnsi="Times New Roman" w:cs="Times New Roman"/>
          <w:sz w:val="28"/>
          <w:szCs w:val="28"/>
        </w:rPr>
        <w:t>(слайд 4)           Выступает суворовец:</w:t>
      </w:r>
    </w:p>
    <w:p w:rsidR="009A0AA2" w:rsidRPr="008A50DA" w:rsidRDefault="009A0AA2" w:rsidP="009A0AA2">
      <w:pPr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8A50DA">
        <w:rPr>
          <w:rFonts w:ascii="Times New Roman" w:hAnsi="Times New Roman" w:cs="Times New Roman"/>
          <w:sz w:val="28"/>
          <w:szCs w:val="28"/>
        </w:rPr>
        <w:t>Отмечается, что сейчас в инженерные войска поступают новейшие робототехнические комплексы. Например, в рамках опытно-конструкторской работы "Доломит" разработаны многофункциональный робототехнический комплекс разминирования "Уран-6", предназначенный для разминирования местности от противопехотных мин и взрывоопасных предметов с массой взрывчатого вещества до одного килограмма, и робототехнический комплекс пожаротушения "Уран-14" для тушения очагов пожаров на местности, складах и арсеналах.</w:t>
      </w:r>
    </w:p>
    <w:p w:rsidR="006A2CD3" w:rsidRPr="008A50DA" w:rsidRDefault="00A00C38" w:rsidP="009A0AA2">
      <w:pPr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8A50DA">
        <w:rPr>
          <w:rFonts w:ascii="Times New Roman" w:hAnsi="Times New Roman" w:cs="Times New Roman"/>
          <w:sz w:val="28"/>
          <w:szCs w:val="28"/>
        </w:rPr>
        <w:t xml:space="preserve">(слайд 5)        </w:t>
      </w:r>
    </w:p>
    <w:p w:rsidR="006A2CD3" w:rsidRPr="008A50DA" w:rsidRDefault="006A2CD3" w:rsidP="006A2CD3">
      <w:pPr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8A50DA">
        <w:rPr>
          <w:rFonts w:ascii="Times New Roman" w:hAnsi="Times New Roman" w:cs="Times New Roman"/>
          <w:sz w:val="28"/>
          <w:szCs w:val="28"/>
        </w:rPr>
        <w:t>На инженерные войска возлагается выполнение наиболее сложных задач инженерного обеспечения, требующих использования техники, боеприпасов и специальной подготовки личного состава. Задача инженерных войск, обусловленная возросшей угрозой мирового терроризма и связанная с противодействием минному террору, по характеру комплексная, многополярная. Она требует специального оснащения, целевой подготовки специалистов. Сегодня эта задача оказалась на стыке служебной деятельности многих силовых структур и решается всеми в тесном взаимодействии.</w:t>
      </w:r>
    </w:p>
    <w:p w:rsidR="006A2CD3" w:rsidRPr="008A50DA" w:rsidRDefault="006A2CD3" w:rsidP="006A2CD3">
      <w:pPr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</w:p>
    <w:p w:rsidR="00A00C38" w:rsidRPr="008A50DA" w:rsidRDefault="00A00C38" w:rsidP="006A2CD3">
      <w:pPr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8A50DA">
        <w:rPr>
          <w:rFonts w:ascii="Times New Roman" w:hAnsi="Times New Roman" w:cs="Times New Roman"/>
          <w:sz w:val="28"/>
          <w:szCs w:val="28"/>
        </w:rPr>
        <w:t xml:space="preserve">(слайд 6)        </w:t>
      </w:r>
    </w:p>
    <w:p w:rsidR="006A2CD3" w:rsidRPr="008A50DA" w:rsidRDefault="006A2CD3" w:rsidP="006A2CD3">
      <w:pPr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8A50DA">
        <w:rPr>
          <w:rFonts w:ascii="Times New Roman" w:hAnsi="Times New Roman" w:cs="Times New Roman"/>
          <w:sz w:val="28"/>
          <w:szCs w:val="28"/>
        </w:rPr>
        <w:t>Система средств инженерного вооружения включает в себя свыше 800 наименований различных образцов и комплектов. Выполнение утвержденной президентом России Программы вооружения в части развития средств инженерного вооружения позволит полностью перевооружить ВС РФ новыми образцами четвертого и пятого поколений к 2020 г.</w:t>
      </w:r>
    </w:p>
    <w:p w:rsidR="006A2CD3" w:rsidRPr="008A50DA" w:rsidRDefault="006A2CD3" w:rsidP="006A2CD3">
      <w:pPr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</w:p>
    <w:p w:rsidR="00A00C38" w:rsidRPr="008A50DA" w:rsidRDefault="00A00C38" w:rsidP="006A2CD3">
      <w:pPr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8A50DA">
        <w:rPr>
          <w:rFonts w:ascii="Times New Roman" w:hAnsi="Times New Roman" w:cs="Times New Roman"/>
          <w:sz w:val="28"/>
          <w:szCs w:val="28"/>
        </w:rPr>
        <w:t xml:space="preserve">(слайд 7)        </w:t>
      </w:r>
    </w:p>
    <w:p w:rsidR="006A2CD3" w:rsidRPr="008A50DA" w:rsidRDefault="006A2CD3" w:rsidP="006A2CD3">
      <w:pPr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8A50DA">
        <w:rPr>
          <w:rFonts w:ascii="Times New Roman" w:hAnsi="Times New Roman" w:cs="Times New Roman"/>
          <w:sz w:val="28"/>
          <w:szCs w:val="28"/>
        </w:rPr>
        <w:t>Развитие средств инженерного вооружения на период до 2025 г. предусматривает два этапа. Первый этап (до 2015 г.) включает в себя совершенствование (модернизацию) существующих средств, создание принципиально новых, по которым имеется научно-технический задел, и создание задела по средствам на основе передовых технологий. Второй этап (2015-2025 гг.) - создание принципиально новых средств, обеспечивающих коренное перевооружение инженерных войск.</w:t>
      </w:r>
    </w:p>
    <w:sectPr w:rsidR="006A2CD3" w:rsidRPr="008A50DA" w:rsidSect="008A50DA">
      <w:pgSz w:w="11906" w:h="16838"/>
      <w:pgMar w:top="426" w:right="850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63B"/>
    <w:rsid w:val="00662B80"/>
    <w:rsid w:val="006A2CD3"/>
    <w:rsid w:val="006D1915"/>
    <w:rsid w:val="00794740"/>
    <w:rsid w:val="0086404B"/>
    <w:rsid w:val="008A50DA"/>
    <w:rsid w:val="008D163B"/>
    <w:rsid w:val="009570A7"/>
    <w:rsid w:val="009A0AA2"/>
    <w:rsid w:val="00A00C38"/>
    <w:rsid w:val="00AA1005"/>
    <w:rsid w:val="00FB3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1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D1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191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662B80"/>
  </w:style>
  <w:style w:type="character" w:styleId="a6">
    <w:name w:val="Hyperlink"/>
    <w:basedOn w:val="a0"/>
    <w:uiPriority w:val="99"/>
    <w:semiHidden/>
    <w:unhideWhenUsed/>
    <w:rsid w:val="00662B8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1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D1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191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662B80"/>
  </w:style>
  <w:style w:type="character" w:styleId="a6">
    <w:name w:val="Hyperlink"/>
    <w:basedOn w:val="a0"/>
    <w:uiPriority w:val="99"/>
    <w:semiHidden/>
    <w:unhideWhenUsed/>
    <w:rsid w:val="00662B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3561">
          <w:blockQuote w:val="1"/>
          <w:marLeft w:val="0"/>
          <w:marRight w:val="0"/>
          <w:marTop w:val="0"/>
          <w:marBottom w:val="285"/>
          <w:divBdr>
            <w:top w:val="none" w:sz="0" w:space="0" w:color="auto"/>
            <w:left w:val="single" w:sz="36" w:space="11" w:color="EEEEEE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933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2017-01-18T11:28:00Z</dcterms:created>
  <dcterms:modified xsi:type="dcterms:W3CDTF">2017-05-20T07:06:00Z</dcterms:modified>
</cp:coreProperties>
</file>