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B4538" w14:textId="77777777" w:rsidR="000262F8" w:rsidRPr="000262F8" w:rsidRDefault="000262F8" w:rsidP="000262F8">
      <w:pPr>
        <w:spacing w:after="0" w:line="240" w:lineRule="auto"/>
        <w:jc w:val="right"/>
        <w:outlineLvl w:val="4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Дзаурова</w:t>
      </w:r>
      <w:proofErr w:type="spellEnd"/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Людмила </w:t>
      </w:r>
      <w:proofErr w:type="spellStart"/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Муссаевна</w:t>
      </w:r>
      <w:proofErr w:type="spellEnd"/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14:paraId="4FC20F73" w14:textId="53C2E3D0" w:rsidR="00060D3A" w:rsidRPr="000262F8" w:rsidRDefault="000262F8" w:rsidP="000262F8">
      <w:pPr>
        <w:spacing w:after="0" w:line="240" w:lineRule="auto"/>
        <w:jc w:val="right"/>
        <w:outlineLvl w:val="4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ГБОУ Школа 384, г. Москва</w:t>
      </w:r>
    </w:p>
    <w:p w14:paraId="76AA858A" w14:textId="47F55A59" w:rsidR="000262F8" w:rsidRPr="000262F8" w:rsidRDefault="000262F8" w:rsidP="000262F8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Учитель истории и обществознания</w:t>
      </w:r>
    </w:p>
    <w:p w14:paraId="65B44978" w14:textId="77777777" w:rsidR="000262F8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</w:p>
    <w:p w14:paraId="62D79AE6" w14:textId="3D4E6C8A" w:rsidR="003556E0" w:rsidRPr="000262F8" w:rsidRDefault="003556E0" w:rsidP="000262F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Безопасная школа в условиях информатизации</w:t>
      </w:r>
    </w:p>
    <w:p w14:paraId="24F37126" w14:textId="77777777" w:rsidR="000262F8" w:rsidRPr="000262F8" w:rsidRDefault="000262F8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14C829" w14:textId="77777777" w:rsidR="003556E0" w:rsidRPr="000262F8" w:rsidRDefault="00C61249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92DE7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статье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основные положения </w:t>
      </w:r>
      <w:r w:rsidR="00C92DE7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школьников в условиях инфо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рматизации, а именно: </w:t>
      </w:r>
      <w:r w:rsidR="00C92DE7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доступа к небезопасной информации, способной исказить представления о мире и стимулировать психологические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отклонения. </w:t>
      </w:r>
    </w:p>
    <w:p w14:paraId="0E4FAFBA" w14:textId="77777777" w:rsidR="003556E0" w:rsidRPr="000262F8" w:rsidRDefault="00C92DE7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работе 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выявлены виды нарушений детского сознания, вызванные использованием неограниченного объема цифровой информации. </w:t>
      </w:r>
    </w:p>
    <w:p w14:paraId="22153C74" w14:textId="77777777" w:rsidR="00C61249" w:rsidRPr="000262F8" w:rsidRDefault="00C92DE7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были да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практические рекомендации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ограничению цифрового контента родителями и про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ведению мероприятий школьными учреждениями для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3556E0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этичному поведению в интернете. </w:t>
      </w:r>
    </w:p>
    <w:p w14:paraId="23BCE55D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7F59B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Ключевые слова: безопасность; школьники; информатизация; информация; </w:t>
      </w:r>
      <w:proofErr w:type="spellStart"/>
      <w:r w:rsidRPr="00026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кибербуллинг</w:t>
      </w:r>
      <w:proofErr w:type="spellEnd"/>
      <w:r w:rsidRPr="000262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развитие; информационные технологии; насилие; межличностные отношения; виртуальный мир; киберпреступность; психологическая атмосфера.  </w:t>
      </w:r>
    </w:p>
    <w:p w14:paraId="4C560676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B42BDD4" w14:textId="77777777" w:rsidR="0090164D" w:rsidRPr="000262F8" w:rsidRDefault="003556E0" w:rsidP="000262F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0164D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мире, в котором технологии </w:t>
      </w:r>
      <w:r w:rsidR="00895BBC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шустро </w:t>
      </w:r>
      <w:r w:rsidR="0090164D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проникают во все о</w:t>
      </w:r>
      <w:r w:rsidR="00895BBC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бласти жизни человека, проблема </w:t>
      </w:r>
      <w:r w:rsidR="0090164D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безопасности школы становится насущным. Информационные ресурсы, конечно, раскрывают перед детьми новые горизонты для развития, но также являются огромной угрозой для безопасности деятельности школьника. </w:t>
      </w:r>
    </w:p>
    <w:p w14:paraId="6A792323" w14:textId="77777777" w:rsidR="0090164D" w:rsidRPr="000262F8" w:rsidRDefault="0090164D" w:rsidP="000262F8">
      <w:pPr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0262F8">
        <w:rPr>
          <w:rFonts w:ascii="Times New Roman" w:hAnsi="Times New Roman" w:cs="Times New Roman"/>
          <w:bCs/>
          <w:sz w:val="24"/>
          <w:szCs w:val="24"/>
        </w:rPr>
        <w:t xml:space="preserve">Сейчас доступность информации приобретает новые обороты: достаточно нескольких нажатий на компьютерную мышку и ответ на интересующий вопрос предоставлен, словно на блюдце. И конечно же, среди этого множества информационных ресурсов есть и те, которые могут навредить человеку. Дети, особенно, в младшем школьном возрасте, достаточно уязвимы, ведь их сознание только-только зарождает собственное мировоззрение и понимание окружающего мира. Это стадия активного обучения и поглощения актуальных знаний и навыков. Именно </w:t>
      </w:r>
      <w:r w:rsidR="00C55D81" w:rsidRPr="000262F8">
        <w:rPr>
          <w:rFonts w:ascii="Times New Roman" w:hAnsi="Times New Roman" w:cs="Times New Roman"/>
          <w:bCs/>
          <w:sz w:val="24"/>
          <w:szCs w:val="24"/>
        </w:rPr>
        <w:t>данный фактор</w:t>
      </w:r>
      <w:r w:rsidRPr="000262F8">
        <w:rPr>
          <w:rFonts w:ascii="Times New Roman" w:hAnsi="Times New Roman" w:cs="Times New Roman"/>
          <w:bCs/>
          <w:sz w:val="24"/>
          <w:szCs w:val="24"/>
        </w:rPr>
        <w:t xml:space="preserve"> является весомым поводом для ограждения детей от ресурсов, которые в силе видоизменять представления о реальности школьника и причинять вред его развитию. </w:t>
      </w:r>
    </w:p>
    <w:p w14:paraId="4445ED9A" w14:textId="77777777" w:rsidR="0090164D" w:rsidRPr="000262F8" w:rsidRDefault="0090164D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Вторым по значимости аспектом информационной безопасности является </w:t>
      </w:r>
      <w:r w:rsidR="00C55D81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персональных данных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учеников. Конечно, школьные учреждения </w:t>
      </w:r>
      <w:r w:rsidR="00C55D81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собирать и хранить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об учащихся. Однако, они также должны позаботиться о </w:t>
      </w:r>
      <w:r w:rsidR="00C55D81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конфиденциальности и защите имеющейся информации. Школы могут осуществлять соответствующие процедуры, а также проводить мероприятия, посвященные корректному распоряжению информационными данными как для школьников, так и для педагогов. </w:t>
      </w:r>
    </w:p>
    <w:p w14:paraId="49B8F866" w14:textId="77777777" w:rsidR="00C55D81" w:rsidRPr="000262F8" w:rsidRDefault="00C55D81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Раньше образование было направлено на всестороннее развитие личности и подготовку индивида для полноценной жизни в обществе. Но сейчас образование озабочено и духовно-нравственным воспитанием подрастающего поколения. Идеологический контекст в образовательном процессе стал как никогда важным.  </w:t>
      </w:r>
    </w:p>
    <w:p w14:paraId="581E3785" w14:textId="77777777" w:rsidR="00895BBC" w:rsidRPr="000262F8" w:rsidRDefault="00834EC5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Интернет – это не только кладезь полезных знаний, но и интенсивный источник вреда для детского неокрепшего сознания. Ипостась вредной информации может быть разной: от изображений, всплывающих на сайтах, до неадаптированных для детей данных из новостных каналов. </w:t>
      </w:r>
    </w:p>
    <w:p w14:paraId="1A44DAAF" w14:textId="77777777" w:rsidR="00834EC5" w:rsidRPr="000262F8" w:rsidRDefault="00834EC5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Что такое информационная безопасность детей? Прежде всего, это положение дел, при котором школьники остаются убереженными от физического, психологического, духовного и нравственного насилия. Только в такой обстановке ребенок сможет развиваться всесторонне и полноценно. </w:t>
      </w:r>
    </w:p>
    <w:p w14:paraId="5E863E98" w14:textId="77777777" w:rsidR="00834EC5" w:rsidRPr="000262F8" w:rsidRDefault="00834EC5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важный фактор безопасности – это протекция от </w:t>
      </w:r>
      <w:proofErr w:type="spellStart"/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остальных форм цифрового насилия. Негативные поведенческие модели различных лиц на просторах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интернета могут также сказаться на адаптации и комфортном существовании ребенка как в школе, так и в жизни, в целом.  Профилактика и пресечение </w:t>
      </w:r>
      <w:proofErr w:type="spellStart"/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обучение этичному поведению в социальных сетях – это крайне необходимые меры для существования психологически здорового молодого поколения. </w:t>
      </w:r>
    </w:p>
    <w:p w14:paraId="5F1C30F2" w14:textId="77777777" w:rsidR="00834EC5" w:rsidRPr="000262F8" w:rsidRDefault="00834EC5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Наравне с психологической, физическая безопасность школы занимает лидирующую позицию по значимости в условиях информатизации. </w:t>
      </w:r>
      <w:r w:rsidR="002A5069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в образовательном процессе требуют соответствующей систематизации для обеспечения защиты от пожаров, аварий и других чрезвычайных ситуаций. Элементарно, планы эвакуации, системы оповещения и контроля доступа, а также мероприятия, обучающие педагогов и учеников действиям во время ЧС, обязаны быть и проводиться в школьных учреждениях. </w:t>
      </w:r>
    </w:p>
    <w:p w14:paraId="578EAB0D" w14:textId="77777777" w:rsidR="002A5069" w:rsidRPr="000262F8" w:rsidRDefault="002A5069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Критическое мышление и осознанное использование информации – это значимая часть сохранения безопасности школы в условиях информатизации. </w:t>
      </w:r>
    </w:p>
    <w:p w14:paraId="1744E439" w14:textId="77777777" w:rsidR="002A5069" w:rsidRPr="000262F8" w:rsidRDefault="002A5069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эпоху манипуляции путем использования полученных данных учащимся следует уметь проводить анализ и проверку информации, выделять факты среди личных мнений, а также укреплять способность мыслить критически и использовать информационные технологии бережно. </w:t>
      </w:r>
    </w:p>
    <w:p w14:paraId="48F411A8" w14:textId="77777777" w:rsidR="002A5069" w:rsidRPr="000262F8" w:rsidRDefault="0076709F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список маркеров небезопасной информации входит любого рода контент, отображающий насилие или носящий эротический характер. Такая информация в силе стимулировать у детей стрессовые реакции, зародить неправильные представление о межличностных отношениях или вовсе привести к актам различного рода насилия. Также вредным контентом считается материалы, пропагандирующие наркотики, алкоголь или психологически нездоровые отношения. Все это может положительным образом повлиять на формирование пагубных привычек и отклонений у детей. </w:t>
      </w:r>
    </w:p>
    <w:p w14:paraId="565647A6" w14:textId="77777777" w:rsidR="0076709F" w:rsidRPr="000262F8" w:rsidRDefault="0076709F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Ограничение школьников от вредного контента – это задача не только образовательных учреждений, но и родителей – источников формирования той или иной психологической атмосферы, в которой с первых дней развивается ребенок. Родителям следует создать некий фильтр на поиск информации в интернете для ребенка и регулярно проводить воспитательные беседы на тему безопасного поведения в сети. </w:t>
      </w:r>
    </w:p>
    <w:p w14:paraId="4707A18B" w14:textId="77777777" w:rsidR="0076709F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Для обеспечения информационной безопасности школьников, родители могут принять несколько важных мер: </w:t>
      </w:r>
    </w:p>
    <w:p w14:paraId="0ACD1D1A" w14:textId="77777777" w:rsidR="0076709F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>1. Установка модуля родительского контроля на компьютере или мобильн</w:t>
      </w:r>
      <w:r w:rsidR="00CE6A99" w:rsidRPr="000262F8">
        <w:rPr>
          <w:b w:val="0"/>
          <w:bCs w:val="0"/>
          <w:sz w:val="24"/>
          <w:szCs w:val="24"/>
        </w:rPr>
        <w:t xml:space="preserve">ом устройстве ребенка. Это </w:t>
      </w:r>
      <w:r w:rsidRPr="000262F8">
        <w:rPr>
          <w:b w:val="0"/>
          <w:bCs w:val="0"/>
          <w:sz w:val="24"/>
          <w:szCs w:val="24"/>
        </w:rPr>
        <w:t>позволит блокировать доступ к определенным категориям сайтов, таким как порнографический контент, наркотики, жестокость и другие</w:t>
      </w:r>
      <w:r w:rsidR="00CE6A99" w:rsidRPr="000262F8">
        <w:rPr>
          <w:b w:val="0"/>
          <w:bCs w:val="0"/>
          <w:sz w:val="24"/>
          <w:szCs w:val="24"/>
        </w:rPr>
        <w:t xml:space="preserve"> нежелательные ресурсы. Также такой модуль</w:t>
      </w:r>
      <w:r w:rsidRPr="000262F8">
        <w:rPr>
          <w:b w:val="0"/>
          <w:bCs w:val="0"/>
          <w:sz w:val="24"/>
          <w:szCs w:val="24"/>
        </w:rPr>
        <w:t xml:space="preserve"> обеспечит защиту от киберпреступности, направленной против детей. </w:t>
      </w:r>
    </w:p>
    <w:p w14:paraId="79E22C7C" w14:textId="77777777" w:rsidR="0076709F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>2. Ограничение доступа ребенка к интернету и определенным приложе</w:t>
      </w:r>
      <w:r w:rsidR="00CE6A99" w:rsidRPr="000262F8">
        <w:rPr>
          <w:b w:val="0"/>
          <w:bCs w:val="0"/>
          <w:sz w:val="24"/>
          <w:szCs w:val="24"/>
        </w:rPr>
        <w:t>ниям по расписанию. Это поможет</w:t>
      </w:r>
      <w:r w:rsidRPr="000262F8">
        <w:rPr>
          <w:b w:val="0"/>
          <w:bCs w:val="0"/>
          <w:sz w:val="24"/>
          <w:szCs w:val="24"/>
        </w:rPr>
        <w:t xml:space="preserve"> регулировать время, которое ребенок проводит в онлайн-пространстве, и предотвратить его чрезмерное погружение в виртуальный мир. </w:t>
      </w:r>
    </w:p>
    <w:p w14:paraId="74D17A2B" w14:textId="77777777" w:rsidR="0076709F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>3. Включение функции поиска с учетом возрастных огранич</w:t>
      </w:r>
      <w:r w:rsidR="00CE6A99" w:rsidRPr="000262F8">
        <w:rPr>
          <w:b w:val="0"/>
          <w:bCs w:val="0"/>
          <w:sz w:val="24"/>
          <w:szCs w:val="24"/>
        </w:rPr>
        <w:t xml:space="preserve">ений. Данная функция сможет отклонять </w:t>
      </w:r>
      <w:r w:rsidRPr="000262F8">
        <w:rPr>
          <w:b w:val="0"/>
          <w:bCs w:val="0"/>
          <w:sz w:val="24"/>
          <w:szCs w:val="24"/>
        </w:rPr>
        <w:t xml:space="preserve">неприемлемую или небезопасную информацию при поиске в интернете. </w:t>
      </w:r>
    </w:p>
    <w:p w14:paraId="2348BDD5" w14:textId="77777777" w:rsidR="0076709F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4. Настройка учетных записей пользователей. Создание отдельной учетной записи для ребенка с ограниченными правами доступа поможет предотвратить случайное удаление или похищение конфиденциальной информации. </w:t>
      </w:r>
    </w:p>
    <w:p w14:paraId="38A751BF" w14:textId="77777777" w:rsidR="00F46D3E" w:rsidRPr="000262F8" w:rsidRDefault="00F46D3E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>5. Блокировка доступа к переносным хранилищам информации, сетевым устройствам, дисководам, а также отдельным файлам и каталогам. Это обеспечит защиту от утечки конфиденциальной информации и предотвратит возможность удаления или изменения важных файлов.</w:t>
      </w:r>
    </w:p>
    <w:p w14:paraId="05F7DD2A" w14:textId="77777777" w:rsidR="00D731C5" w:rsidRPr="000262F8" w:rsidRDefault="00D731C5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sz w:val="24"/>
          <w:szCs w:val="24"/>
        </w:rPr>
        <w:t>Все эти аспекты безопасности должны быть включены в комплексную программу обеспечения безопасности школы в условиях информатизации. Такая программа должна включать в себя не только технические решения, но и обучение педагогов и учащихся, создание правил и процедур, а также постоянный мониторинг и анализ угроз и рисков.</w:t>
      </w:r>
    </w:p>
    <w:p w14:paraId="10EC4065" w14:textId="77777777" w:rsidR="00CE6A99" w:rsidRPr="000262F8" w:rsidRDefault="00CE6A99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Конечно, следуя положениям возрастной психологии, внешний вид и общение со сверстниками считаются точками отсчета у подростков. В это время они отдаляются от </w:t>
      </w:r>
      <w:r w:rsidRPr="000262F8">
        <w:rPr>
          <w:b w:val="0"/>
          <w:bCs w:val="0"/>
          <w:sz w:val="24"/>
          <w:szCs w:val="24"/>
        </w:rPr>
        <w:lastRenderedPageBreak/>
        <w:t xml:space="preserve">семейного круга и учатся социализироваться, вступая во взрослый мир. Но это не значит, что психологической атмосфере в семье должно уделяться минимум внимания. </w:t>
      </w:r>
    </w:p>
    <w:p w14:paraId="526F15A4" w14:textId="77777777" w:rsidR="00CE6A99" w:rsidRPr="000262F8" w:rsidRDefault="00CE6A99" w:rsidP="000262F8">
      <w:pPr>
        <w:pStyle w:val="5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0262F8">
        <w:rPr>
          <w:b w:val="0"/>
          <w:bCs w:val="0"/>
          <w:sz w:val="24"/>
          <w:szCs w:val="24"/>
        </w:rPr>
        <w:t xml:space="preserve">Не стоит забывать, что дети ищут себя в интернете, пытаясь построить там собственный виртуальный мир именно тогда, когда семейная обстановка для них недружелюбна, недобра и небезопасна. </w:t>
      </w:r>
      <w:r w:rsidR="00D731C5" w:rsidRPr="000262F8">
        <w:rPr>
          <w:b w:val="0"/>
          <w:bCs w:val="0"/>
          <w:sz w:val="24"/>
          <w:szCs w:val="24"/>
        </w:rPr>
        <w:t xml:space="preserve">Поэтому родителям и опекунам крайне важно обеспечивать благородную почву для безопасного существования как в семье, так и в социальных сетях ребенка. Это будет способствовать четкому разграничению реального и цифрового пространства, а также препятствовать развитию отклонений детского сознания. </w:t>
      </w:r>
    </w:p>
    <w:p w14:paraId="0A9E2234" w14:textId="77777777" w:rsidR="00B15357" w:rsidRPr="000262F8" w:rsidRDefault="00B15357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таком комплексном подходе можн</w:t>
      </w:r>
      <w:r w:rsidR="00D731C5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обеспечить безопасность ребенка 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информатизации и создать условия для</w:t>
      </w:r>
      <w:r w:rsidR="00D731C5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</w:t>
      </w:r>
      <w:r w:rsidR="00D731C5"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 и развития.</w:t>
      </w:r>
    </w:p>
    <w:p w14:paraId="6F92CE66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51105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14:paraId="536AD14B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4" w:history="1">
        <w:r w:rsidRPr="000262F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https://new.beliro.ru/wp-content/uploads/2017/02/sbornik-konferencija-zozh-2017-2-chast.pdf</w:t>
        </w:r>
      </w:hyperlink>
    </w:p>
    <w:p w14:paraId="43EC1A6A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5" w:history="1">
        <w:r w:rsidRPr="000262F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https://school9karelia.ru/bezopasnaya_shkola/informatsionnaya_bezopasnost/</w:t>
        </w:r>
      </w:hyperlink>
    </w:p>
    <w:p w14:paraId="53BE2B20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94391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1DC74" w14:textId="77777777" w:rsidR="003556E0" w:rsidRPr="000262F8" w:rsidRDefault="003556E0" w:rsidP="000262F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3329E" w14:textId="77777777" w:rsidR="002038A8" w:rsidRPr="000262F8" w:rsidRDefault="002038A8" w:rsidP="000262F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38A8" w:rsidRPr="000262F8" w:rsidSect="00C612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14"/>
    <w:rsid w:val="000262F8"/>
    <w:rsid w:val="00060D3A"/>
    <w:rsid w:val="002038A8"/>
    <w:rsid w:val="00255F14"/>
    <w:rsid w:val="002A5069"/>
    <w:rsid w:val="003556E0"/>
    <w:rsid w:val="0076709F"/>
    <w:rsid w:val="00834EC5"/>
    <w:rsid w:val="00895BBC"/>
    <w:rsid w:val="0090164D"/>
    <w:rsid w:val="00B15357"/>
    <w:rsid w:val="00BD00B5"/>
    <w:rsid w:val="00C55D81"/>
    <w:rsid w:val="00C61249"/>
    <w:rsid w:val="00C92DE7"/>
    <w:rsid w:val="00CE6A99"/>
    <w:rsid w:val="00D731C5"/>
    <w:rsid w:val="00F4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FC6B"/>
  <w15:chartTrackingRefBased/>
  <w15:docId w15:val="{BC792C50-77E5-4EE3-8085-27169F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153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15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9karelia.ru/bezopasnaya_shkola/informatsionnaya_bezopasnost/" TargetMode="External"/><Relationship Id="rId4" Type="http://schemas.openxmlformats.org/officeDocument/2006/relationships/hyperlink" Target="https://new.beliro.ru/wp-content/uploads/2017/02/sbornik-konferencija-zozh-2017-2-cha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Пользователь</cp:lastModifiedBy>
  <cp:revision>2</cp:revision>
  <dcterms:created xsi:type="dcterms:W3CDTF">2023-12-04T06:31:00Z</dcterms:created>
  <dcterms:modified xsi:type="dcterms:W3CDTF">2023-12-04T06:31:00Z</dcterms:modified>
</cp:coreProperties>
</file>