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4" w:rsidRDefault="006B5674" w:rsidP="006B5674">
      <w:pPr>
        <w:pStyle w:val="ParaAttribute5"/>
        <w:wordWrap/>
        <w:spacing w:after="0"/>
        <w:ind w:left="0" w:right="0"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B5674">
        <w:rPr>
          <w:color w:val="000000"/>
          <w:sz w:val="28"/>
          <w:szCs w:val="28"/>
          <w:shd w:val="clear" w:color="auto" w:fill="FFFFFF"/>
        </w:rPr>
        <w:t xml:space="preserve">Асланян Анаит Генриковна </w:t>
      </w:r>
    </w:p>
    <w:p w:rsidR="006B5674" w:rsidRDefault="006B5674" w:rsidP="006B5674">
      <w:pPr>
        <w:pStyle w:val="ParaAttribute5"/>
        <w:wordWrap/>
        <w:spacing w:after="0"/>
        <w:ind w:left="0" w:right="0"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B5674">
        <w:rPr>
          <w:color w:val="000000"/>
          <w:sz w:val="28"/>
          <w:szCs w:val="28"/>
          <w:shd w:val="clear" w:color="auto" w:fill="FFFFFF"/>
        </w:rPr>
        <w:t>НЧОУ гимназия "Росток"</w:t>
      </w:r>
      <w:r>
        <w:rPr>
          <w:color w:val="000000"/>
          <w:sz w:val="28"/>
          <w:szCs w:val="28"/>
          <w:shd w:val="clear" w:color="auto" w:fill="FFFFFF"/>
        </w:rPr>
        <w:t xml:space="preserve"> г. Анапа</w:t>
      </w:r>
    </w:p>
    <w:p w:rsidR="006B5674" w:rsidRPr="006B5674" w:rsidRDefault="006B5674" w:rsidP="006B5674">
      <w:pPr>
        <w:pStyle w:val="ParaAttribute5"/>
        <w:wordWrap/>
        <w:spacing w:after="0"/>
        <w:ind w:left="0" w:right="0" w:firstLine="709"/>
        <w:jc w:val="right"/>
        <w:rPr>
          <w:rStyle w:val="CharAttribute1"/>
          <w:rFonts w:eastAsia="Batang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6B5674">
        <w:rPr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6B5674" w:rsidRDefault="006B5674" w:rsidP="00607185">
      <w:pPr>
        <w:pStyle w:val="ParaAttribute5"/>
        <w:wordWrap/>
        <w:ind w:left="0" w:right="0" w:firstLine="709"/>
        <w:rPr>
          <w:rStyle w:val="CharAttribute1"/>
          <w:rFonts w:eastAsia="Batang"/>
          <w:b/>
          <w:sz w:val="28"/>
          <w:szCs w:val="28"/>
        </w:rPr>
      </w:pPr>
    </w:p>
    <w:p w:rsidR="004F255D" w:rsidRDefault="00343F3F" w:rsidP="00607185">
      <w:pPr>
        <w:pStyle w:val="ParaAttribute5"/>
        <w:wordWrap/>
        <w:ind w:left="0" w:right="0" w:firstLine="709"/>
        <w:rPr>
          <w:rStyle w:val="CharAttribute1"/>
          <w:rFonts w:eastAsia="Batang"/>
          <w:b/>
          <w:sz w:val="28"/>
          <w:szCs w:val="28"/>
        </w:rPr>
      </w:pPr>
      <w:r w:rsidRPr="00343F3F">
        <w:rPr>
          <w:rStyle w:val="CharAttribute1"/>
          <w:rFonts w:eastAsia="Batang"/>
          <w:b/>
          <w:sz w:val="28"/>
          <w:szCs w:val="28"/>
        </w:rPr>
        <w:t>ПРОДУКТИВНЫЕ МЕТОДЫ ИСПОЛЬЗОВАНИЯ СОЦИАЛЬНЫХ СЕТЕЙ В ПРОЦЕССЕ ОБУЧЕНИЯ.</w:t>
      </w:r>
    </w:p>
    <w:p w:rsidR="004F255D" w:rsidRPr="00607185" w:rsidRDefault="004F255D" w:rsidP="00343F3F">
      <w:pPr>
        <w:pStyle w:val="ParaAttribute5"/>
        <w:wordWrap/>
        <w:ind w:left="0" w:right="0" w:firstLine="709"/>
        <w:rPr>
          <w:rFonts w:eastAsia="Times New Roman"/>
          <w:sz w:val="28"/>
          <w:szCs w:val="28"/>
        </w:rPr>
      </w:pP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Современный урок начинается с того, что учитель просит убрать телефоны, но как только учитель поворачивается, чтобы написать на  доске, большинство учащихся достают свои портативные компьютеры, телефоны и что-то усердно печатают, не обращая внимания, ни на учителя, ни на одноклассников. Учитель пытаетесь остановить их, тогда они продолжают делать это, уже спрятав телефоны под парты. А когда они выполняют индивидуальную работу на компьютере, у них обязательно открыта страничка в какой-либо социальной сети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 xml:space="preserve">Иначе говоря, современное поколение является «информационно зависимым».  И как быть, чтобы не быть побежденным в этой неравной борьбе? Может присоединиться к ним? Может  эти социальные средства массовой информации, которые являются частью жизни современного ребенка, и которые он не может оставить «за дверью», включить в процесс обучения? У учителя иностранного языка, по сравнению с другими предметами, есть большие преимущества. 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Как использовать социальные сети в процессе обучения.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1. Несмотря на значительный скачок современных технологий, все еще есть дети, у которых нет доступа к  Интернету и электронных адресов. В этом случае можно использовать школьную библиотеку, или компьютерный класс, где есть доступ к интернету и к бесплатным сайтам, где учащиеся могут создать электронные адреса.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2. Учащиеся могут писать друг другу сообщения на иностранном языке, особенно, когда они пропустили занятия. Это способ быть на связи с классом и потренироваться в письменной речи.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 xml:space="preserve">3. Учащиеся должны научиться отправлять электронные письма разного типа: копии нескольким друзьям, с прикреплением файлов и т.д. Даже профессиональные пользователи электронных адресов отправляют письма без прикрепления файлов. Также они должны уметь тщательно проверять письма, перед тем  как нажать «отправить». </w:t>
      </w:r>
    </w:p>
    <w:p w:rsidR="004F255D" w:rsidRPr="00607185" w:rsidRDefault="004F255D" w:rsidP="00607185">
      <w:pPr>
        <w:pStyle w:val="ParaAttribute7"/>
        <w:wordWrap/>
        <w:ind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4. Немало важно уметь понимать язык текстовых сообщений (LOL, IMHO и т.д.), который сегодня часто используется в Интернете. Ученики могут выполнять следующие  задания: написать письма, используя этот язык, перевести эти письма на «стандартный язык» и наоборот. Можно также провести викторину.</w:t>
      </w:r>
    </w:p>
    <w:p w:rsidR="004F255D" w:rsidRPr="00607185" w:rsidRDefault="004F255D" w:rsidP="00607185">
      <w:pPr>
        <w:pStyle w:val="ParaAttribute13"/>
        <w:wordWrap/>
        <w:ind w:left="0"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lastRenderedPageBreak/>
        <w:t>5. Ученики должны знать некоторые основы компьютерного обеспечения, такие как ежедневная очистка почтового ящика, либо хранение и удаление сообщений, уметь настраивать фильтры электронной почты, иметь представление об антивирусных программах и как хранить  компьютеры при соответствующей температуре.</w:t>
      </w:r>
    </w:p>
    <w:p w:rsidR="004F255D" w:rsidRPr="00607185" w:rsidRDefault="004F255D" w:rsidP="00607185">
      <w:pPr>
        <w:pStyle w:val="ParaAttribute13"/>
        <w:wordWrap/>
        <w:ind w:left="0"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 xml:space="preserve">6. Вместе с классом можно создать электронный информационный бюллетень и ежедневно обмениваться  информацией. </w:t>
      </w:r>
    </w:p>
    <w:p w:rsidR="004F255D" w:rsidRPr="00607185" w:rsidRDefault="004F255D" w:rsidP="00607185">
      <w:pPr>
        <w:pStyle w:val="ParaAttribute9"/>
        <w:wordWrap/>
        <w:ind w:left="0" w:firstLine="709"/>
        <w:rPr>
          <w:rFonts w:eastAsia="Times New Roman"/>
          <w:sz w:val="28"/>
          <w:szCs w:val="28"/>
        </w:rPr>
      </w:pPr>
    </w:p>
    <w:p w:rsidR="004F255D" w:rsidRPr="00607185" w:rsidRDefault="004F255D" w:rsidP="00607185">
      <w:pPr>
        <w:pStyle w:val="ParaAttribute9"/>
        <w:wordWrap/>
        <w:ind w:left="0"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>Задания повышенного уровня.</w:t>
      </w:r>
    </w:p>
    <w:p w:rsidR="004F255D" w:rsidRPr="00607185" w:rsidRDefault="004F255D" w:rsidP="00607185">
      <w:pPr>
        <w:pStyle w:val="a3"/>
        <w:numPr>
          <w:ilvl w:val="0"/>
          <w:numId w:val="1"/>
        </w:numPr>
        <w:wordWrap/>
        <w:ind w:left="0" w:firstLine="709"/>
        <w:rPr>
          <w:sz w:val="28"/>
          <w:szCs w:val="28"/>
          <w:lang w:val="ru-RU"/>
        </w:rPr>
      </w:pPr>
      <w:r w:rsidRPr="00607185">
        <w:rPr>
          <w:rStyle w:val="CharAttribute1"/>
          <w:rFonts w:eastAsia="Batang"/>
          <w:sz w:val="28"/>
          <w:szCs w:val="28"/>
          <w:lang w:val="ru-RU"/>
        </w:rPr>
        <w:t>Многие преподаватели вместе с учащимися создают вебсайты, где они могут создавать свои профили, которые могут стать своего рода классным “</w:t>
      </w:r>
      <w:r w:rsidRPr="00607185">
        <w:rPr>
          <w:rStyle w:val="CharAttribute1"/>
          <w:rFonts w:eastAsia="Batang"/>
          <w:sz w:val="28"/>
          <w:szCs w:val="28"/>
        </w:rPr>
        <w:t>Facebook</w:t>
      </w:r>
      <w:r w:rsidRPr="00607185">
        <w:rPr>
          <w:rStyle w:val="CharAttribute1"/>
          <w:rFonts w:eastAsia="Batang"/>
          <w:sz w:val="28"/>
          <w:szCs w:val="28"/>
          <w:lang w:val="ru-RU"/>
        </w:rPr>
        <w:t>”. Учащиеся могут периодически обновлять свои страницы, добавляя информацию о своей личной жизни, учебе, поездках и т.д. Добавлять фотографии, описывая их, комментировать и получать комментарии и т.д.</w:t>
      </w:r>
    </w:p>
    <w:p w:rsidR="004F255D" w:rsidRPr="00607185" w:rsidRDefault="004F255D" w:rsidP="00607185">
      <w:pPr>
        <w:pStyle w:val="a3"/>
        <w:numPr>
          <w:ilvl w:val="0"/>
          <w:numId w:val="1"/>
        </w:numPr>
        <w:wordWrap/>
        <w:ind w:left="0" w:firstLine="709"/>
        <w:rPr>
          <w:sz w:val="28"/>
          <w:szCs w:val="28"/>
          <w:lang w:val="ru-RU"/>
        </w:rPr>
      </w:pPr>
      <w:r w:rsidRPr="00607185">
        <w:rPr>
          <w:rStyle w:val="CharAttribute1"/>
          <w:rFonts w:eastAsia="Batang"/>
          <w:sz w:val="28"/>
          <w:szCs w:val="28"/>
          <w:lang w:val="ru-RU"/>
        </w:rPr>
        <w:t>Можно установить блог класса, где учащиеся могут обсуждать книги, которые читают или другие темы. Учитель также периодически может добавлять комментарии. Темы могут изменяться, в зависимости от того, что происходит, или изучают учащиеся.</w:t>
      </w:r>
    </w:p>
    <w:p w:rsidR="004F255D" w:rsidRPr="00607185" w:rsidRDefault="004F255D" w:rsidP="00607185">
      <w:pPr>
        <w:pStyle w:val="a3"/>
        <w:numPr>
          <w:ilvl w:val="0"/>
          <w:numId w:val="1"/>
        </w:numPr>
        <w:wordWrap/>
        <w:ind w:left="0" w:firstLine="709"/>
        <w:rPr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  <w:lang w:val="ru-RU"/>
        </w:rPr>
        <w:t xml:space="preserve">Важно владеть основами «электронной вежливости и условности», таких как: НЕ ПЕЧАТЬ ТОЛЬКО ЗАГЛАВНЫМИ (это означает кричать) и писать название темы в строку «Тема». Ученики также должно типы электронных писем, подходящих в разных ситуациях (также как обычные письма, это могут быть письма другу или работодателю). </w:t>
      </w:r>
      <w:r w:rsidR="00607185">
        <w:rPr>
          <w:rStyle w:val="CharAttribute1"/>
          <w:rFonts w:eastAsia="Batang"/>
          <w:sz w:val="28"/>
          <w:szCs w:val="28"/>
          <w:lang w:val="ru-RU"/>
        </w:rPr>
        <w:t>Учащимся можно дать задание – написать различные виды писем</w:t>
      </w:r>
      <w:r w:rsidRPr="00607185">
        <w:rPr>
          <w:rStyle w:val="CharAttribute1"/>
          <w:rFonts w:eastAsia="Batang"/>
          <w:sz w:val="28"/>
          <w:szCs w:val="28"/>
        </w:rPr>
        <w:t>.</w:t>
      </w:r>
    </w:p>
    <w:p w:rsidR="004F255D" w:rsidRPr="00607185" w:rsidRDefault="004F255D" w:rsidP="00607185">
      <w:pPr>
        <w:pStyle w:val="a3"/>
        <w:numPr>
          <w:ilvl w:val="0"/>
          <w:numId w:val="1"/>
        </w:numPr>
        <w:wordWrap/>
        <w:ind w:left="0" w:firstLine="709"/>
        <w:rPr>
          <w:sz w:val="28"/>
          <w:szCs w:val="28"/>
          <w:lang w:val="ru-RU"/>
        </w:rPr>
      </w:pPr>
      <w:r w:rsidRPr="00607185">
        <w:rPr>
          <w:rStyle w:val="CharAttribute1"/>
          <w:rFonts w:eastAsia="Batang"/>
          <w:sz w:val="28"/>
          <w:szCs w:val="28"/>
          <w:lang w:val="ru-RU"/>
        </w:rPr>
        <w:t xml:space="preserve">Следующий важный шаг: уметь грамотно запрашивать информацию. Например, если запросить информацию о «Холокосте» в поисковых системах, можно получить миллионы запросов, большинство из которых это сайты группировок, чьи цели – опровергнуть холокост, никакой узаконенной информации по этой теме. Чтобы  </w:t>
      </w:r>
      <w:r w:rsidR="00343F3F">
        <w:rPr>
          <w:rStyle w:val="CharAttribute1"/>
          <w:rFonts w:eastAsia="Batang"/>
          <w:sz w:val="28"/>
          <w:szCs w:val="28"/>
          <w:lang w:val="ru-RU"/>
        </w:rPr>
        <w:t>не наткнуться на</w:t>
      </w:r>
      <w:r w:rsidRPr="00607185">
        <w:rPr>
          <w:rStyle w:val="CharAttribute1"/>
          <w:rFonts w:eastAsia="Batang"/>
          <w:sz w:val="28"/>
          <w:szCs w:val="28"/>
          <w:lang w:val="ru-RU"/>
        </w:rPr>
        <w:t xml:space="preserve"> эти подводные камни</w:t>
      </w:r>
      <w:r w:rsidR="00343F3F">
        <w:rPr>
          <w:rStyle w:val="CharAttribute1"/>
          <w:rFonts w:eastAsia="Batang"/>
          <w:sz w:val="28"/>
          <w:szCs w:val="28"/>
          <w:lang w:val="ru-RU"/>
        </w:rPr>
        <w:t>,</w:t>
      </w:r>
      <w:r w:rsidRPr="00607185">
        <w:rPr>
          <w:rStyle w:val="CharAttribute1"/>
          <w:rFonts w:eastAsia="Batang"/>
          <w:sz w:val="28"/>
          <w:szCs w:val="28"/>
          <w:lang w:val="ru-RU"/>
        </w:rPr>
        <w:t xml:space="preserve"> нужно сузить поиск и запрашивать конкретную информацию. И обращаться к официальным сайтам, а  не к персональным. Заданием может быть поиск информации на заданную тему. </w:t>
      </w:r>
    </w:p>
    <w:p w:rsidR="004F255D" w:rsidRPr="00607185" w:rsidRDefault="004F255D" w:rsidP="00607185">
      <w:pPr>
        <w:pStyle w:val="a3"/>
        <w:numPr>
          <w:ilvl w:val="0"/>
          <w:numId w:val="1"/>
        </w:numPr>
        <w:wordWrap/>
        <w:ind w:left="0" w:firstLine="709"/>
        <w:rPr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  <w:lang w:val="ru-RU"/>
        </w:rPr>
        <w:t xml:space="preserve">Также важно знать, что существует множество сайтов, где нужно платить за информацию или услуги. </w:t>
      </w:r>
      <w:r w:rsidR="00607185">
        <w:rPr>
          <w:rStyle w:val="CharAttribute1"/>
          <w:rFonts w:eastAsia="Batang"/>
          <w:sz w:val="28"/>
          <w:szCs w:val="28"/>
          <w:lang w:val="ru-RU"/>
        </w:rPr>
        <w:t>К таким сайтам лучше не обращаться</w:t>
      </w:r>
      <w:r w:rsidRPr="00607185">
        <w:rPr>
          <w:rStyle w:val="CharAttribute1"/>
          <w:rFonts w:eastAsia="Batang"/>
          <w:sz w:val="28"/>
          <w:szCs w:val="28"/>
        </w:rPr>
        <w:t>.</w:t>
      </w:r>
    </w:p>
    <w:p w:rsidR="004F255D" w:rsidRPr="00607185" w:rsidRDefault="004F255D" w:rsidP="00607185">
      <w:pPr>
        <w:pStyle w:val="ParaAttribute11"/>
        <w:wordWrap/>
        <w:ind w:left="0" w:firstLine="709"/>
        <w:rPr>
          <w:rFonts w:eastAsia="Times New Roman"/>
          <w:sz w:val="28"/>
          <w:szCs w:val="28"/>
        </w:rPr>
      </w:pPr>
    </w:p>
    <w:p w:rsidR="004F255D" w:rsidRPr="00607185" w:rsidRDefault="004F255D" w:rsidP="00607185">
      <w:pPr>
        <w:pStyle w:val="ParaAttribute11"/>
        <w:wordWrap/>
        <w:ind w:left="0" w:firstLine="709"/>
        <w:rPr>
          <w:rFonts w:eastAsia="Times New Roman"/>
          <w:sz w:val="28"/>
          <w:szCs w:val="28"/>
        </w:rPr>
      </w:pPr>
      <w:r w:rsidRPr="00607185">
        <w:rPr>
          <w:rStyle w:val="CharAttribute5"/>
          <w:rFonts w:eastAsia="Batang"/>
          <w:sz w:val="28"/>
          <w:szCs w:val="28"/>
        </w:rPr>
        <w:t xml:space="preserve">Хорошо это или плохо, но технология, электроника, Интернет, и социальные сети являются неотъемлемой часть жизни современного школьника. </w:t>
      </w:r>
    </w:p>
    <w:p w:rsidR="004F255D" w:rsidRPr="00607185" w:rsidRDefault="004F255D" w:rsidP="00607185">
      <w:pPr>
        <w:pStyle w:val="ParaAttribute11"/>
        <w:wordWrap/>
        <w:ind w:left="0" w:firstLine="709"/>
        <w:rPr>
          <w:rFonts w:eastAsia="Times New Roman"/>
          <w:sz w:val="28"/>
          <w:szCs w:val="28"/>
        </w:rPr>
      </w:pPr>
      <w:r w:rsidRPr="00607185">
        <w:rPr>
          <w:rStyle w:val="CharAttribute1"/>
          <w:rFonts w:eastAsia="Batang"/>
          <w:sz w:val="28"/>
          <w:szCs w:val="28"/>
        </w:rPr>
        <w:t xml:space="preserve">На самом деле, они являются огромной частью большой культуры, и студенты - их профессиональные пользователи. И чтобы не тратить время впустую можно включить их в процесс обучения, тем самым повысить </w:t>
      </w:r>
      <w:r w:rsidRPr="00607185">
        <w:rPr>
          <w:rStyle w:val="CharAttribute1"/>
          <w:rFonts w:eastAsia="Batang"/>
          <w:sz w:val="28"/>
          <w:szCs w:val="28"/>
        </w:rPr>
        <w:lastRenderedPageBreak/>
        <w:t>интерес к обучению языкам.</w:t>
      </w:r>
    </w:p>
    <w:p w:rsidR="008A31D4" w:rsidRPr="00607185" w:rsidRDefault="008A31D4" w:rsidP="00607185">
      <w:pPr>
        <w:spacing w:line="240" w:lineRule="auto"/>
        <w:ind w:right="-1" w:firstLine="709"/>
        <w:rPr>
          <w:sz w:val="28"/>
          <w:szCs w:val="28"/>
        </w:rPr>
      </w:pPr>
    </w:p>
    <w:sectPr w:rsidR="008A31D4" w:rsidRPr="00607185" w:rsidSect="006071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5144464"/>
    <w:lvl w:ilvl="0" w:tplc="65AE63B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3B88206A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hint="default"/>
      </w:rPr>
    </w:lvl>
    <w:lvl w:ilvl="2" w:tplc="FF8AE67E">
      <w:start w:val="1"/>
      <w:numFmt w:val="decimal"/>
      <w:lvlText w:val="%3."/>
      <w:lvlJc w:val="left"/>
      <w:pPr>
        <w:ind w:left="2273" w:hanging="180"/>
      </w:pPr>
      <w:rPr>
        <w:rFonts w:ascii="Times New Roman" w:eastAsia="Times New Roman" w:hAnsi="Times New Roman" w:hint="default"/>
      </w:rPr>
    </w:lvl>
    <w:lvl w:ilvl="3" w:tplc="EB9091B0">
      <w:start w:val="1"/>
      <w:numFmt w:val="decimal"/>
      <w:lvlText w:val="%4."/>
      <w:lvlJc w:val="left"/>
      <w:pPr>
        <w:ind w:left="2993" w:hanging="360"/>
      </w:pPr>
      <w:rPr>
        <w:rFonts w:ascii="Times New Roman" w:eastAsia="Times New Roman" w:hAnsi="Times New Roman" w:hint="default"/>
      </w:rPr>
    </w:lvl>
    <w:lvl w:ilvl="4" w:tplc="874035E2">
      <w:start w:val="1"/>
      <w:numFmt w:val="decimal"/>
      <w:lvlText w:val="%5."/>
      <w:lvlJc w:val="left"/>
      <w:pPr>
        <w:ind w:left="3713" w:hanging="360"/>
      </w:pPr>
      <w:rPr>
        <w:rFonts w:ascii="Times New Roman" w:eastAsia="Times New Roman" w:hAnsi="Times New Roman" w:hint="default"/>
      </w:rPr>
    </w:lvl>
    <w:lvl w:ilvl="5" w:tplc="6F9292B4">
      <w:start w:val="1"/>
      <w:numFmt w:val="decimal"/>
      <w:lvlText w:val="%6."/>
      <w:lvlJc w:val="left"/>
      <w:pPr>
        <w:ind w:left="4433" w:hanging="180"/>
      </w:pPr>
      <w:rPr>
        <w:rFonts w:ascii="Times New Roman" w:eastAsia="Times New Roman" w:hAnsi="Times New Roman" w:hint="default"/>
      </w:rPr>
    </w:lvl>
    <w:lvl w:ilvl="6" w:tplc="706EA5E6">
      <w:start w:val="1"/>
      <w:numFmt w:val="decimal"/>
      <w:lvlText w:val="%7."/>
      <w:lvlJc w:val="left"/>
      <w:pPr>
        <w:ind w:left="5153" w:hanging="360"/>
      </w:pPr>
      <w:rPr>
        <w:rFonts w:ascii="Times New Roman" w:eastAsia="Times New Roman" w:hAnsi="Times New Roman" w:hint="default"/>
      </w:rPr>
    </w:lvl>
    <w:lvl w:ilvl="7" w:tplc="E2C2A6BC">
      <w:start w:val="1"/>
      <w:numFmt w:val="decimal"/>
      <w:lvlText w:val="%8."/>
      <w:lvlJc w:val="left"/>
      <w:pPr>
        <w:ind w:left="5873" w:hanging="360"/>
      </w:pPr>
      <w:rPr>
        <w:rFonts w:ascii="Times New Roman" w:eastAsia="Times New Roman" w:hAnsi="Times New Roman" w:hint="default"/>
      </w:rPr>
    </w:lvl>
    <w:lvl w:ilvl="8" w:tplc="165039C4">
      <w:start w:val="1"/>
      <w:numFmt w:val="decimal"/>
      <w:lvlText w:val="%9."/>
      <w:lvlJc w:val="left"/>
      <w:pPr>
        <w:ind w:left="6593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55D"/>
    <w:rsid w:val="001B41F4"/>
    <w:rsid w:val="00343F3F"/>
    <w:rsid w:val="004F255D"/>
    <w:rsid w:val="00607185"/>
    <w:rsid w:val="006B5674"/>
    <w:rsid w:val="008A31D4"/>
    <w:rsid w:val="00DE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5D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5">
    <w:name w:val="ParaAttribute5"/>
    <w:rsid w:val="004F255D"/>
    <w:pPr>
      <w:widowControl w:val="0"/>
      <w:wordWrap w:val="0"/>
      <w:spacing w:line="240" w:lineRule="auto"/>
      <w:ind w:left="113" w:right="113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4F255D"/>
    <w:pPr>
      <w:widowControl w:val="0"/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F255D"/>
    <w:pPr>
      <w:widowControl w:val="0"/>
      <w:wordWrap w:val="0"/>
      <w:spacing w:after="0" w:line="240" w:lineRule="auto"/>
      <w:ind w:firstLine="113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">
    <w:name w:val="ParaAttribute9"/>
    <w:rsid w:val="004F255D"/>
    <w:pPr>
      <w:widowControl w:val="0"/>
      <w:wordWrap w:val="0"/>
      <w:spacing w:after="0" w:line="240" w:lineRule="auto"/>
      <w:ind w:left="473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1">
    <w:name w:val="ParaAttribute11"/>
    <w:rsid w:val="004F255D"/>
    <w:pPr>
      <w:widowControl w:val="0"/>
      <w:wordWrap w:val="0"/>
      <w:spacing w:after="0" w:line="240" w:lineRule="auto"/>
      <w:ind w:left="833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3">
    <w:name w:val="ParaAttribute13"/>
    <w:rsid w:val="004F255D"/>
    <w:pPr>
      <w:widowControl w:val="0"/>
      <w:wordWrap w:val="0"/>
      <w:spacing w:after="0" w:line="240" w:lineRule="auto"/>
      <w:ind w:left="113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4F255D"/>
    <w:rPr>
      <w:rFonts w:ascii="Times New Roman" w:eastAsia="Times New Roman" w:hAnsi="Times New Roman"/>
      <w:sz w:val="24"/>
    </w:rPr>
  </w:style>
  <w:style w:type="character" w:customStyle="1" w:styleId="CharAttribute5">
    <w:name w:val="CharAttribute5"/>
    <w:rsid w:val="004F255D"/>
    <w:rPr>
      <w:rFonts w:ascii="Times New Roman" w:eastAsia="Times New Roman" w:hAnsi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5</cp:revision>
  <cp:lastPrinted>2015-03-30T16:47:00Z</cp:lastPrinted>
  <dcterms:created xsi:type="dcterms:W3CDTF">2015-03-30T16:45:00Z</dcterms:created>
  <dcterms:modified xsi:type="dcterms:W3CDTF">2015-10-11T13:09:00Z</dcterms:modified>
</cp:coreProperties>
</file>