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6B7" w:rsidRPr="00BB6F8F" w:rsidRDefault="00B25733" w:rsidP="00B257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Попова Лариса Константиновна</w:t>
      </w:r>
    </w:p>
    <w:p w:rsidR="00A946B7" w:rsidRDefault="00B25733" w:rsidP="00B25733">
      <w:pPr>
        <w:tabs>
          <w:tab w:val="left" w:pos="935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ГБОУ СОШ № 129, г. Санкт – </w:t>
      </w:r>
      <w:r w:rsidRPr="00B25733">
        <w:rPr>
          <w:rFonts w:ascii="Times New Roman" w:hAnsi="Times New Roman" w:cs="Times New Roman"/>
          <w:sz w:val="28"/>
          <w:szCs w:val="28"/>
        </w:rPr>
        <w:t>Петербург</w:t>
      </w:r>
    </w:p>
    <w:p w:rsidR="00B25733" w:rsidRDefault="00B25733" w:rsidP="00B2573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AF56F2">
        <w:rPr>
          <w:rFonts w:ascii="Times New Roman" w:hAnsi="Times New Roman" w:cs="Times New Roman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:rsidR="00B25733" w:rsidRPr="00B25733" w:rsidRDefault="00B25733" w:rsidP="00B25733">
      <w:pPr>
        <w:tabs>
          <w:tab w:val="left" w:pos="9355"/>
        </w:tabs>
        <w:spacing w:line="360" w:lineRule="auto"/>
        <w:ind w:left="283" w:right="-1"/>
        <w:jc w:val="right"/>
        <w:rPr>
          <w:rFonts w:ascii="Times New Roman" w:hAnsi="Times New Roman" w:cs="Times New Roman"/>
          <w:sz w:val="28"/>
          <w:szCs w:val="28"/>
        </w:rPr>
      </w:pPr>
    </w:p>
    <w:p w:rsidR="00792C27" w:rsidRPr="004A222B" w:rsidRDefault="00A946B7" w:rsidP="004A222B">
      <w:pPr>
        <w:spacing w:line="360" w:lineRule="auto"/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Иноязычная лексика в рус</w:t>
      </w:r>
      <w:r w:rsidR="004A222B">
        <w:rPr>
          <w:rFonts w:ascii="Times New Roman" w:hAnsi="Times New Roman" w:cs="Times New Roman"/>
          <w:b/>
          <w:sz w:val="28"/>
          <w:szCs w:val="28"/>
        </w:rPr>
        <w:t>ском языке последних десятилетий</w:t>
      </w:r>
    </w:p>
    <w:p w:rsidR="00F74686" w:rsidRDefault="00F74686" w:rsidP="00792C27">
      <w:pPr>
        <w:spacing w:line="360" w:lineRule="auto"/>
        <w:ind w:left="283" w:right="283"/>
        <w:jc w:val="right"/>
        <w:rPr>
          <w:rFonts w:ascii="Times New Roman" w:hAnsi="Times New Roman" w:cs="Times New Roman"/>
          <w:sz w:val="28"/>
          <w:szCs w:val="28"/>
        </w:rPr>
      </w:pPr>
    </w:p>
    <w:p w:rsidR="00792C27" w:rsidRDefault="00792C27" w:rsidP="00792C27">
      <w:pPr>
        <w:spacing w:line="360" w:lineRule="auto"/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27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tbl>
      <w:tblPr>
        <w:tblStyle w:val="a4"/>
        <w:tblW w:w="0" w:type="auto"/>
        <w:tblInd w:w="2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472"/>
        <w:gridCol w:w="816"/>
      </w:tblGrid>
      <w:tr w:rsidR="00792C27" w:rsidTr="00BB6F8F">
        <w:tc>
          <w:tcPr>
            <w:tcW w:w="8472" w:type="dxa"/>
          </w:tcPr>
          <w:p w:rsidR="00792C27" w:rsidRPr="00792C27" w:rsidRDefault="00792C27" w:rsidP="00792C27">
            <w:pPr>
              <w:spacing w:line="360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816" w:type="dxa"/>
          </w:tcPr>
          <w:p w:rsidR="00792C27" w:rsidRPr="00792C27" w:rsidRDefault="00792C27" w:rsidP="00792C27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2C27" w:rsidTr="00BB6F8F">
        <w:tc>
          <w:tcPr>
            <w:tcW w:w="8472" w:type="dxa"/>
          </w:tcPr>
          <w:p w:rsidR="00792C27" w:rsidRPr="00792C27" w:rsidRDefault="00792C27" w:rsidP="00792C27">
            <w:pPr>
              <w:pStyle w:val="a3"/>
              <w:numPr>
                <w:ilvl w:val="0"/>
                <w:numId w:val="10"/>
              </w:numPr>
              <w:spacing w:line="360" w:lineRule="auto"/>
              <w:ind w:right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История внедрения иноязычных слов в русский язык</w:t>
            </w:r>
          </w:p>
        </w:tc>
        <w:tc>
          <w:tcPr>
            <w:tcW w:w="816" w:type="dxa"/>
          </w:tcPr>
          <w:p w:rsidR="00792C27" w:rsidRPr="00792C27" w:rsidRDefault="00792C27" w:rsidP="00792C27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92C27" w:rsidTr="00BB6F8F">
        <w:tc>
          <w:tcPr>
            <w:tcW w:w="8472" w:type="dxa"/>
          </w:tcPr>
          <w:p w:rsidR="00792C27" w:rsidRPr="00792C27" w:rsidRDefault="00792C27" w:rsidP="00792C27">
            <w:pPr>
              <w:pStyle w:val="a3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сферы употребления неологизмов</w:t>
            </w:r>
          </w:p>
        </w:tc>
        <w:tc>
          <w:tcPr>
            <w:tcW w:w="816" w:type="dxa"/>
          </w:tcPr>
          <w:p w:rsidR="00792C27" w:rsidRPr="00792C27" w:rsidRDefault="00792C27" w:rsidP="00792C27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92C27" w:rsidTr="00BB6F8F">
        <w:tc>
          <w:tcPr>
            <w:tcW w:w="8472" w:type="dxa"/>
          </w:tcPr>
          <w:p w:rsidR="00792C27" w:rsidRPr="00792C27" w:rsidRDefault="00792C27" w:rsidP="00792C27">
            <w:pPr>
              <w:pStyle w:val="a3"/>
              <w:numPr>
                <w:ilvl w:val="0"/>
                <w:numId w:val="10"/>
              </w:numPr>
              <w:spacing w:line="360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Анализ употребления иноязычных заимствований в текстах СМИ</w:t>
            </w:r>
          </w:p>
        </w:tc>
        <w:tc>
          <w:tcPr>
            <w:tcW w:w="816" w:type="dxa"/>
          </w:tcPr>
          <w:p w:rsidR="00792C27" w:rsidRPr="00792C27" w:rsidRDefault="00792C27" w:rsidP="00792C27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792C27" w:rsidTr="00BB6F8F">
        <w:tc>
          <w:tcPr>
            <w:tcW w:w="8472" w:type="dxa"/>
          </w:tcPr>
          <w:p w:rsidR="00792C27" w:rsidRPr="00792C27" w:rsidRDefault="00792C27" w:rsidP="00792C27">
            <w:pPr>
              <w:spacing w:line="360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</w:tc>
        <w:tc>
          <w:tcPr>
            <w:tcW w:w="816" w:type="dxa"/>
          </w:tcPr>
          <w:p w:rsidR="00792C27" w:rsidRPr="00792C27" w:rsidRDefault="00792C27" w:rsidP="00792C27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B6F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92C27" w:rsidTr="00BB6F8F">
        <w:tc>
          <w:tcPr>
            <w:tcW w:w="8472" w:type="dxa"/>
          </w:tcPr>
          <w:p w:rsidR="00792C27" w:rsidRPr="00792C27" w:rsidRDefault="00792C27" w:rsidP="00792C27">
            <w:pPr>
              <w:spacing w:line="360" w:lineRule="auto"/>
              <w:ind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Список используемых источников</w:t>
            </w:r>
          </w:p>
        </w:tc>
        <w:tc>
          <w:tcPr>
            <w:tcW w:w="816" w:type="dxa"/>
          </w:tcPr>
          <w:p w:rsidR="00792C27" w:rsidRPr="00792C27" w:rsidRDefault="00792C27" w:rsidP="00792C27">
            <w:pPr>
              <w:spacing w:line="360" w:lineRule="auto"/>
              <w:ind w:right="28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C2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:rsidR="00792C27" w:rsidRPr="00792C27" w:rsidRDefault="00792C27" w:rsidP="00792C27">
      <w:pPr>
        <w:spacing w:line="360" w:lineRule="auto"/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C27" w:rsidRPr="0013656F" w:rsidRDefault="00792C27" w:rsidP="00792C27">
      <w:pPr>
        <w:spacing w:line="360" w:lineRule="auto"/>
        <w:ind w:left="283" w:right="28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rPr>
          <w:rFonts w:ascii="Times New Roman" w:hAnsi="Times New Roman" w:cs="Times New Roman"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A946B7" w:rsidRDefault="00A946B7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B25733" w:rsidRDefault="00B25733" w:rsidP="00A946B7">
      <w:pPr>
        <w:spacing w:line="360" w:lineRule="auto"/>
        <w:ind w:right="283"/>
        <w:jc w:val="center"/>
        <w:rPr>
          <w:rFonts w:ascii="Times New Roman" w:hAnsi="Times New Roman" w:cs="Times New Roman"/>
          <w:sz w:val="28"/>
          <w:szCs w:val="28"/>
        </w:rPr>
      </w:pPr>
    </w:p>
    <w:p w:rsidR="00854AC7" w:rsidRPr="0013656F" w:rsidRDefault="00854AC7" w:rsidP="00BB6F8F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854AC7" w:rsidRPr="0013656F" w:rsidRDefault="00854AC7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Предметом</w:t>
      </w:r>
      <w:r w:rsidR="00767590" w:rsidRPr="0013656F">
        <w:rPr>
          <w:rFonts w:ascii="Times New Roman" w:hAnsi="Times New Roman" w:cs="Times New Roman"/>
          <w:sz w:val="28"/>
          <w:szCs w:val="28"/>
        </w:rPr>
        <w:t xml:space="preserve"> </w:t>
      </w:r>
      <w:r w:rsidRPr="0013656F">
        <w:rPr>
          <w:rFonts w:ascii="Times New Roman" w:hAnsi="Times New Roman" w:cs="Times New Roman"/>
          <w:sz w:val="28"/>
          <w:szCs w:val="28"/>
        </w:rPr>
        <w:t>исследования</w:t>
      </w:r>
      <w:r w:rsidR="00E81CBA" w:rsidRPr="0013656F">
        <w:rPr>
          <w:rFonts w:ascii="Times New Roman" w:hAnsi="Times New Roman" w:cs="Times New Roman"/>
          <w:sz w:val="28"/>
          <w:szCs w:val="28"/>
        </w:rPr>
        <w:t xml:space="preserve"> являю</w:t>
      </w:r>
      <w:r w:rsidR="00A51B82" w:rsidRPr="0013656F">
        <w:rPr>
          <w:rFonts w:ascii="Times New Roman" w:hAnsi="Times New Roman" w:cs="Times New Roman"/>
          <w:sz w:val="28"/>
          <w:szCs w:val="28"/>
        </w:rPr>
        <w:t xml:space="preserve">тся </w:t>
      </w:r>
      <w:r w:rsidR="00E81CBA" w:rsidRPr="0013656F">
        <w:rPr>
          <w:rFonts w:ascii="Times New Roman" w:hAnsi="Times New Roman" w:cs="Times New Roman"/>
          <w:sz w:val="28"/>
          <w:szCs w:val="28"/>
        </w:rPr>
        <w:t>особенности иноязычной лексики, проникающей  в русский язык за</w:t>
      </w:r>
      <w:r w:rsidR="00A51B82" w:rsidRPr="0013656F">
        <w:rPr>
          <w:rFonts w:ascii="Times New Roman" w:hAnsi="Times New Roman" w:cs="Times New Roman"/>
          <w:sz w:val="28"/>
          <w:szCs w:val="28"/>
        </w:rPr>
        <w:t xml:space="preserve"> последние десятилетия.</w:t>
      </w:r>
    </w:p>
    <w:p w:rsidR="00A51B82" w:rsidRPr="0013656F" w:rsidRDefault="00A51B82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Актуальность исследования</w:t>
      </w:r>
      <w:r w:rsidRPr="0013656F">
        <w:rPr>
          <w:rFonts w:ascii="Times New Roman" w:hAnsi="Times New Roman" w:cs="Times New Roman"/>
          <w:sz w:val="28"/>
          <w:szCs w:val="28"/>
        </w:rPr>
        <w:t xml:space="preserve"> определяется тем, что в настоящее время общество переживает переход от </w:t>
      </w:r>
      <w:r w:rsidR="00E81CBA" w:rsidRPr="0013656F">
        <w:rPr>
          <w:rFonts w:ascii="Times New Roman" w:hAnsi="Times New Roman" w:cs="Times New Roman"/>
          <w:sz w:val="28"/>
          <w:szCs w:val="28"/>
        </w:rPr>
        <w:t>одной эпохи к другой. Индустриальное общество сменяется информационным: увеличивается доступ к информац</w:t>
      </w:r>
      <w:r w:rsidR="00767590" w:rsidRPr="0013656F">
        <w:rPr>
          <w:rFonts w:ascii="Times New Roman" w:hAnsi="Times New Roman" w:cs="Times New Roman"/>
          <w:sz w:val="28"/>
          <w:szCs w:val="28"/>
        </w:rPr>
        <w:t xml:space="preserve">ии за счет массового появления компьютеров, научные исследования проводятся коллективами ученых разных стран, создаются международные проекты, используются новые технологии и инструменты, не имеющие российских аналогов. </w:t>
      </w:r>
    </w:p>
    <w:p w:rsidR="0068701F" w:rsidRDefault="00767590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Цель работы</w:t>
      </w:r>
      <w:r w:rsidRPr="0013656F">
        <w:rPr>
          <w:rFonts w:ascii="Times New Roman" w:hAnsi="Times New Roman" w:cs="Times New Roman"/>
          <w:sz w:val="28"/>
          <w:szCs w:val="28"/>
        </w:rPr>
        <w:t xml:space="preserve"> – </w:t>
      </w:r>
      <w:r w:rsidR="0068701F">
        <w:rPr>
          <w:rFonts w:ascii="Times New Roman" w:hAnsi="Times New Roman" w:cs="Times New Roman"/>
          <w:sz w:val="28"/>
          <w:szCs w:val="28"/>
        </w:rPr>
        <w:t>изучить особенности иноязычной лексики в русском язык и оценить ее влияние на формирование языка.</w:t>
      </w:r>
    </w:p>
    <w:p w:rsidR="0068701F" w:rsidRDefault="0068701F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Pr="0068701F">
        <w:rPr>
          <w:rFonts w:ascii="Times New Roman" w:hAnsi="Times New Roman" w:cs="Times New Roman"/>
          <w:sz w:val="28"/>
          <w:szCs w:val="28"/>
        </w:rPr>
        <w:t>:</w:t>
      </w:r>
    </w:p>
    <w:p w:rsidR="0068701F" w:rsidRPr="0068701F" w:rsidRDefault="0068701F" w:rsidP="0068701F">
      <w:pPr>
        <w:pStyle w:val="a3"/>
        <w:numPr>
          <w:ilvl w:val="0"/>
          <w:numId w:val="9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Обосновать причины появления иноязычных слов в русском языке в разные периоды времени;</w:t>
      </w:r>
    </w:p>
    <w:p w:rsidR="0068701F" w:rsidRDefault="0068701F" w:rsidP="0068701F">
      <w:pPr>
        <w:pStyle w:val="a3"/>
        <w:numPr>
          <w:ilvl w:val="0"/>
          <w:numId w:val="9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68701F">
        <w:rPr>
          <w:rFonts w:ascii="Times New Roman" w:hAnsi="Times New Roman" w:cs="Times New Roman"/>
          <w:sz w:val="28"/>
          <w:szCs w:val="28"/>
        </w:rPr>
        <w:t>Проа</w:t>
      </w:r>
      <w:r w:rsidR="00767590" w:rsidRPr="0068701F">
        <w:rPr>
          <w:rFonts w:ascii="Times New Roman" w:hAnsi="Times New Roman" w:cs="Times New Roman"/>
          <w:sz w:val="28"/>
          <w:szCs w:val="28"/>
        </w:rPr>
        <w:t>нализ</w:t>
      </w:r>
      <w:r w:rsidRPr="0068701F">
        <w:rPr>
          <w:rFonts w:ascii="Times New Roman" w:hAnsi="Times New Roman" w:cs="Times New Roman"/>
          <w:sz w:val="28"/>
          <w:szCs w:val="28"/>
        </w:rPr>
        <w:t>ировать</w:t>
      </w:r>
      <w:r>
        <w:rPr>
          <w:rFonts w:ascii="Times New Roman" w:hAnsi="Times New Roman" w:cs="Times New Roman"/>
          <w:sz w:val="28"/>
          <w:szCs w:val="28"/>
        </w:rPr>
        <w:t xml:space="preserve"> происхождение</w:t>
      </w:r>
      <w:r w:rsidR="00767590" w:rsidRPr="0068701F">
        <w:rPr>
          <w:rFonts w:ascii="Times New Roman" w:hAnsi="Times New Roman" w:cs="Times New Roman"/>
          <w:sz w:val="28"/>
          <w:szCs w:val="28"/>
        </w:rPr>
        <w:t xml:space="preserve"> иноязычных слов, </w:t>
      </w:r>
      <w:r w:rsidR="00D20874" w:rsidRPr="0068701F">
        <w:rPr>
          <w:rFonts w:ascii="Times New Roman" w:hAnsi="Times New Roman" w:cs="Times New Roman"/>
          <w:sz w:val="28"/>
          <w:szCs w:val="28"/>
        </w:rPr>
        <w:t>проникающих</w:t>
      </w:r>
      <w:r w:rsidRPr="0068701F">
        <w:rPr>
          <w:rFonts w:ascii="Times New Roman" w:hAnsi="Times New Roman" w:cs="Times New Roman"/>
          <w:sz w:val="28"/>
          <w:szCs w:val="28"/>
        </w:rPr>
        <w:t xml:space="preserve"> в русский язык за последние десятилетия;</w:t>
      </w:r>
    </w:p>
    <w:p w:rsidR="0068701F" w:rsidRPr="0068701F" w:rsidRDefault="0068701F" w:rsidP="0068701F">
      <w:pPr>
        <w:pStyle w:val="a3"/>
        <w:numPr>
          <w:ilvl w:val="0"/>
          <w:numId w:val="9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Выделить основные сферы употребления иноязычных слов;</w:t>
      </w:r>
    </w:p>
    <w:p w:rsidR="00767590" w:rsidRPr="0068701F" w:rsidRDefault="0068701F" w:rsidP="0068701F">
      <w:pPr>
        <w:pStyle w:val="a3"/>
        <w:numPr>
          <w:ilvl w:val="0"/>
          <w:numId w:val="9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Оценить влияние</w:t>
      </w:r>
      <w:r w:rsidR="00D20874" w:rsidRPr="0068701F">
        <w:rPr>
          <w:rFonts w:ascii="Times New Roman" w:hAnsi="Times New Roman" w:cs="Times New Roman"/>
          <w:sz w:val="28"/>
          <w:szCs w:val="28"/>
        </w:rPr>
        <w:t xml:space="preserve"> заимствования  иностранных слов на развитие русского языка.</w:t>
      </w:r>
    </w:p>
    <w:p w:rsidR="00D20874" w:rsidRPr="0013656F" w:rsidRDefault="00D20874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Методы исследования:</w:t>
      </w:r>
      <w:r w:rsidRPr="0013656F">
        <w:rPr>
          <w:rFonts w:ascii="Times New Roman" w:hAnsi="Times New Roman" w:cs="Times New Roman"/>
          <w:sz w:val="28"/>
          <w:szCs w:val="28"/>
        </w:rPr>
        <w:t xml:space="preserve">  в качестве основного метода используется теоретический метод. Материалом для анализа послужили  средства массовой информации 1990-2000-х годов.</w:t>
      </w:r>
    </w:p>
    <w:p w:rsidR="00AA2603" w:rsidRPr="0013656F" w:rsidRDefault="00D20874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Работа состоит из введения, трех глав и заключения. </w:t>
      </w:r>
    </w:p>
    <w:p w:rsidR="00D20874" w:rsidRPr="0013656F" w:rsidRDefault="00D20874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В первой главе</w:t>
      </w:r>
      <w:r w:rsidR="00AA2603" w:rsidRPr="0013656F">
        <w:rPr>
          <w:rFonts w:ascii="Times New Roman" w:hAnsi="Times New Roman" w:cs="Times New Roman"/>
          <w:sz w:val="28"/>
          <w:szCs w:val="28"/>
        </w:rPr>
        <w:t xml:space="preserve"> проводится исторический обзор периодов активного внедрения иноязычных слов в русский язык, раскрываются причины этого заимствования.</w:t>
      </w:r>
    </w:p>
    <w:p w:rsidR="00AA2603" w:rsidRPr="0013656F" w:rsidRDefault="00AA2603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lastRenderedPageBreak/>
        <w:t xml:space="preserve">Вторая глава посвящена неологизмам. </w:t>
      </w:r>
      <w:r w:rsidR="00416BB1" w:rsidRPr="0013656F">
        <w:rPr>
          <w:rFonts w:ascii="Times New Roman" w:hAnsi="Times New Roman" w:cs="Times New Roman"/>
          <w:sz w:val="28"/>
          <w:szCs w:val="28"/>
        </w:rPr>
        <w:t>Они классифицируются по сферам употребления и по своему происхождению.</w:t>
      </w:r>
    </w:p>
    <w:p w:rsidR="00416BB1" w:rsidRPr="0013656F" w:rsidRDefault="00416BB1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В третьей главе анализируется употребление иноязычных заимствований в текстах средств массовой информации (СМИ), показывается целесообразность или нецелесообразность применения этих слов.</w:t>
      </w:r>
    </w:p>
    <w:p w:rsidR="00416BB1" w:rsidRDefault="00416BB1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В заключении подводится итог проведенной научно-исследовательской работы.</w:t>
      </w:r>
    </w:p>
    <w:p w:rsidR="00792C27" w:rsidRPr="0013656F" w:rsidRDefault="00792C27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416BB1" w:rsidRPr="0013656F" w:rsidRDefault="00416BB1" w:rsidP="001E5E7A">
      <w:pPr>
        <w:pStyle w:val="a3"/>
        <w:numPr>
          <w:ilvl w:val="0"/>
          <w:numId w:val="1"/>
        </w:numPr>
        <w:spacing w:line="360" w:lineRule="auto"/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История внедрения</w:t>
      </w:r>
      <w:r w:rsidR="0068701F">
        <w:rPr>
          <w:rFonts w:ascii="Times New Roman" w:hAnsi="Times New Roman" w:cs="Times New Roman"/>
          <w:b/>
          <w:sz w:val="28"/>
          <w:szCs w:val="28"/>
        </w:rPr>
        <w:t xml:space="preserve"> иноязычных слов в русский язык</w:t>
      </w:r>
    </w:p>
    <w:p w:rsidR="006C664F" w:rsidRPr="0013656F" w:rsidRDefault="006C664F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Иноязычные слова – слова, заимствованные из других языков. </w:t>
      </w:r>
    </w:p>
    <w:p w:rsidR="00416BB1" w:rsidRPr="0013656F" w:rsidRDefault="00416BB1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Экономические, политические, культурные связи русского народа с другими народами приводили к заимствованию в русский язык иноязычных слов. </w:t>
      </w:r>
    </w:p>
    <w:p w:rsidR="00416BB1" w:rsidRPr="0013656F" w:rsidRDefault="00416BB1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Еще в </w:t>
      </w:r>
      <w:r w:rsidRPr="0013656F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13656F">
        <w:rPr>
          <w:rFonts w:ascii="Times New Roman" w:hAnsi="Times New Roman" w:cs="Times New Roman"/>
          <w:sz w:val="28"/>
          <w:szCs w:val="28"/>
        </w:rPr>
        <w:t xml:space="preserve"> –</w:t>
      </w:r>
      <w:r w:rsidRPr="0013656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3656F">
        <w:rPr>
          <w:rFonts w:ascii="Times New Roman" w:hAnsi="Times New Roman" w:cs="Times New Roman"/>
          <w:sz w:val="28"/>
          <w:szCs w:val="28"/>
        </w:rPr>
        <w:t xml:space="preserve"> веках происходили самые первые заимствования </w:t>
      </w:r>
      <w:r w:rsidR="00F3191B" w:rsidRPr="0013656F">
        <w:rPr>
          <w:rFonts w:ascii="Times New Roman" w:hAnsi="Times New Roman" w:cs="Times New Roman"/>
          <w:sz w:val="28"/>
          <w:szCs w:val="28"/>
        </w:rPr>
        <w:t xml:space="preserve">слов в русский язык </w:t>
      </w:r>
      <w:r w:rsidRPr="0013656F">
        <w:rPr>
          <w:rFonts w:ascii="Times New Roman" w:hAnsi="Times New Roman" w:cs="Times New Roman"/>
          <w:sz w:val="28"/>
          <w:szCs w:val="28"/>
        </w:rPr>
        <w:t xml:space="preserve">из неславянских языков. </w:t>
      </w:r>
      <w:r w:rsidR="00F3191B" w:rsidRPr="0013656F">
        <w:rPr>
          <w:rFonts w:ascii="Times New Roman" w:hAnsi="Times New Roman" w:cs="Times New Roman"/>
          <w:sz w:val="28"/>
          <w:szCs w:val="28"/>
        </w:rPr>
        <w:t>Из скандинавских языков (шведского, норвежского) к нам пришли имена собственные, термины, связанные с морским промыслом, названия некоторых рыб. Ябеда, клеймо, вира, тиун – устаревшие ныне слова -  активно употреблялись в Древней Руси и имеют скандинавское происхождение.</w:t>
      </w:r>
    </w:p>
    <w:p w:rsidR="00F3191B" w:rsidRPr="0013656F" w:rsidRDefault="00F3191B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Ордынское владычество привнесло в русский язык такие слова, как караул, казна, кутерьма. Ныне эти слова не считаются заимствованными, а вошли в часть русского языка.</w:t>
      </w:r>
    </w:p>
    <w:p w:rsidR="00F3191B" w:rsidRPr="0013656F" w:rsidRDefault="00F3191B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Самым значительным влиянием на язык Древней Руси было влияние греческого языка. Оно было обусловлено торговлей Руси с Византией и особенно усилилось после крещения Руси: богослужебные книги были переведены с греческого на 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старославянский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>.</w:t>
      </w:r>
    </w:p>
    <w:p w:rsidR="00F3191B" w:rsidRPr="0013656F" w:rsidRDefault="006C664F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lastRenderedPageBreak/>
        <w:t xml:space="preserve">Латинская терминология сыграла немалую роль в обогащении русского языка. До </w:t>
      </w:r>
      <w:r w:rsidRPr="0013656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3656F">
        <w:rPr>
          <w:rFonts w:ascii="Times New Roman" w:hAnsi="Times New Roman" w:cs="Times New Roman"/>
          <w:sz w:val="28"/>
          <w:szCs w:val="28"/>
        </w:rPr>
        <w:t xml:space="preserve"> века латинский язык был главным языком литературы, официальных бумаг, католической религии и науки. 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Хорошо нам знакомые слова -  администратор, министр, юстиция, операция, республика, цензура, диктатура, революция -  имеют латинское происхождение.</w:t>
      </w:r>
      <w:proofErr w:type="gramEnd"/>
    </w:p>
    <w:p w:rsidR="006C664F" w:rsidRPr="0013656F" w:rsidRDefault="006C664F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Изрядное влияние на русский язык оказали французские слова. В </w:t>
      </w:r>
      <w:r w:rsidRPr="0013656F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13656F">
        <w:rPr>
          <w:rFonts w:ascii="Times New Roman" w:hAnsi="Times New Roman" w:cs="Times New Roman"/>
          <w:sz w:val="28"/>
          <w:szCs w:val="28"/>
        </w:rPr>
        <w:t>-</w:t>
      </w:r>
      <w:r w:rsidRPr="0013656F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13656F">
        <w:rPr>
          <w:rFonts w:ascii="Times New Roman" w:hAnsi="Times New Roman" w:cs="Times New Roman"/>
          <w:sz w:val="28"/>
          <w:szCs w:val="28"/>
        </w:rPr>
        <w:t xml:space="preserve"> веках всё светское общество</w:t>
      </w:r>
      <w:r w:rsidR="00456B45" w:rsidRPr="0013656F">
        <w:rPr>
          <w:rFonts w:ascii="Times New Roman" w:hAnsi="Times New Roman" w:cs="Times New Roman"/>
          <w:sz w:val="28"/>
          <w:szCs w:val="28"/>
        </w:rPr>
        <w:t xml:space="preserve"> говорило исключительно на </w:t>
      </w:r>
      <w:proofErr w:type="gramStart"/>
      <w:r w:rsidR="00456B45" w:rsidRPr="0013656F">
        <w:rPr>
          <w:rFonts w:ascii="Times New Roman" w:hAnsi="Times New Roman" w:cs="Times New Roman"/>
          <w:sz w:val="28"/>
          <w:szCs w:val="28"/>
        </w:rPr>
        <w:t>франц</w:t>
      </w:r>
      <w:r w:rsidRPr="0013656F">
        <w:rPr>
          <w:rFonts w:ascii="Times New Roman" w:hAnsi="Times New Roman" w:cs="Times New Roman"/>
          <w:sz w:val="28"/>
          <w:szCs w:val="28"/>
        </w:rPr>
        <w:t>у</w:t>
      </w:r>
      <w:r w:rsidR="00456B45" w:rsidRPr="0013656F">
        <w:rPr>
          <w:rFonts w:ascii="Times New Roman" w:hAnsi="Times New Roman" w:cs="Times New Roman"/>
          <w:sz w:val="28"/>
          <w:szCs w:val="28"/>
        </w:rPr>
        <w:t>з</w:t>
      </w:r>
      <w:r w:rsidRPr="0013656F">
        <w:rPr>
          <w:rFonts w:ascii="Times New Roman" w:hAnsi="Times New Roman" w:cs="Times New Roman"/>
          <w:sz w:val="28"/>
          <w:szCs w:val="28"/>
        </w:rPr>
        <w:t>ском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. А. С. Пушкин </w:t>
      </w:r>
      <w:r w:rsidR="00456B45" w:rsidRPr="0013656F">
        <w:rPr>
          <w:rFonts w:ascii="Times New Roman" w:hAnsi="Times New Roman" w:cs="Times New Roman"/>
          <w:sz w:val="28"/>
          <w:szCs w:val="28"/>
        </w:rPr>
        <w:t>использовал в своих произведениях французский язык. Такие слова, как салон, лакей, генерал, капитан, лейтенант, корпус являются наследием той эпохи.</w:t>
      </w:r>
    </w:p>
    <w:p w:rsidR="00456B45" w:rsidRPr="0013656F" w:rsidRDefault="00456B45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Многие музыкальные термины пришли к нам из итальянского языка, а часть итальянских слов проникли в русский язык вместе с французскими (карнавал, шарлатан, барокко, кредит).</w:t>
      </w:r>
    </w:p>
    <w:p w:rsidR="00456B45" w:rsidRPr="0013656F" w:rsidRDefault="00456B45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Проанализировав исторические этапы внедрения иноязычных слов в русский язык, мы можем сделать вывод, что большие наплывы заимствований приходятся на периоды бурных социальных, культурных, научно-технических преобразований.</w:t>
      </w:r>
    </w:p>
    <w:p w:rsidR="00792C27" w:rsidRPr="00792C27" w:rsidRDefault="00792C27" w:rsidP="00792C27">
      <w:pPr>
        <w:pStyle w:val="a3"/>
        <w:numPr>
          <w:ilvl w:val="0"/>
          <w:numId w:val="1"/>
        </w:numPr>
        <w:spacing w:line="360" w:lineRule="auto"/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27">
        <w:rPr>
          <w:rFonts w:ascii="Times New Roman" w:hAnsi="Times New Roman" w:cs="Times New Roman"/>
          <w:b/>
          <w:sz w:val="28"/>
          <w:szCs w:val="28"/>
        </w:rPr>
        <w:t>Основные с</w:t>
      </w:r>
      <w:r w:rsidR="00456B45" w:rsidRPr="00792C27">
        <w:rPr>
          <w:rFonts w:ascii="Times New Roman" w:hAnsi="Times New Roman" w:cs="Times New Roman"/>
          <w:b/>
          <w:sz w:val="28"/>
          <w:szCs w:val="28"/>
        </w:rPr>
        <w:t>феры употребления неологизмов</w:t>
      </w:r>
    </w:p>
    <w:p w:rsidR="00456B45" w:rsidRPr="0013656F" w:rsidRDefault="00792C27" w:rsidP="00792C27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792C27">
        <w:rPr>
          <w:rFonts w:ascii="Times New Roman" w:hAnsi="Times New Roman" w:cs="Times New Roman"/>
          <w:sz w:val="28"/>
          <w:szCs w:val="28"/>
        </w:rPr>
        <w:t xml:space="preserve"> </w:t>
      </w:r>
      <w:r w:rsidR="00456B45" w:rsidRPr="00792C27">
        <w:rPr>
          <w:rFonts w:ascii="Times New Roman" w:hAnsi="Times New Roman" w:cs="Times New Roman"/>
          <w:sz w:val="28"/>
          <w:szCs w:val="28"/>
        </w:rPr>
        <w:t>Неологизм – языковое новшество, новообразование. Большинство  неологизмов  связано  с   развитием   науки,   техники, культуры, экономики, производственных отношений. Многие из этих слов  прочно входят в жизнь, утрачивают свою новизну и  переходят  в  активный  словарный запас.</w:t>
      </w:r>
    </w:p>
    <w:p w:rsidR="00456B45" w:rsidRPr="0013656F" w:rsidRDefault="00CC3060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Больше всего заимствованные слова последних двух десятилетий затронули экономическую, политическую сферы общества, многие обязаны своим появлением изобретению и широкому массовому потреблению компьютерных технологий и мобильных устройств. </w:t>
      </w:r>
    </w:p>
    <w:p w:rsidR="00CC3060" w:rsidRPr="0013656F" w:rsidRDefault="00CC3060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lastRenderedPageBreak/>
        <w:t>Так, в лексику экономической сферы вошли такие слова, как:</w:t>
      </w:r>
    </w:p>
    <w:p w:rsidR="00CC3060" w:rsidRPr="0013656F" w:rsidRDefault="00CC3060" w:rsidP="001E5E7A">
      <w:pPr>
        <w:pStyle w:val="a3"/>
        <w:numPr>
          <w:ilvl w:val="0"/>
          <w:numId w:val="2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F">
        <w:rPr>
          <w:rFonts w:ascii="Times New Roman" w:hAnsi="Times New Roman" w:cs="Times New Roman"/>
          <w:sz w:val="28"/>
          <w:szCs w:val="28"/>
        </w:rPr>
        <w:t>Инфляция  (лат.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3656F">
        <w:rPr>
          <w:rFonts w:ascii="Times New Roman" w:hAnsi="Times New Roman" w:cs="Times New Roman"/>
          <w:sz w:val="28"/>
          <w:szCs w:val="28"/>
        </w:rPr>
        <w:t>Inflatio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— вздутие) — повышение общего уровня цен на товары и услуги.</w:t>
      </w:r>
      <w:proofErr w:type="gramEnd"/>
    </w:p>
    <w:p w:rsidR="00CC3060" w:rsidRPr="0013656F" w:rsidRDefault="00CC3060" w:rsidP="001E5E7A">
      <w:pPr>
        <w:pStyle w:val="a3"/>
        <w:numPr>
          <w:ilvl w:val="0"/>
          <w:numId w:val="2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Спонсор (от лат.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spondeo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— ручаюсь, гарантирую) - юридическое или физическое лицо, содействующее реализации какого-либо мероприятия или учреждению новой организации.</w:t>
      </w:r>
    </w:p>
    <w:p w:rsidR="00CC3060" w:rsidRPr="0013656F" w:rsidRDefault="00CC3060" w:rsidP="001E5E7A">
      <w:pPr>
        <w:pStyle w:val="a3"/>
        <w:numPr>
          <w:ilvl w:val="0"/>
          <w:numId w:val="2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Дивиденд (лат.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dividendum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— то, что подлежит разделу) — часть прибыли акционерного общества или иного хозяйствующего субъекта, распределяемая между акционерами, участниками в соответствии с количеством и видом акций, долей, находящихся в их владении.</w:t>
      </w:r>
    </w:p>
    <w:p w:rsidR="009C69ED" w:rsidRPr="0013656F" w:rsidRDefault="009C69ED" w:rsidP="001E5E7A">
      <w:pPr>
        <w:pStyle w:val="a3"/>
        <w:numPr>
          <w:ilvl w:val="0"/>
          <w:numId w:val="2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Менеджер (англ.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Manager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– управляющий) – специалист по управлению производством и обращением товаров, наемный управляющий. Менеджеры организуют работу на фирме, руководят производственной деятельностью групп сотрудников.</w:t>
      </w:r>
    </w:p>
    <w:p w:rsidR="009C69ED" w:rsidRPr="0013656F" w:rsidRDefault="009C69ED" w:rsidP="001E5E7A">
      <w:pPr>
        <w:pStyle w:val="a3"/>
        <w:numPr>
          <w:ilvl w:val="0"/>
          <w:numId w:val="2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Маркетинг (англ.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Marketing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market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– рынок) – исследования и организация деятельности на рынке товаров, услуг, ценных бумаг, направленной на обеспечение сбыта, продвижение товаров от производителя к потребителю. Маркетинг призван приспособить производство к требованиям рынка.</w:t>
      </w:r>
    </w:p>
    <w:p w:rsidR="009C69ED" w:rsidRPr="0013656F" w:rsidRDefault="009C69ED" w:rsidP="001E5E7A">
      <w:pPr>
        <w:pStyle w:val="a3"/>
        <w:numPr>
          <w:ilvl w:val="0"/>
          <w:numId w:val="2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Инвестиции (от лат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>деваю) – долгосрочные вложения капитала в собственной стране или за рубежом в предприятия разных отраслей, предпринимательские и инновационные проекты, социально-экономические программы.</w:t>
      </w:r>
    </w:p>
    <w:p w:rsidR="009C69ED" w:rsidRPr="0013656F" w:rsidRDefault="009C69ED" w:rsidP="001E5E7A">
      <w:pPr>
        <w:pStyle w:val="a3"/>
        <w:numPr>
          <w:ilvl w:val="0"/>
          <w:numId w:val="2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656F">
        <w:rPr>
          <w:rFonts w:ascii="Times New Roman" w:hAnsi="Times New Roman" w:cs="Times New Roman"/>
          <w:sz w:val="28"/>
          <w:szCs w:val="28"/>
        </w:rPr>
        <w:t>Риэлтер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Realtor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) – торговец недвижимостью, агент по продаже недвижимости.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Немало заимствований проникло и в политическую сферу:</w:t>
      </w:r>
    </w:p>
    <w:p w:rsidR="009C69ED" w:rsidRPr="0013656F" w:rsidRDefault="00B94568" w:rsidP="00B94568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1. </w:t>
      </w:r>
      <w:r w:rsidR="009C69ED" w:rsidRPr="0013656F">
        <w:rPr>
          <w:rFonts w:ascii="Times New Roman" w:hAnsi="Times New Roman" w:cs="Times New Roman"/>
          <w:sz w:val="28"/>
          <w:szCs w:val="28"/>
        </w:rPr>
        <w:t xml:space="preserve">Импичмент (англ. </w:t>
      </w:r>
      <w:proofErr w:type="spellStart"/>
      <w:r w:rsidR="009C69ED" w:rsidRPr="0013656F">
        <w:rPr>
          <w:rFonts w:ascii="Times New Roman" w:hAnsi="Times New Roman" w:cs="Times New Roman"/>
          <w:sz w:val="28"/>
          <w:szCs w:val="28"/>
        </w:rPr>
        <w:t>Impeachment</w:t>
      </w:r>
      <w:proofErr w:type="spell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– осуждение, порицание; обвинение) – особый порядок и установленная законом процедура привлечения к конституционной ответственности высших должностных лиц </w:t>
      </w:r>
      <w:r w:rsidR="009C69ED" w:rsidRPr="0013656F">
        <w:rPr>
          <w:rFonts w:ascii="Times New Roman" w:hAnsi="Times New Roman" w:cs="Times New Roman"/>
          <w:sz w:val="28"/>
          <w:szCs w:val="28"/>
        </w:rPr>
        <w:lastRenderedPageBreak/>
        <w:t>исполнительной или законодательной власти, принудительная отставка до истечения срока полномочий, полученных ими в результате выборов, за грубые нарушения закона.</w:t>
      </w:r>
    </w:p>
    <w:p w:rsidR="00B94568" w:rsidRPr="0013656F" w:rsidRDefault="00B94568" w:rsidP="00B94568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2. </w:t>
      </w:r>
      <w:r w:rsidR="009C69ED" w:rsidRPr="0013656F">
        <w:rPr>
          <w:rFonts w:ascii="Times New Roman" w:hAnsi="Times New Roman" w:cs="Times New Roman"/>
          <w:sz w:val="28"/>
          <w:szCs w:val="28"/>
        </w:rPr>
        <w:t xml:space="preserve">Инаугурация (англ. </w:t>
      </w:r>
      <w:proofErr w:type="spellStart"/>
      <w:r w:rsidR="009C69ED" w:rsidRPr="0013656F">
        <w:rPr>
          <w:rFonts w:ascii="Times New Roman" w:hAnsi="Times New Roman" w:cs="Times New Roman"/>
          <w:sz w:val="28"/>
          <w:szCs w:val="28"/>
        </w:rPr>
        <w:t>Inauguration</w:t>
      </w:r>
      <w:proofErr w:type="spell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– вступление в должность, от лат. </w:t>
      </w:r>
      <w:proofErr w:type="spellStart"/>
      <w:r w:rsidR="009C69ED" w:rsidRPr="0013656F">
        <w:rPr>
          <w:rFonts w:ascii="Times New Roman" w:hAnsi="Times New Roman" w:cs="Times New Roman"/>
          <w:sz w:val="28"/>
          <w:szCs w:val="28"/>
        </w:rPr>
        <w:t>inauguro</w:t>
      </w:r>
      <w:proofErr w:type="spell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– посвящаю) – торжественная процедура вступления в должность главы государства, коронации монарха, возведения на престол нового папы.</w:t>
      </w:r>
    </w:p>
    <w:p w:rsidR="00B94568" w:rsidRPr="0013656F" w:rsidRDefault="00B94568" w:rsidP="00B94568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3.</w:t>
      </w:r>
      <w:r w:rsidR="009C69ED" w:rsidRPr="0013656F">
        <w:rPr>
          <w:rFonts w:ascii="Times New Roman" w:hAnsi="Times New Roman" w:cs="Times New Roman"/>
          <w:sz w:val="28"/>
          <w:szCs w:val="28"/>
        </w:rPr>
        <w:t xml:space="preserve"> Спичрайтер – сотрудник, помощник высокопоставленного государственного, политического, общественного деятеля, готовящий тексты речей, выступлений, а также предварительные заготовки для интервью, пресс-конференций и статей.</w:t>
      </w:r>
    </w:p>
    <w:p w:rsidR="00B94568" w:rsidRPr="0013656F" w:rsidRDefault="00B94568" w:rsidP="00B94568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4. </w:t>
      </w:r>
      <w:r w:rsidR="009C69ED" w:rsidRPr="0013656F">
        <w:rPr>
          <w:rFonts w:ascii="Times New Roman" w:hAnsi="Times New Roman" w:cs="Times New Roman"/>
          <w:sz w:val="28"/>
          <w:szCs w:val="28"/>
        </w:rPr>
        <w:t xml:space="preserve">Спикер (англ. </w:t>
      </w:r>
      <w:proofErr w:type="spellStart"/>
      <w:r w:rsidR="009C69ED" w:rsidRPr="0013656F">
        <w:rPr>
          <w:rFonts w:ascii="Times New Roman" w:hAnsi="Times New Roman" w:cs="Times New Roman"/>
          <w:sz w:val="28"/>
          <w:szCs w:val="28"/>
        </w:rPr>
        <w:t>Speaker</w:t>
      </w:r>
      <w:proofErr w:type="spellEnd"/>
      <w:r w:rsidR="009C69ED" w:rsidRPr="0013656F">
        <w:rPr>
          <w:rFonts w:ascii="Times New Roman" w:hAnsi="Times New Roman" w:cs="Times New Roman"/>
          <w:sz w:val="28"/>
          <w:szCs w:val="28"/>
        </w:rPr>
        <w:t>, букв</w:t>
      </w:r>
      <w:proofErr w:type="gramStart"/>
      <w:r w:rsidR="009C69ED" w:rsidRPr="001365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C69ED" w:rsidRPr="0013656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C69ED" w:rsidRPr="0013656F">
        <w:rPr>
          <w:rFonts w:ascii="Times New Roman" w:hAnsi="Times New Roman" w:cs="Times New Roman"/>
          <w:sz w:val="28"/>
          <w:szCs w:val="28"/>
        </w:rPr>
        <w:t>ратор, выступающий) – 1) председатель палаты в парламентах ряда государств; 2) маклер, биржевой служащий, осуществляющий торги на бирже.</w:t>
      </w:r>
    </w:p>
    <w:p w:rsidR="00B94568" w:rsidRPr="0013656F" w:rsidRDefault="00B94568" w:rsidP="00B94568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5.</w:t>
      </w:r>
      <w:r w:rsidR="009C69ED" w:rsidRPr="0013656F">
        <w:rPr>
          <w:rFonts w:ascii="Times New Roman" w:hAnsi="Times New Roman" w:cs="Times New Roman"/>
          <w:sz w:val="28"/>
          <w:szCs w:val="28"/>
        </w:rPr>
        <w:t xml:space="preserve"> Имиджмейкер (англ. </w:t>
      </w:r>
      <w:proofErr w:type="spellStart"/>
      <w:r w:rsidR="009C69ED" w:rsidRPr="0013656F">
        <w:rPr>
          <w:rFonts w:ascii="Times New Roman" w:hAnsi="Times New Roman" w:cs="Times New Roman"/>
          <w:sz w:val="28"/>
          <w:szCs w:val="28"/>
        </w:rPr>
        <w:t>Imagemaker</w:t>
      </w:r>
      <w:proofErr w:type="spellEnd"/>
      <w:r w:rsidR="009C69ED" w:rsidRPr="0013656F">
        <w:rPr>
          <w:rFonts w:ascii="Times New Roman" w:hAnsi="Times New Roman" w:cs="Times New Roman"/>
          <w:sz w:val="28"/>
          <w:szCs w:val="28"/>
        </w:rPr>
        <w:t>, букв</w:t>
      </w:r>
      <w:proofErr w:type="gramStart"/>
      <w:r w:rsidR="009C69ED" w:rsidRPr="001365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C69ED" w:rsidRPr="0013656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9C69ED" w:rsidRPr="0013656F">
        <w:rPr>
          <w:rFonts w:ascii="Times New Roman" w:hAnsi="Times New Roman" w:cs="Times New Roman"/>
          <w:sz w:val="28"/>
          <w:szCs w:val="28"/>
        </w:rPr>
        <w:t>елающий «имидж») – специалист-психолог, разрабатывающий стратегию, тактику и технику наиболее эффективного имиджа артиста, государства, общественного деятеля и др. для рекламы, повышения популярности, репутации и т. п.</w:t>
      </w:r>
    </w:p>
    <w:p w:rsidR="00B94568" w:rsidRPr="0013656F" w:rsidRDefault="00B94568" w:rsidP="00B94568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6. </w:t>
      </w:r>
      <w:r w:rsidR="009C69ED" w:rsidRPr="0013656F">
        <w:rPr>
          <w:rFonts w:ascii="Times New Roman" w:hAnsi="Times New Roman" w:cs="Times New Roman"/>
          <w:sz w:val="28"/>
          <w:szCs w:val="28"/>
        </w:rPr>
        <w:t xml:space="preserve">Саммит ( англ. </w:t>
      </w:r>
      <w:proofErr w:type="spellStart"/>
      <w:r w:rsidR="009C69ED" w:rsidRPr="0013656F">
        <w:rPr>
          <w:rFonts w:ascii="Times New Roman" w:hAnsi="Times New Roman" w:cs="Times New Roman"/>
          <w:sz w:val="28"/>
          <w:szCs w:val="28"/>
        </w:rPr>
        <w:t>Summit</w:t>
      </w:r>
      <w:proofErr w:type="spellEnd"/>
      <w:r w:rsidR="009C69ED" w:rsidRPr="0013656F">
        <w:rPr>
          <w:rFonts w:ascii="Times New Roman" w:hAnsi="Times New Roman" w:cs="Times New Roman"/>
          <w:sz w:val="28"/>
          <w:szCs w:val="28"/>
        </w:rPr>
        <w:t>, букв</w:t>
      </w:r>
      <w:proofErr w:type="gramStart"/>
      <w:r w:rsidR="009C69ED" w:rsidRPr="001365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9C69ED" w:rsidRPr="0013656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C69ED" w:rsidRPr="0013656F">
        <w:rPr>
          <w:rFonts w:ascii="Times New Roman" w:hAnsi="Times New Roman" w:cs="Times New Roman"/>
          <w:sz w:val="28"/>
          <w:szCs w:val="28"/>
        </w:rPr>
        <w:t>ершина, верх) – встреча, переговоры правительственных делегаций двух или нескольких стран на высшем уровне; встреча в верхах.</w:t>
      </w:r>
    </w:p>
    <w:p w:rsidR="009C69ED" w:rsidRPr="0013656F" w:rsidRDefault="00B94568" w:rsidP="00B94568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7. </w:t>
      </w:r>
      <w:r w:rsidR="009C69ED" w:rsidRPr="0013656F">
        <w:rPr>
          <w:rFonts w:ascii="Times New Roman" w:hAnsi="Times New Roman" w:cs="Times New Roman"/>
          <w:sz w:val="28"/>
          <w:szCs w:val="28"/>
        </w:rPr>
        <w:t xml:space="preserve">Мониторинг (англ. </w:t>
      </w:r>
      <w:proofErr w:type="spellStart"/>
      <w:r w:rsidR="009C69ED" w:rsidRPr="0013656F">
        <w:rPr>
          <w:rFonts w:ascii="Times New Roman" w:hAnsi="Times New Roman" w:cs="Times New Roman"/>
          <w:sz w:val="28"/>
          <w:szCs w:val="28"/>
        </w:rPr>
        <w:t>Monitoring</w:t>
      </w:r>
      <w:proofErr w:type="spell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– контроль, проверка, наблюдение) – 1) постоянное, непрерывное наблюдение, </w:t>
      </w:r>
      <w:proofErr w:type="gramStart"/>
      <w:r w:rsidR="009C69ED" w:rsidRPr="0013656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C69ED" w:rsidRPr="0013656F">
        <w:rPr>
          <w:rFonts w:ascii="Times New Roman" w:hAnsi="Times New Roman" w:cs="Times New Roman"/>
          <w:sz w:val="28"/>
          <w:szCs w:val="28"/>
        </w:rPr>
        <w:t xml:space="preserve"> действием какой-либо системы; 2) наблюдение, отслеживание, оценка и контроль, а также прогнозирование состояния окружающей среды, в связи с хозяйственной деятельностью человека; 3) сбор информации с целью изучения общественного мнения по какому-либо вопросу.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Появились и новые виды спорта:</w:t>
      </w:r>
    </w:p>
    <w:p w:rsidR="009C69ED" w:rsidRPr="0013656F" w:rsidRDefault="009C69ED" w:rsidP="001E5E7A">
      <w:pPr>
        <w:pStyle w:val="a3"/>
        <w:numPr>
          <w:ilvl w:val="0"/>
          <w:numId w:val="4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lastRenderedPageBreak/>
        <w:t xml:space="preserve">Бодибилдинг (англ.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bodybuilding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телостроительство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) — это вид спорта, в основе которого лежит строительство тела, достигаемое путем гипертрофии мышечной ткани и сжигания подкожного жира.</w:t>
      </w:r>
    </w:p>
    <w:p w:rsidR="009C69ED" w:rsidRPr="0013656F" w:rsidRDefault="009C69ED" w:rsidP="001E5E7A">
      <w:pPr>
        <w:pStyle w:val="a3"/>
        <w:numPr>
          <w:ilvl w:val="0"/>
          <w:numId w:val="4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Серфинг (англ.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Surfing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от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surf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– приливная волна) – вид водного спорта, соревнования на скорость, дальность передвижения по большим прибойным волнам на специальной пробковой или пенопластовой доске –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серфере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, стоя, без креплений, то же, что виндсерфинг.</w:t>
      </w:r>
    </w:p>
    <w:p w:rsidR="009C69ED" w:rsidRPr="0013656F" w:rsidRDefault="009C69ED" w:rsidP="001E5E7A">
      <w:pPr>
        <w:pStyle w:val="a3"/>
        <w:numPr>
          <w:ilvl w:val="0"/>
          <w:numId w:val="4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F">
        <w:rPr>
          <w:rFonts w:ascii="Times New Roman" w:hAnsi="Times New Roman" w:cs="Times New Roman"/>
          <w:sz w:val="28"/>
          <w:szCs w:val="28"/>
        </w:rPr>
        <w:t xml:space="preserve">Шейпинг (англ.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Shaping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) – 1) придание формы, фасона, вида; 2) занятие (комплекс упражнений) на специальных тренажерах для сохранения здоровья, а также для улучшения (исправления) фигуры, контроля за весом.</w:t>
      </w:r>
      <w:proofErr w:type="gramEnd"/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С появлением компьютерных технологий появились такие слова: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Антивирус – специальная программа, которая старается отследить и предотвратить злонамеренные попытки изменения или уничтожения данных и функциональных возможностей компьютера.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Браузер – программа просмотра гипертекстовых документов (от 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browse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– «рассматривать»).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Винчестер  – жёсткие несъёмные магнитные диски.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Модем – предназначен для передачи данных между компьютерами по обычной телефонной сети.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Мультимедиа – комплексное представление информации – вывод данных в текстовом, графическом, видео-, аудио - и мультипликационном видах. Мультимедиа – сложное слово, состоящее из двух простых: мульти – много и медиа – носители. Таким образом, мультимедиа можно дословно перевести как множество носителей.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Сканер – оптическое устройство для ввода с физического носителя, например с фотографии, оцифрованной текстовой и графической и информации.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lastRenderedPageBreak/>
        <w:t xml:space="preserve">  WWW («Всемирная паутина») – служба сети Интернет для поиска информации, основанная на принципах гипертекстового построения документов.</w:t>
      </w:r>
    </w:p>
    <w:p w:rsidR="009C69ED" w:rsidRPr="0013656F" w:rsidRDefault="009C69ED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Процессор (англ.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Processor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) – важнейшая часть ЭВМ, центральное устройство, обеспечивающее проведение собственно вычислительных операций; созданный на основе так называемых больших интегральных схем, управляет всем вычислительным процессом.</w:t>
      </w:r>
    </w:p>
    <w:p w:rsidR="00CB6181" w:rsidRPr="0013656F" w:rsidRDefault="00CB6181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Локальная сеть - LAN - компьютерная сеть, охватывающая ограниченную зону, например, отдельный этаж или здание.</w:t>
      </w:r>
    </w:p>
    <w:p w:rsidR="00CB6181" w:rsidRPr="0013656F" w:rsidRDefault="00CB6181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Онлайновые технологии - средства коммуникации сообщений в сетевом информационном пространстве, обеспечивающие синхронный обмен информацией в реальном времени: "разговорные каналы" (чаты), аудио - и видеоконференции и др.</w:t>
      </w:r>
    </w:p>
    <w:p w:rsidR="00CB6181" w:rsidRPr="0013656F" w:rsidRDefault="00CB6181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Портал - сайт, организованный как системное многоуровневое объединение разных ресурсов и сервисов.</w:t>
      </w:r>
    </w:p>
    <w:p w:rsidR="009C69ED" w:rsidRPr="0013656F" w:rsidRDefault="00CB6181" w:rsidP="001E5E7A">
      <w:pPr>
        <w:pStyle w:val="a3"/>
        <w:numPr>
          <w:ilvl w:val="0"/>
          <w:numId w:val="5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 Спам - рассылка какого-либо сообщения (чаще всего - рекламного или коммерческого содержания) множеству адресатов, для которых данное сообщение нежелательно, или во множество списков и групп новостей, тематика которых не соответствует содержанию сообщения. Справедливо считается тяжелым нарушением этикета и правил применения компьютерных сетей.</w:t>
      </w:r>
    </w:p>
    <w:p w:rsidR="00CB6181" w:rsidRPr="0013656F" w:rsidRDefault="00CB6181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С появлением мобильных телефонов: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SIM-карта - миниатюрная пластиковая карта с интегрированным кремниевым чипом, на котором записана информация о конкретном абоненте, пользующемся услугами сотовой связи в стандарте GSM.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SMS -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Short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Messsage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Service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- короткие текстовые сообщения, которые можно не только получать, но и отправлять прямо с сотового телефона.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Phones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- интеллектуальные телефоны -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телефон+портативный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компьютер. Характерные черты: большие дисплеи, чувствительная к прикосновениям клавиатура или клавиатура QWERTY и встроенное программным обеспечением, связанное с определенными видами обслуживания или приложениями.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IR-порт -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Infrared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port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- инфракрасный порт, устройство для беспроводной передачи данных. Может применяться, например, для соединения двух мобильных телефонов или телефона и принтера.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Баланс - состояние лицевого счета абонента.</w:t>
      </w:r>
    </w:p>
    <w:p w:rsidR="009C69ED" w:rsidRPr="0013656F" w:rsidRDefault="009C69ED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Веб-сайт - совокупность веб-страниц, 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объединенных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 по смыслу и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навигационно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.</w:t>
      </w: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Интернет-телефония - частный случай IP-телефонии, когда в качестве линий передачи телефонного трафика используются обычные каналы интернета.</w:t>
      </w: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9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 - ускоренный ввод текста по словарю</w:t>
      </w:r>
    </w:p>
    <w:p w:rsidR="009C69ED" w:rsidRPr="0013656F" w:rsidRDefault="009C69ED" w:rsidP="001E5E7A">
      <w:pPr>
        <w:pStyle w:val="a3"/>
        <w:numPr>
          <w:ilvl w:val="0"/>
          <w:numId w:val="6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Bluetooth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 (дословный перевод голубой зуб) - производственная спецификация беспроводных персональных сетей (PAN). Разговорные названия: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блютус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блютуз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тус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блюха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, синезуб, зуб.</w:t>
      </w:r>
    </w:p>
    <w:p w:rsidR="00CB6181" w:rsidRPr="0013656F" w:rsidRDefault="00CB6181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Большинство иноязычных слов, широко используемых в русском языке в последние два десятилетия, имеют английское или латинское происхождение. </w:t>
      </w:r>
    </w:p>
    <w:p w:rsidR="00CB6181" w:rsidRPr="0013656F" w:rsidRDefault="00CB6181" w:rsidP="001E5E7A">
      <w:pPr>
        <w:pStyle w:val="a3"/>
        <w:spacing w:line="360" w:lineRule="auto"/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6181" w:rsidRPr="0013656F" w:rsidRDefault="00CB6181" w:rsidP="001E5E7A">
      <w:pPr>
        <w:pStyle w:val="a3"/>
        <w:numPr>
          <w:ilvl w:val="0"/>
          <w:numId w:val="1"/>
        </w:numPr>
        <w:spacing w:line="360" w:lineRule="auto"/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Анализ употребления иноязычных заимствований в текстах СМИ.</w:t>
      </w:r>
    </w:p>
    <w:p w:rsidR="00CB6181" w:rsidRPr="0013656F" w:rsidRDefault="00CB6181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СМИ отражают процессы преобразований в языке. Анал</w:t>
      </w:r>
      <w:r w:rsidR="001E5E7A" w:rsidRPr="0013656F">
        <w:rPr>
          <w:rFonts w:ascii="Times New Roman" w:hAnsi="Times New Roman" w:cs="Times New Roman"/>
          <w:sz w:val="28"/>
          <w:szCs w:val="28"/>
        </w:rPr>
        <w:t>из современных СМИ показал использование красивых, но не понятных для большинства слов.</w:t>
      </w:r>
    </w:p>
    <w:p w:rsidR="001E5E7A" w:rsidRPr="0013656F" w:rsidRDefault="001E5E7A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lastRenderedPageBreak/>
        <w:t>Приведу несколько примеров использования заимствованных слов в СМИ:</w:t>
      </w:r>
    </w:p>
    <w:p w:rsidR="001E5E7A" w:rsidRPr="0013656F" w:rsidRDefault="001E5E7A" w:rsidP="001E5E7A">
      <w:pPr>
        <w:pStyle w:val="a3"/>
        <w:numPr>
          <w:ilvl w:val="0"/>
          <w:numId w:val="7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F">
        <w:rPr>
          <w:rFonts w:ascii="Times New Roman" w:hAnsi="Times New Roman" w:cs="Times New Roman"/>
          <w:sz w:val="28"/>
          <w:szCs w:val="28"/>
        </w:rPr>
        <w:t>Фирма  ("Стал  бы  педагогом,  учителем  обществоведения  в  школе  или</w:t>
      </w:r>
      <w:proofErr w:type="gramEnd"/>
    </w:p>
    <w:p w:rsidR="001E5E7A" w:rsidRPr="0013656F" w:rsidRDefault="001E5E7A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преподавателем политологии  в  вузе.  Менеджером  в  какой-нибудь  фирме..."</w:t>
      </w:r>
    </w:p>
    <w:p w:rsidR="001E5E7A" w:rsidRPr="0013656F" w:rsidRDefault="001E5E7A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(Жириновский в ответ на вопрос, кем стал бы, если бы  не  стал  политиком);</w:t>
      </w:r>
    </w:p>
    <w:p w:rsidR="001E5E7A" w:rsidRPr="0013656F" w:rsidRDefault="001E5E7A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F">
        <w:rPr>
          <w:rFonts w:ascii="Times New Roman" w:hAnsi="Times New Roman" w:cs="Times New Roman"/>
          <w:sz w:val="28"/>
          <w:szCs w:val="28"/>
        </w:rPr>
        <w:t>"Российская газета", 23.06.2000).</w:t>
      </w:r>
      <w:proofErr w:type="gramEnd"/>
    </w:p>
    <w:p w:rsidR="001E5E7A" w:rsidRPr="0013656F" w:rsidRDefault="001E5E7A" w:rsidP="001E5E7A">
      <w:pPr>
        <w:pStyle w:val="a3"/>
        <w:numPr>
          <w:ilvl w:val="0"/>
          <w:numId w:val="7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Ваучер ("...идея земельного сертификата, ваучера особого  толка,  здесь пока не ночевала..."; "Новое время", №. 45, 1993);</w:t>
      </w:r>
    </w:p>
    <w:p w:rsidR="001E5E7A" w:rsidRPr="0013656F" w:rsidRDefault="001E5E7A" w:rsidP="001E5E7A">
      <w:pPr>
        <w:pStyle w:val="a3"/>
        <w:numPr>
          <w:ilvl w:val="0"/>
          <w:numId w:val="7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F">
        <w:rPr>
          <w:rFonts w:ascii="Times New Roman" w:hAnsi="Times New Roman" w:cs="Times New Roman"/>
          <w:sz w:val="28"/>
          <w:szCs w:val="28"/>
        </w:rPr>
        <w:t>Консалтинговый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    ("...сотрудников     консалтинговой     компании...";</w:t>
      </w:r>
    </w:p>
    <w:p w:rsidR="001E5E7A" w:rsidRPr="0013656F" w:rsidRDefault="001E5E7A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 правда", 26.04.2001);</w:t>
      </w:r>
    </w:p>
    <w:p w:rsidR="001E5E7A" w:rsidRPr="0013656F" w:rsidRDefault="001E5E7A" w:rsidP="001E5E7A">
      <w:pPr>
        <w:pStyle w:val="a3"/>
        <w:numPr>
          <w:ilvl w:val="0"/>
          <w:numId w:val="7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656F">
        <w:rPr>
          <w:rFonts w:ascii="Times New Roman" w:hAnsi="Times New Roman" w:cs="Times New Roman"/>
          <w:sz w:val="28"/>
          <w:szCs w:val="28"/>
        </w:rPr>
        <w:t>Миноритарный  (мажоритарный)  акционер  ("Ассоциация  по  защите   прав</w:t>
      </w:r>
      <w:proofErr w:type="gramEnd"/>
    </w:p>
    <w:p w:rsidR="001E5E7A" w:rsidRPr="0013656F" w:rsidRDefault="001E5E7A" w:rsidP="001E5E7A">
      <w:pPr>
        <w:pStyle w:val="a3"/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миноритарных акционеров..."; "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Комсомольская</w:t>
      </w:r>
      <w:proofErr w:type="gramEnd"/>
      <w:r w:rsidRPr="0013656F">
        <w:rPr>
          <w:rFonts w:ascii="Times New Roman" w:hAnsi="Times New Roman" w:cs="Times New Roman"/>
          <w:sz w:val="28"/>
          <w:szCs w:val="28"/>
        </w:rPr>
        <w:t xml:space="preserve"> правда", 26.04.2001);</w:t>
      </w:r>
    </w:p>
    <w:p w:rsidR="001E5E7A" w:rsidRPr="0013656F" w:rsidRDefault="001E5E7A" w:rsidP="001E5E7A">
      <w:pPr>
        <w:pStyle w:val="a3"/>
        <w:numPr>
          <w:ilvl w:val="0"/>
          <w:numId w:val="7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Приватизация ("...тотальное разграбление  народного  добра  под  флагом "приватизации"..."; "Российская газета", 23.06.2000);</w:t>
      </w:r>
    </w:p>
    <w:p w:rsidR="001E5E7A" w:rsidRPr="0013656F" w:rsidRDefault="001E5E7A" w:rsidP="001E5E7A">
      <w:pPr>
        <w:pStyle w:val="a3"/>
        <w:numPr>
          <w:ilvl w:val="0"/>
          <w:numId w:val="7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Холдинг ("Компания "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Арчелик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" является крупнейшей из  входящих  в  "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Коч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" холдинг..."; "Комсомольская правда", 26.04.2001);</w:t>
      </w:r>
    </w:p>
    <w:p w:rsidR="001E5E7A" w:rsidRPr="0013656F" w:rsidRDefault="001E5E7A" w:rsidP="001E5E7A">
      <w:pPr>
        <w:pStyle w:val="a3"/>
        <w:numPr>
          <w:ilvl w:val="0"/>
          <w:numId w:val="7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Эмиссия ("...результаты рублевой эмиссии гораздо более значимы..."; "Литературная газета", 28 апреля-1 мая 2001).</w:t>
      </w:r>
    </w:p>
    <w:p w:rsidR="00B94568" w:rsidRPr="0013656F" w:rsidRDefault="001E5E7A" w:rsidP="00B94568">
      <w:pPr>
        <w:spacing w:line="360" w:lineRule="auto"/>
        <w:ind w:left="-57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8.</w:t>
      </w:r>
      <w:r w:rsidR="00B94568" w:rsidRPr="0013656F">
        <w:rPr>
          <w:rFonts w:ascii="Times New Roman" w:hAnsi="Times New Roman" w:cs="Times New Roman"/>
          <w:sz w:val="28"/>
          <w:szCs w:val="28"/>
        </w:rPr>
        <w:t xml:space="preserve"> Драйвер («Ваш пример — важный драйвер роста спорта и желания побеждать» Газета.</w:t>
      </w:r>
      <w:r w:rsidR="00B94568" w:rsidRPr="0013656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94568" w:rsidRPr="0013656F">
        <w:rPr>
          <w:rFonts w:ascii="Times New Roman" w:hAnsi="Times New Roman" w:cs="Times New Roman"/>
          <w:sz w:val="28"/>
          <w:szCs w:val="28"/>
        </w:rPr>
        <w:t>, 20 августа 2012)</w:t>
      </w:r>
    </w:p>
    <w:p w:rsidR="00B94568" w:rsidRPr="0013656F" w:rsidRDefault="001E5E7A" w:rsidP="00B94568">
      <w:pPr>
        <w:spacing w:line="360" w:lineRule="auto"/>
        <w:ind w:left="-57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9.</w:t>
      </w:r>
      <w:r w:rsidR="00B94568"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94568" w:rsidRPr="0013656F">
        <w:rPr>
          <w:rFonts w:ascii="Times New Roman" w:hAnsi="Times New Roman" w:cs="Times New Roman"/>
          <w:sz w:val="28"/>
          <w:szCs w:val="28"/>
        </w:rPr>
        <w:t>Ресайклинг</w:t>
      </w:r>
      <w:proofErr w:type="spellEnd"/>
      <w:r w:rsidR="00B94568" w:rsidRPr="0013656F">
        <w:rPr>
          <w:rFonts w:ascii="Times New Roman" w:hAnsi="Times New Roman" w:cs="Times New Roman"/>
          <w:sz w:val="28"/>
          <w:szCs w:val="28"/>
        </w:rPr>
        <w:t xml:space="preserve"> («Снижение экспорта из Китая стало очень сильным драйвером для развития </w:t>
      </w:r>
      <w:proofErr w:type="spellStart"/>
      <w:r w:rsidR="00B94568" w:rsidRPr="0013656F">
        <w:rPr>
          <w:rFonts w:ascii="Times New Roman" w:hAnsi="Times New Roman" w:cs="Times New Roman"/>
          <w:sz w:val="28"/>
          <w:szCs w:val="28"/>
        </w:rPr>
        <w:t>ресайклинга</w:t>
      </w:r>
      <w:proofErr w:type="spellEnd"/>
      <w:r w:rsidR="00B94568" w:rsidRPr="0013656F">
        <w:rPr>
          <w:rFonts w:ascii="Times New Roman" w:hAnsi="Times New Roman" w:cs="Times New Roman"/>
          <w:sz w:val="28"/>
          <w:szCs w:val="28"/>
        </w:rPr>
        <w:t>» Газета.</w:t>
      </w:r>
      <w:r w:rsidR="00B94568" w:rsidRPr="0013656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94568" w:rsidRPr="0013656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4568" w:rsidRPr="0013656F">
        <w:rPr>
          <w:rFonts w:ascii="Times New Roman" w:hAnsi="Times New Roman" w:cs="Times New Roman"/>
          <w:sz w:val="28"/>
          <w:szCs w:val="28"/>
        </w:rPr>
        <w:t xml:space="preserve"> Наука-мир, июнь 2012)</w:t>
      </w:r>
    </w:p>
    <w:p w:rsidR="001E5E7A" w:rsidRDefault="001E5E7A" w:rsidP="00B94568">
      <w:pPr>
        <w:spacing w:line="360" w:lineRule="auto"/>
        <w:ind w:left="-57"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10.</w:t>
      </w:r>
      <w:r w:rsidR="00B94568"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568" w:rsidRPr="0013656F">
        <w:rPr>
          <w:rFonts w:ascii="Times New Roman" w:hAnsi="Times New Roman" w:cs="Times New Roman"/>
          <w:sz w:val="28"/>
          <w:szCs w:val="28"/>
        </w:rPr>
        <w:t xml:space="preserve">Скриншот («После того как скриншот высказываний политтехнолога облетел </w:t>
      </w:r>
      <w:proofErr w:type="spellStart"/>
      <w:r w:rsidR="00B94568" w:rsidRPr="0013656F">
        <w:rPr>
          <w:rFonts w:ascii="Times New Roman" w:hAnsi="Times New Roman" w:cs="Times New Roman"/>
          <w:sz w:val="28"/>
          <w:szCs w:val="28"/>
        </w:rPr>
        <w:t>рунет</w:t>
      </w:r>
      <w:proofErr w:type="spellEnd"/>
      <w:r w:rsidR="00B94568" w:rsidRPr="0013656F">
        <w:rPr>
          <w:rFonts w:ascii="Times New Roman" w:hAnsi="Times New Roman" w:cs="Times New Roman"/>
          <w:sz w:val="28"/>
          <w:szCs w:val="28"/>
        </w:rPr>
        <w:t>».</w:t>
      </w:r>
      <w:proofErr w:type="gramEnd"/>
      <w:r w:rsidR="00B94568" w:rsidRPr="001365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568" w:rsidRPr="0013656F">
        <w:rPr>
          <w:rFonts w:ascii="Times New Roman" w:hAnsi="Times New Roman" w:cs="Times New Roman"/>
          <w:sz w:val="28"/>
          <w:szCs w:val="28"/>
        </w:rPr>
        <w:t>Газета.</w:t>
      </w:r>
      <w:r w:rsidR="00B94568" w:rsidRPr="0013656F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B94568" w:rsidRPr="0013656F">
        <w:rPr>
          <w:rFonts w:ascii="Times New Roman" w:hAnsi="Times New Roman" w:cs="Times New Roman"/>
          <w:sz w:val="28"/>
          <w:szCs w:val="28"/>
        </w:rPr>
        <w:t xml:space="preserve"> .Политика-партии, 11 ноября 2010).</w:t>
      </w:r>
      <w:proofErr w:type="gramEnd"/>
    </w:p>
    <w:p w:rsidR="00B94568" w:rsidRPr="0013656F" w:rsidRDefault="00B94568" w:rsidP="00B94568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1E5E7A" w:rsidRPr="0013656F" w:rsidRDefault="002D6D2F" w:rsidP="002D6D2F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Внедрение иноязычных слов в русский язык – процесс постоянный, развивающийся. </w:t>
      </w:r>
      <w:proofErr w:type="gramStart"/>
      <w:r w:rsidRPr="0013656F">
        <w:rPr>
          <w:rFonts w:ascii="Times New Roman" w:hAnsi="Times New Roman" w:cs="Times New Roman"/>
          <w:sz w:val="28"/>
          <w:szCs w:val="28"/>
        </w:rPr>
        <w:t>Из   проанализированных   примеров   явствует,    что    большинство заимствований обусловлены  изменением  общественно-политического  устройства России в последние десятилетия ХХ века  и  принадлежат  сферам  человеческой деятельности,  претерпевшим  в  связи  с  этим  изменением  коренную  ломку, ставшим  более  актуальными:  политика,  право,  экономика,  религия,  новые технологии и т.п.</w:t>
      </w:r>
      <w:proofErr w:type="gramEnd"/>
    </w:p>
    <w:p w:rsidR="002D6D2F" w:rsidRDefault="002D6D2F" w:rsidP="002D6D2F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С одной стороны иноязычные слова обогащают язык, способствуют расширению словарного запаса, но с другой - Российское государство создало и укрепляет правовую основу использования русского языка, как государственного языка Российской Федерации. Это положение закреплено статьей 68 Конституции РФ: «Государственным языком Российской Федерации на всей ее территории является русский язык».</w:t>
      </w:r>
    </w:p>
    <w:p w:rsidR="002D6D2F" w:rsidRPr="0013656F" w:rsidRDefault="002D6D2F" w:rsidP="002D6D2F">
      <w:p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2D6D2F" w:rsidRPr="0013656F" w:rsidRDefault="002D6D2F" w:rsidP="002D6D2F">
      <w:pPr>
        <w:spacing w:line="360" w:lineRule="auto"/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656F">
        <w:rPr>
          <w:rFonts w:ascii="Times New Roman" w:hAnsi="Times New Roman" w:cs="Times New Roman"/>
          <w:b/>
          <w:sz w:val="28"/>
          <w:szCs w:val="28"/>
        </w:rPr>
        <w:t>Список используемых источников:</w:t>
      </w:r>
    </w:p>
    <w:p w:rsidR="002D6D2F" w:rsidRPr="0013656F" w:rsidRDefault="002D6D2F" w:rsidP="002D6D2F">
      <w:pPr>
        <w:pStyle w:val="a3"/>
        <w:numPr>
          <w:ilvl w:val="0"/>
          <w:numId w:val="8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В. В.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Адамчик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. Новый словарь иностранных слов: Более 60000 слов и выражений. АСТ Москва 2007 г.</w:t>
      </w:r>
    </w:p>
    <w:p w:rsidR="002D6D2F" w:rsidRPr="0013656F" w:rsidRDefault="002D6D2F" w:rsidP="002D6D2F">
      <w:pPr>
        <w:pStyle w:val="a3"/>
        <w:numPr>
          <w:ilvl w:val="0"/>
          <w:numId w:val="8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 xml:space="preserve">И. А.Васюкова. Словарь иностранных слов: </w:t>
      </w:r>
      <w:proofErr w:type="spellStart"/>
      <w:r w:rsidRPr="0013656F">
        <w:rPr>
          <w:rFonts w:ascii="Times New Roman" w:hAnsi="Times New Roman" w:cs="Times New Roman"/>
          <w:sz w:val="28"/>
          <w:szCs w:val="28"/>
        </w:rPr>
        <w:t>ок</w:t>
      </w:r>
      <w:proofErr w:type="spellEnd"/>
      <w:r w:rsidRPr="0013656F">
        <w:rPr>
          <w:rFonts w:ascii="Times New Roman" w:hAnsi="Times New Roman" w:cs="Times New Roman"/>
          <w:sz w:val="28"/>
          <w:szCs w:val="28"/>
        </w:rPr>
        <w:t>. 3000 наиболее употребительных иноязычных слов. АСТ Москва 2006 г.</w:t>
      </w:r>
    </w:p>
    <w:p w:rsidR="002D6D2F" w:rsidRPr="0013656F" w:rsidRDefault="002D6D2F" w:rsidP="002D6D2F">
      <w:pPr>
        <w:pStyle w:val="a3"/>
        <w:numPr>
          <w:ilvl w:val="0"/>
          <w:numId w:val="8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В. Г. Демьянов. Иноязычная лексика в истории русского языка XI—XVII веков. Проблемы морфологической адаптации. Наука, Москва. - 2001.</w:t>
      </w:r>
    </w:p>
    <w:p w:rsidR="002D6D2F" w:rsidRPr="0013656F" w:rsidRDefault="002D6D2F" w:rsidP="002D6D2F">
      <w:pPr>
        <w:pStyle w:val="a3"/>
        <w:numPr>
          <w:ilvl w:val="0"/>
          <w:numId w:val="8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Крысин Л.П. А не сказать ли  по-русски? // РЯ в школе и дома. - 2005, №1, 5</w:t>
      </w:r>
    </w:p>
    <w:p w:rsidR="002D6D2F" w:rsidRPr="0013656F" w:rsidRDefault="002D6D2F" w:rsidP="002D6D2F">
      <w:pPr>
        <w:pStyle w:val="a3"/>
        <w:numPr>
          <w:ilvl w:val="0"/>
          <w:numId w:val="8"/>
        </w:numPr>
        <w:spacing w:line="360" w:lineRule="auto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13656F">
        <w:rPr>
          <w:rFonts w:ascii="Times New Roman" w:hAnsi="Times New Roman" w:cs="Times New Roman"/>
          <w:sz w:val="28"/>
          <w:szCs w:val="28"/>
        </w:rPr>
        <w:t>Наумова И.О. О некоторых лексических и фразеологических неологизмах английского происхождения в русском языке. // РЯШ. - 2004, №1. – с.89-91.</w:t>
      </w:r>
    </w:p>
    <w:p w:rsidR="001E5E7A" w:rsidRPr="00B25733" w:rsidRDefault="002D6D2F" w:rsidP="001E5E7A">
      <w:pPr>
        <w:pStyle w:val="a3"/>
        <w:numPr>
          <w:ilvl w:val="0"/>
          <w:numId w:val="8"/>
        </w:num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  <w:r w:rsidRPr="00B25733">
        <w:rPr>
          <w:rFonts w:ascii="Times New Roman" w:hAnsi="Times New Roman" w:cs="Times New Roman"/>
          <w:sz w:val="28"/>
          <w:szCs w:val="28"/>
        </w:rPr>
        <w:lastRenderedPageBreak/>
        <w:t xml:space="preserve">Ожегов С.И., Шведова Н. Ю. Толковый словарь русского языка: 80 000 слов и фразеологических выражений/Российская академия наук. 4-е изд., </w:t>
      </w:r>
      <w:proofErr w:type="gramStart"/>
      <w:r w:rsidRPr="00B25733">
        <w:rPr>
          <w:rFonts w:ascii="Times New Roman" w:hAnsi="Times New Roman" w:cs="Times New Roman"/>
          <w:sz w:val="28"/>
          <w:szCs w:val="28"/>
        </w:rPr>
        <w:t>дополненное</w:t>
      </w:r>
      <w:proofErr w:type="gramEnd"/>
      <w:r w:rsidRPr="00B25733">
        <w:rPr>
          <w:rFonts w:ascii="Times New Roman" w:hAnsi="Times New Roman" w:cs="Times New Roman"/>
          <w:sz w:val="28"/>
          <w:szCs w:val="28"/>
        </w:rPr>
        <w:t>. – М.: ООО «ИТИ Технологии». - 2003</w:t>
      </w:r>
    </w:p>
    <w:p w:rsidR="001E5E7A" w:rsidRPr="0013656F" w:rsidRDefault="001E5E7A" w:rsidP="001E5E7A">
      <w:pPr>
        <w:spacing w:line="360" w:lineRule="auto"/>
        <w:ind w:left="283" w:right="283"/>
        <w:jc w:val="both"/>
        <w:rPr>
          <w:rFonts w:ascii="Times New Roman" w:hAnsi="Times New Roman" w:cs="Times New Roman"/>
          <w:sz w:val="28"/>
          <w:szCs w:val="28"/>
        </w:rPr>
      </w:pPr>
    </w:p>
    <w:p w:rsidR="00854AC7" w:rsidRPr="0013656F" w:rsidRDefault="00854AC7" w:rsidP="002D6D2F">
      <w:pPr>
        <w:spacing w:line="360" w:lineRule="auto"/>
        <w:ind w:right="283"/>
        <w:rPr>
          <w:rFonts w:ascii="Times New Roman" w:hAnsi="Times New Roman" w:cs="Times New Roman"/>
          <w:b/>
          <w:sz w:val="28"/>
          <w:szCs w:val="28"/>
        </w:rPr>
      </w:pPr>
    </w:p>
    <w:sectPr w:rsidR="00854AC7" w:rsidRPr="0013656F" w:rsidSect="00120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1413"/>
    <w:multiLevelType w:val="hybridMultilevel"/>
    <w:tmpl w:val="855E0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D5760"/>
    <w:multiLevelType w:val="hybridMultilevel"/>
    <w:tmpl w:val="F16661EE"/>
    <w:lvl w:ilvl="0" w:tplc="56205D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D643665"/>
    <w:multiLevelType w:val="hybridMultilevel"/>
    <w:tmpl w:val="09A68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54055"/>
    <w:multiLevelType w:val="hybridMultilevel"/>
    <w:tmpl w:val="F5288092"/>
    <w:lvl w:ilvl="0" w:tplc="4110980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66644D3"/>
    <w:multiLevelType w:val="hybridMultilevel"/>
    <w:tmpl w:val="F7AE55DA"/>
    <w:lvl w:ilvl="0" w:tplc="94004E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4893C21"/>
    <w:multiLevelType w:val="hybridMultilevel"/>
    <w:tmpl w:val="19CE7E0E"/>
    <w:lvl w:ilvl="0" w:tplc="F7BA569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9541007"/>
    <w:multiLevelType w:val="hybridMultilevel"/>
    <w:tmpl w:val="F5EE311E"/>
    <w:lvl w:ilvl="0" w:tplc="BC20CFB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6C251148"/>
    <w:multiLevelType w:val="hybridMultilevel"/>
    <w:tmpl w:val="F2F66BC6"/>
    <w:lvl w:ilvl="0" w:tplc="2F869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FD22B1"/>
    <w:multiLevelType w:val="hybridMultilevel"/>
    <w:tmpl w:val="8CBA6352"/>
    <w:lvl w:ilvl="0" w:tplc="B8564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49716DF"/>
    <w:multiLevelType w:val="hybridMultilevel"/>
    <w:tmpl w:val="46047EBC"/>
    <w:lvl w:ilvl="0" w:tplc="96D60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AC7"/>
    <w:rsid w:val="0012085E"/>
    <w:rsid w:val="0013656F"/>
    <w:rsid w:val="001E5E7A"/>
    <w:rsid w:val="00250284"/>
    <w:rsid w:val="00274F11"/>
    <w:rsid w:val="002D0A47"/>
    <w:rsid w:val="002D6D2F"/>
    <w:rsid w:val="00312EF9"/>
    <w:rsid w:val="00416BB1"/>
    <w:rsid w:val="00456B45"/>
    <w:rsid w:val="004A222B"/>
    <w:rsid w:val="0068701F"/>
    <w:rsid w:val="00695C24"/>
    <w:rsid w:val="006C664F"/>
    <w:rsid w:val="006D07EB"/>
    <w:rsid w:val="00767590"/>
    <w:rsid w:val="0077527B"/>
    <w:rsid w:val="00792C27"/>
    <w:rsid w:val="00854AC7"/>
    <w:rsid w:val="008D32AA"/>
    <w:rsid w:val="009C69ED"/>
    <w:rsid w:val="00A51B82"/>
    <w:rsid w:val="00A946B7"/>
    <w:rsid w:val="00AA2603"/>
    <w:rsid w:val="00B25733"/>
    <w:rsid w:val="00B94568"/>
    <w:rsid w:val="00BB6F8F"/>
    <w:rsid w:val="00C12643"/>
    <w:rsid w:val="00CB6181"/>
    <w:rsid w:val="00CC3060"/>
    <w:rsid w:val="00D20874"/>
    <w:rsid w:val="00E068C3"/>
    <w:rsid w:val="00E56FA3"/>
    <w:rsid w:val="00E81CBA"/>
    <w:rsid w:val="00F3191B"/>
    <w:rsid w:val="00F74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6BB1"/>
    <w:pPr>
      <w:ind w:left="720"/>
      <w:contextualSpacing/>
    </w:pPr>
  </w:style>
  <w:style w:type="table" w:styleId="a4">
    <w:name w:val="Table Grid"/>
    <w:basedOn w:val="a1"/>
    <w:uiPriority w:val="59"/>
    <w:rsid w:val="00792C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1</cp:lastModifiedBy>
  <cp:revision>17</cp:revision>
  <dcterms:created xsi:type="dcterms:W3CDTF">2013-12-12T19:00:00Z</dcterms:created>
  <dcterms:modified xsi:type="dcterms:W3CDTF">2014-10-20T05:06:00Z</dcterms:modified>
</cp:coreProperties>
</file>