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5E4" w:rsidRDefault="001F750D" w:rsidP="00E005E4">
      <w:pPr>
        <w:spacing w:after="0" w:line="360" w:lineRule="auto"/>
        <w:ind w:left="-567"/>
        <w:jc w:val="right"/>
        <w:rPr>
          <w:rFonts w:ascii="Times New Roman" w:hAnsi="Times New Roman" w:cs="Times New Roman"/>
          <w:sz w:val="24"/>
          <w:szCs w:val="24"/>
        </w:rPr>
      </w:pPr>
      <w:r>
        <w:rPr>
          <w:rFonts w:ascii="Times New Roman" w:hAnsi="Times New Roman" w:cs="Times New Roman"/>
          <w:sz w:val="24"/>
          <w:szCs w:val="24"/>
        </w:rPr>
        <w:t>Кузьмин Геннадий Викторович</w:t>
      </w:r>
    </w:p>
    <w:p w:rsidR="00E005E4" w:rsidRDefault="00E005E4" w:rsidP="00E005E4">
      <w:pPr>
        <w:spacing w:after="0" w:line="360" w:lineRule="auto"/>
        <w:ind w:left="-567"/>
        <w:jc w:val="right"/>
        <w:rPr>
          <w:rFonts w:ascii="Times New Roman" w:hAnsi="Times New Roman" w:cs="Times New Roman"/>
          <w:sz w:val="24"/>
          <w:szCs w:val="24"/>
        </w:rPr>
      </w:pPr>
      <w:r>
        <w:rPr>
          <w:rFonts w:ascii="Times New Roman" w:hAnsi="Times New Roman" w:cs="Times New Roman"/>
          <w:sz w:val="24"/>
          <w:szCs w:val="24"/>
        </w:rPr>
        <w:t>МБОУ «</w:t>
      </w:r>
      <w:proofErr w:type="spellStart"/>
      <w:r>
        <w:rPr>
          <w:rFonts w:ascii="Times New Roman" w:hAnsi="Times New Roman" w:cs="Times New Roman"/>
          <w:sz w:val="24"/>
          <w:szCs w:val="24"/>
        </w:rPr>
        <w:t>Бильчирская</w:t>
      </w:r>
      <w:proofErr w:type="spellEnd"/>
      <w:r>
        <w:rPr>
          <w:rFonts w:ascii="Times New Roman" w:hAnsi="Times New Roman" w:cs="Times New Roman"/>
          <w:sz w:val="24"/>
          <w:szCs w:val="24"/>
        </w:rPr>
        <w:t xml:space="preserve"> СОШ»</w:t>
      </w:r>
      <w:r w:rsidR="001F750D">
        <w:rPr>
          <w:rFonts w:ascii="Times New Roman" w:hAnsi="Times New Roman" w:cs="Times New Roman"/>
          <w:sz w:val="24"/>
          <w:szCs w:val="24"/>
        </w:rPr>
        <w:t xml:space="preserve"> </w:t>
      </w:r>
    </w:p>
    <w:p w:rsidR="00E005E4" w:rsidRDefault="00E005E4" w:rsidP="00E005E4">
      <w:pPr>
        <w:spacing w:after="0" w:line="360" w:lineRule="auto"/>
        <w:ind w:left="-567"/>
        <w:jc w:val="right"/>
        <w:rPr>
          <w:rFonts w:ascii="Times New Roman" w:hAnsi="Times New Roman" w:cs="Times New Roman"/>
          <w:sz w:val="24"/>
          <w:szCs w:val="24"/>
        </w:rPr>
      </w:pPr>
      <w:r>
        <w:rPr>
          <w:rFonts w:ascii="Times New Roman" w:hAnsi="Times New Roman" w:cs="Times New Roman"/>
          <w:sz w:val="24"/>
          <w:szCs w:val="24"/>
        </w:rPr>
        <w:t>Иркутская область</w:t>
      </w:r>
      <w:r w:rsidR="001F750D">
        <w:rPr>
          <w:rFonts w:ascii="Times New Roman" w:hAnsi="Times New Roman" w:cs="Times New Roman"/>
          <w:sz w:val="24"/>
          <w:szCs w:val="24"/>
        </w:rPr>
        <w:t xml:space="preserve"> </w:t>
      </w:r>
    </w:p>
    <w:p w:rsidR="001F750D" w:rsidRDefault="00E005E4" w:rsidP="00E005E4">
      <w:pPr>
        <w:spacing w:after="0" w:line="360" w:lineRule="auto"/>
        <w:ind w:left="-567"/>
        <w:jc w:val="right"/>
        <w:rPr>
          <w:rFonts w:ascii="Times New Roman" w:hAnsi="Times New Roman" w:cs="Times New Roman"/>
          <w:sz w:val="24"/>
          <w:szCs w:val="24"/>
        </w:rPr>
      </w:pPr>
      <w:r>
        <w:rPr>
          <w:rFonts w:ascii="Times New Roman" w:hAnsi="Times New Roman" w:cs="Times New Roman"/>
          <w:sz w:val="24"/>
          <w:szCs w:val="24"/>
        </w:rPr>
        <w:t>У</w:t>
      </w:r>
      <w:r w:rsidR="001F750D">
        <w:rPr>
          <w:rFonts w:ascii="Times New Roman" w:hAnsi="Times New Roman" w:cs="Times New Roman"/>
          <w:sz w:val="24"/>
          <w:szCs w:val="24"/>
        </w:rPr>
        <w:t>читель истории обществознания</w:t>
      </w:r>
    </w:p>
    <w:p w:rsidR="001F750D" w:rsidRPr="00F42969" w:rsidRDefault="001F750D" w:rsidP="001F750D">
      <w:pPr>
        <w:spacing w:after="0" w:line="360" w:lineRule="auto"/>
        <w:ind w:left="-567"/>
        <w:jc w:val="both"/>
        <w:rPr>
          <w:rFonts w:ascii="Times New Roman" w:hAnsi="Times New Roman" w:cs="Times New Roman"/>
          <w:sz w:val="24"/>
          <w:szCs w:val="24"/>
        </w:rPr>
      </w:pPr>
    </w:p>
    <w:p w:rsidR="00F42969" w:rsidRPr="00F42969" w:rsidRDefault="00F42969" w:rsidP="00F42969">
      <w:pPr>
        <w:spacing w:after="0" w:line="360" w:lineRule="auto"/>
        <w:ind w:left="-567"/>
        <w:jc w:val="both"/>
        <w:rPr>
          <w:rFonts w:ascii="Times New Roman" w:hAnsi="Times New Roman" w:cs="Times New Roman"/>
          <w:b/>
          <w:sz w:val="24"/>
          <w:szCs w:val="24"/>
        </w:rPr>
      </w:pPr>
      <w:r w:rsidRPr="00F42969">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F42969">
        <w:rPr>
          <w:rFonts w:ascii="Times New Roman" w:hAnsi="Times New Roman" w:cs="Times New Roman"/>
          <w:b/>
          <w:sz w:val="24"/>
          <w:szCs w:val="24"/>
        </w:rPr>
        <w:t xml:space="preserve"> Технология  проблемного  обучения  на  уроках  истории  в  старших  классах </w:t>
      </w:r>
    </w:p>
    <w:p w:rsidR="00F42969" w:rsidRPr="00E005E4" w:rsidRDefault="00F42969" w:rsidP="00E005E4">
      <w:pPr>
        <w:spacing w:after="0" w:line="360" w:lineRule="auto"/>
        <w:ind w:left="-567"/>
        <w:jc w:val="right"/>
        <w:rPr>
          <w:rFonts w:ascii="Times New Roman" w:hAnsi="Times New Roman" w:cs="Times New Roman"/>
          <w:i/>
          <w:sz w:val="24"/>
          <w:szCs w:val="24"/>
        </w:rPr>
      </w:pPr>
      <w:r w:rsidRPr="00F4296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42969">
        <w:rPr>
          <w:rFonts w:ascii="Times New Roman" w:hAnsi="Times New Roman" w:cs="Times New Roman"/>
          <w:sz w:val="24"/>
          <w:szCs w:val="24"/>
        </w:rPr>
        <w:t xml:space="preserve"> </w:t>
      </w:r>
      <w:r w:rsidRPr="00E005E4">
        <w:rPr>
          <w:rFonts w:ascii="Times New Roman" w:hAnsi="Times New Roman" w:cs="Times New Roman"/>
          <w:i/>
          <w:sz w:val="24"/>
          <w:szCs w:val="24"/>
        </w:rPr>
        <w:t xml:space="preserve">Две – три  мысли, два – три    </w:t>
      </w:r>
    </w:p>
    <w:p w:rsidR="00F42969" w:rsidRPr="00E005E4" w:rsidRDefault="00F42969" w:rsidP="00E005E4">
      <w:pPr>
        <w:spacing w:after="0" w:line="360" w:lineRule="auto"/>
        <w:ind w:left="-567"/>
        <w:jc w:val="right"/>
        <w:rPr>
          <w:rFonts w:ascii="Times New Roman" w:hAnsi="Times New Roman" w:cs="Times New Roman"/>
          <w:i/>
          <w:sz w:val="24"/>
          <w:szCs w:val="24"/>
        </w:rPr>
      </w:pPr>
      <w:r w:rsidRPr="00E005E4">
        <w:rPr>
          <w:rFonts w:ascii="Times New Roman" w:hAnsi="Times New Roman" w:cs="Times New Roman"/>
          <w:i/>
          <w:sz w:val="24"/>
          <w:szCs w:val="24"/>
        </w:rPr>
        <w:t xml:space="preserve">                                                                                              впечатления поглубже  выжитые  </w:t>
      </w:r>
      <w:proofErr w:type="gramStart"/>
      <w:r w:rsidRPr="00E005E4">
        <w:rPr>
          <w:rFonts w:ascii="Times New Roman" w:hAnsi="Times New Roman" w:cs="Times New Roman"/>
          <w:i/>
          <w:sz w:val="24"/>
          <w:szCs w:val="24"/>
        </w:rPr>
        <w:t>в</w:t>
      </w:r>
      <w:proofErr w:type="gramEnd"/>
      <w:r w:rsidRPr="00E005E4">
        <w:rPr>
          <w:rFonts w:ascii="Times New Roman" w:hAnsi="Times New Roman" w:cs="Times New Roman"/>
          <w:i/>
          <w:sz w:val="24"/>
          <w:szCs w:val="24"/>
        </w:rPr>
        <w:t xml:space="preserve">                </w:t>
      </w:r>
    </w:p>
    <w:p w:rsidR="00F42969" w:rsidRPr="00E005E4" w:rsidRDefault="00F42969" w:rsidP="00E005E4">
      <w:pPr>
        <w:spacing w:after="0" w:line="360" w:lineRule="auto"/>
        <w:ind w:left="-567"/>
        <w:jc w:val="right"/>
        <w:rPr>
          <w:rFonts w:ascii="Times New Roman" w:hAnsi="Times New Roman" w:cs="Times New Roman"/>
          <w:i/>
          <w:sz w:val="24"/>
          <w:szCs w:val="24"/>
        </w:rPr>
      </w:pPr>
      <w:r w:rsidRPr="00E005E4">
        <w:rPr>
          <w:rFonts w:ascii="Times New Roman" w:hAnsi="Times New Roman" w:cs="Times New Roman"/>
          <w:i/>
          <w:sz w:val="24"/>
          <w:szCs w:val="24"/>
        </w:rPr>
        <w:t xml:space="preserve">                                                                                              </w:t>
      </w:r>
      <w:proofErr w:type="gramStart"/>
      <w:r w:rsidRPr="00E005E4">
        <w:rPr>
          <w:rFonts w:ascii="Times New Roman" w:hAnsi="Times New Roman" w:cs="Times New Roman"/>
          <w:i/>
          <w:sz w:val="24"/>
          <w:szCs w:val="24"/>
        </w:rPr>
        <w:t xml:space="preserve">детстве, собственным  усилием  (а  если  </w:t>
      </w:r>
      <w:proofErr w:type="gramEnd"/>
    </w:p>
    <w:p w:rsidR="00F42969" w:rsidRPr="00E005E4" w:rsidRDefault="00F42969" w:rsidP="00E005E4">
      <w:pPr>
        <w:spacing w:after="0" w:line="360" w:lineRule="auto"/>
        <w:ind w:left="-567"/>
        <w:jc w:val="right"/>
        <w:rPr>
          <w:rFonts w:ascii="Times New Roman" w:hAnsi="Times New Roman" w:cs="Times New Roman"/>
          <w:i/>
          <w:sz w:val="24"/>
          <w:szCs w:val="24"/>
        </w:rPr>
      </w:pPr>
      <w:r w:rsidRPr="00E005E4">
        <w:rPr>
          <w:rFonts w:ascii="Times New Roman" w:hAnsi="Times New Roman" w:cs="Times New Roman"/>
          <w:i/>
          <w:sz w:val="24"/>
          <w:szCs w:val="24"/>
        </w:rPr>
        <w:t xml:space="preserve">                                                                                              хотите, так  и   страданием)  проведут  </w:t>
      </w:r>
    </w:p>
    <w:p w:rsidR="00F42969" w:rsidRPr="00E005E4" w:rsidRDefault="00F42969" w:rsidP="00E005E4">
      <w:pPr>
        <w:spacing w:after="0" w:line="360" w:lineRule="auto"/>
        <w:ind w:left="-567"/>
        <w:jc w:val="right"/>
        <w:rPr>
          <w:rFonts w:ascii="Times New Roman" w:hAnsi="Times New Roman" w:cs="Times New Roman"/>
          <w:i/>
          <w:sz w:val="24"/>
          <w:szCs w:val="24"/>
        </w:rPr>
      </w:pPr>
      <w:r w:rsidRPr="00E005E4">
        <w:rPr>
          <w:rFonts w:ascii="Times New Roman" w:hAnsi="Times New Roman" w:cs="Times New Roman"/>
          <w:i/>
          <w:sz w:val="24"/>
          <w:szCs w:val="24"/>
        </w:rPr>
        <w:t xml:space="preserve">                                                                                              ребёнка гораздо  глубже  в  жизнь, чем             </w:t>
      </w:r>
    </w:p>
    <w:p w:rsidR="00F42969" w:rsidRPr="00E005E4" w:rsidRDefault="00F42969" w:rsidP="00E005E4">
      <w:pPr>
        <w:spacing w:after="0" w:line="360" w:lineRule="auto"/>
        <w:ind w:left="-567"/>
        <w:jc w:val="right"/>
        <w:rPr>
          <w:rFonts w:ascii="Times New Roman" w:hAnsi="Times New Roman" w:cs="Times New Roman"/>
          <w:i/>
          <w:sz w:val="24"/>
          <w:szCs w:val="24"/>
        </w:rPr>
      </w:pPr>
      <w:r w:rsidRPr="00E005E4">
        <w:rPr>
          <w:rFonts w:ascii="Times New Roman" w:hAnsi="Times New Roman" w:cs="Times New Roman"/>
          <w:i/>
          <w:sz w:val="24"/>
          <w:szCs w:val="24"/>
        </w:rPr>
        <w:t xml:space="preserve">                                                                                             самая облегчённая  школа…</w:t>
      </w:r>
    </w:p>
    <w:p w:rsidR="00F42969" w:rsidRPr="00E005E4" w:rsidRDefault="00F42969" w:rsidP="00E005E4">
      <w:pPr>
        <w:spacing w:after="0" w:line="360" w:lineRule="auto"/>
        <w:ind w:left="-567"/>
        <w:jc w:val="right"/>
        <w:rPr>
          <w:rFonts w:ascii="Times New Roman" w:hAnsi="Times New Roman" w:cs="Times New Roman"/>
          <w:i/>
          <w:sz w:val="24"/>
          <w:szCs w:val="24"/>
        </w:rPr>
      </w:pPr>
      <w:r w:rsidRPr="00E005E4">
        <w:rPr>
          <w:rFonts w:ascii="Times New Roman" w:hAnsi="Times New Roman" w:cs="Times New Roman"/>
          <w:i/>
          <w:sz w:val="24"/>
          <w:szCs w:val="24"/>
        </w:rPr>
        <w:t xml:space="preserve">                                                                                                                                Ф.М.Достоевский      </w:t>
      </w:r>
    </w:p>
    <w:p w:rsidR="00F42969" w:rsidRPr="00F42969" w:rsidRDefault="00F42969" w:rsidP="00F42969">
      <w:pPr>
        <w:spacing w:after="0" w:line="360" w:lineRule="auto"/>
        <w:ind w:left="-567"/>
        <w:rPr>
          <w:rFonts w:ascii="Times New Roman" w:hAnsi="Times New Roman" w:cs="Times New Roman"/>
          <w:sz w:val="24"/>
          <w:szCs w:val="24"/>
        </w:rPr>
      </w:pPr>
      <w:r w:rsidRPr="00F4296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4296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4296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4296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42969">
        <w:rPr>
          <w:rFonts w:ascii="Times New Roman" w:hAnsi="Times New Roman" w:cs="Times New Roman"/>
          <w:sz w:val="24"/>
          <w:szCs w:val="24"/>
        </w:rPr>
        <w:t xml:space="preserve">                                                                     </w:t>
      </w:r>
    </w:p>
    <w:p w:rsidR="00F42969" w:rsidRPr="00F42969" w:rsidRDefault="00F42969" w:rsidP="00F42969">
      <w:pPr>
        <w:spacing w:after="0" w:line="360" w:lineRule="auto"/>
        <w:ind w:left="-567"/>
        <w:jc w:val="both"/>
        <w:rPr>
          <w:rFonts w:ascii="Times New Roman" w:hAnsi="Times New Roman" w:cs="Times New Roman"/>
          <w:sz w:val="24"/>
          <w:szCs w:val="24"/>
        </w:rPr>
      </w:pPr>
      <w:r w:rsidRPr="00F42969">
        <w:rPr>
          <w:rFonts w:ascii="Times New Roman" w:hAnsi="Times New Roman" w:cs="Times New Roman"/>
          <w:sz w:val="24"/>
          <w:szCs w:val="24"/>
        </w:rPr>
        <w:t xml:space="preserve">  </w:t>
      </w:r>
      <w:r>
        <w:rPr>
          <w:rFonts w:ascii="Times New Roman" w:hAnsi="Times New Roman" w:cs="Times New Roman"/>
          <w:sz w:val="24"/>
          <w:szCs w:val="24"/>
        </w:rPr>
        <w:t xml:space="preserve">         Средняя  (</w:t>
      </w:r>
      <w:r w:rsidR="00DD15FD">
        <w:rPr>
          <w:rFonts w:ascii="Times New Roman" w:hAnsi="Times New Roman" w:cs="Times New Roman"/>
          <w:sz w:val="24"/>
          <w:szCs w:val="24"/>
        </w:rPr>
        <w:t>полная</w:t>
      </w:r>
      <w:r w:rsidRPr="00F42969">
        <w:rPr>
          <w:rFonts w:ascii="Times New Roman" w:hAnsi="Times New Roman" w:cs="Times New Roman"/>
          <w:sz w:val="24"/>
          <w:szCs w:val="24"/>
        </w:rPr>
        <w:t>)  общая  школа  предполагает  актуализацию  знаний, полученных  в  основной  школе. Она  должна  отличаться   более  высоким  уровнем  обобщения  материала, углублением    сложившихся  ранее  представлений  на  основе  знакомства   с  различными   точками  зрения   и  подходом  для  формирования   целостной  и  всесторонней   картины  исторического  развития  России  в  XX  веке.</w:t>
      </w:r>
    </w:p>
    <w:p w:rsidR="00F42969" w:rsidRPr="00F42969" w:rsidRDefault="00F42969" w:rsidP="00F42969">
      <w:pPr>
        <w:spacing w:after="0" w:line="360" w:lineRule="auto"/>
        <w:ind w:left="-567"/>
        <w:jc w:val="both"/>
        <w:rPr>
          <w:rFonts w:ascii="Times New Roman" w:hAnsi="Times New Roman" w:cs="Times New Roman"/>
          <w:sz w:val="24"/>
          <w:szCs w:val="24"/>
        </w:rPr>
      </w:pPr>
      <w:r w:rsidRPr="00F42969">
        <w:rPr>
          <w:rFonts w:ascii="Times New Roman" w:hAnsi="Times New Roman" w:cs="Times New Roman"/>
          <w:sz w:val="24"/>
          <w:szCs w:val="24"/>
        </w:rPr>
        <w:t xml:space="preserve">         </w:t>
      </w:r>
      <w:r>
        <w:rPr>
          <w:rFonts w:ascii="Times New Roman" w:hAnsi="Times New Roman" w:cs="Times New Roman"/>
          <w:sz w:val="24"/>
          <w:szCs w:val="24"/>
        </w:rPr>
        <w:tab/>
      </w:r>
      <w:r w:rsidRPr="00F42969">
        <w:rPr>
          <w:rFonts w:ascii="Times New Roman" w:hAnsi="Times New Roman" w:cs="Times New Roman"/>
          <w:sz w:val="24"/>
          <w:szCs w:val="24"/>
        </w:rPr>
        <w:t>В  итоге  различия  между  существующими   ступенями  исторического   образования  должно  носить   не  количественный</w:t>
      </w:r>
      <w:proofErr w:type="gramStart"/>
      <w:r w:rsidRPr="00F42969">
        <w:rPr>
          <w:rFonts w:ascii="Times New Roman" w:hAnsi="Times New Roman" w:cs="Times New Roman"/>
          <w:sz w:val="24"/>
          <w:szCs w:val="24"/>
        </w:rPr>
        <w:t xml:space="preserve"> ,</w:t>
      </w:r>
      <w:proofErr w:type="gramEnd"/>
      <w:r w:rsidRPr="00F42969">
        <w:rPr>
          <w:rFonts w:ascii="Times New Roman" w:hAnsi="Times New Roman" w:cs="Times New Roman"/>
          <w:sz w:val="24"/>
          <w:szCs w:val="24"/>
        </w:rPr>
        <w:t xml:space="preserve"> а  качественный  характер,  что  подразумевает  не  только  увеличение  суммы  фактов, подробностей  и  деталей, изучаемых  на  каждой  ступени, сколько  качественное   изменение  вектора  образования  -  от  усвоения  элементарных  знаний  до  знакомства  с  достижениями   современной  науки  -  к  овладению  начальными  навыками  самостоятельного   научного  исследования.</w:t>
      </w:r>
    </w:p>
    <w:p w:rsidR="00F42969" w:rsidRPr="00F42969" w:rsidRDefault="00F42969" w:rsidP="00F42969">
      <w:pPr>
        <w:spacing w:after="0" w:line="360" w:lineRule="auto"/>
        <w:ind w:left="-567"/>
        <w:jc w:val="both"/>
        <w:rPr>
          <w:rFonts w:ascii="Times New Roman" w:hAnsi="Times New Roman" w:cs="Times New Roman"/>
          <w:sz w:val="24"/>
          <w:szCs w:val="24"/>
        </w:rPr>
      </w:pPr>
      <w:r w:rsidRPr="00F42969">
        <w:rPr>
          <w:rFonts w:ascii="Times New Roman" w:hAnsi="Times New Roman" w:cs="Times New Roman"/>
          <w:sz w:val="24"/>
          <w:szCs w:val="24"/>
        </w:rPr>
        <w:t xml:space="preserve">    </w:t>
      </w:r>
      <w:r>
        <w:rPr>
          <w:rFonts w:ascii="Times New Roman" w:hAnsi="Times New Roman" w:cs="Times New Roman"/>
          <w:sz w:val="24"/>
          <w:szCs w:val="24"/>
        </w:rPr>
        <w:tab/>
      </w:r>
      <w:r w:rsidRPr="00F42969">
        <w:rPr>
          <w:rFonts w:ascii="Times New Roman" w:hAnsi="Times New Roman" w:cs="Times New Roman"/>
          <w:sz w:val="24"/>
          <w:szCs w:val="24"/>
        </w:rPr>
        <w:t>Таким  образом</w:t>
      </w:r>
      <w:r>
        <w:rPr>
          <w:rFonts w:ascii="Times New Roman" w:hAnsi="Times New Roman" w:cs="Times New Roman"/>
          <w:sz w:val="24"/>
          <w:szCs w:val="24"/>
        </w:rPr>
        <w:t>,</w:t>
      </w:r>
      <w:r w:rsidRPr="00F42969">
        <w:rPr>
          <w:rFonts w:ascii="Times New Roman" w:hAnsi="Times New Roman" w:cs="Times New Roman"/>
          <w:sz w:val="24"/>
          <w:szCs w:val="24"/>
        </w:rPr>
        <w:t xml:space="preserve">  в  содержании  образования  всё  более  важным  становится  </w:t>
      </w:r>
      <w:proofErr w:type="spellStart"/>
      <w:r w:rsidRPr="00F42969">
        <w:rPr>
          <w:rFonts w:ascii="Times New Roman" w:hAnsi="Times New Roman" w:cs="Times New Roman"/>
          <w:sz w:val="24"/>
          <w:szCs w:val="24"/>
        </w:rPr>
        <w:t>компетентностный</w:t>
      </w:r>
      <w:proofErr w:type="spellEnd"/>
      <w:r w:rsidRPr="00F42969">
        <w:rPr>
          <w:rFonts w:ascii="Times New Roman" w:hAnsi="Times New Roman" w:cs="Times New Roman"/>
          <w:sz w:val="24"/>
          <w:szCs w:val="24"/>
        </w:rPr>
        <w:t xml:space="preserve">   подход, объединяющий  интеллектуальную, </w:t>
      </w:r>
      <w:proofErr w:type="spellStart"/>
      <w:r w:rsidRPr="00F42969">
        <w:rPr>
          <w:rFonts w:ascii="Times New Roman" w:hAnsi="Times New Roman" w:cs="Times New Roman"/>
          <w:sz w:val="24"/>
          <w:szCs w:val="24"/>
        </w:rPr>
        <w:t>навыковую</w:t>
      </w:r>
      <w:proofErr w:type="spellEnd"/>
      <w:r w:rsidRPr="00F42969">
        <w:rPr>
          <w:rFonts w:ascii="Times New Roman" w:hAnsi="Times New Roman" w:cs="Times New Roman"/>
          <w:sz w:val="24"/>
          <w:szCs w:val="24"/>
        </w:rPr>
        <w:t xml:space="preserve">  и  ценностную  составляющие  образования.</w:t>
      </w:r>
    </w:p>
    <w:p w:rsidR="00F42969" w:rsidRPr="00F42969" w:rsidRDefault="00F42969" w:rsidP="00F42969">
      <w:pPr>
        <w:spacing w:after="0" w:line="360" w:lineRule="auto"/>
        <w:ind w:left="-567"/>
        <w:jc w:val="both"/>
        <w:rPr>
          <w:rFonts w:ascii="Times New Roman" w:hAnsi="Times New Roman" w:cs="Times New Roman"/>
          <w:sz w:val="24"/>
          <w:szCs w:val="24"/>
        </w:rPr>
      </w:pPr>
      <w:r w:rsidRPr="00F42969">
        <w:rPr>
          <w:rFonts w:ascii="Times New Roman" w:hAnsi="Times New Roman" w:cs="Times New Roman"/>
          <w:sz w:val="24"/>
          <w:szCs w:val="24"/>
        </w:rPr>
        <w:t xml:space="preserve">     </w:t>
      </w:r>
      <w:r>
        <w:rPr>
          <w:rFonts w:ascii="Times New Roman" w:hAnsi="Times New Roman" w:cs="Times New Roman"/>
          <w:sz w:val="24"/>
          <w:szCs w:val="24"/>
        </w:rPr>
        <w:tab/>
      </w:r>
      <w:r w:rsidRPr="00F42969">
        <w:rPr>
          <w:rFonts w:ascii="Times New Roman" w:hAnsi="Times New Roman" w:cs="Times New Roman"/>
          <w:sz w:val="24"/>
          <w:szCs w:val="24"/>
        </w:rPr>
        <w:t xml:space="preserve">  В  традиционном  обществе  ещё  можно  было  строить  обучение  путём  трансляции  учителем   информации, то   сейчас  главным  становится  формирование  умения  учиться  самостоятельно. Сделать  это  при   сохранении  традиционных  методов  обучения, когда  ученик  выступал в  роли  « послушного»  ученика  невозможно. Современных  учеников    трудно  сегодня  удивить. Объём  информации   увеличивается, усвоить  её  всю  практически  невозможно, и  к  тому  же  она  устаревает. Целью  обучения  на  данном  этапе  является  развитие  способностей  и  творческих  возможностей  ученика.</w:t>
      </w:r>
    </w:p>
    <w:p w:rsidR="00F42969" w:rsidRPr="00F42969" w:rsidRDefault="00F42969" w:rsidP="00F42969">
      <w:pPr>
        <w:spacing w:after="0" w:line="360" w:lineRule="auto"/>
        <w:ind w:left="-567"/>
        <w:jc w:val="both"/>
        <w:rPr>
          <w:rFonts w:ascii="Times New Roman" w:hAnsi="Times New Roman" w:cs="Times New Roman"/>
          <w:sz w:val="24"/>
          <w:szCs w:val="24"/>
        </w:rPr>
      </w:pPr>
      <w:r w:rsidRPr="00F42969">
        <w:rPr>
          <w:rFonts w:ascii="Times New Roman" w:hAnsi="Times New Roman" w:cs="Times New Roman"/>
          <w:sz w:val="24"/>
          <w:szCs w:val="24"/>
        </w:rPr>
        <w:t xml:space="preserve">     </w:t>
      </w:r>
      <w:r>
        <w:rPr>
          <w:rFonts w:ascii="Times New Roman" w:hAnsi="Times New Roman" w:cs="Times New Roman"/>
          <w:sz w:val="24"/>
          <w:szCs w:val="24"/>
        </w:rPr>
        <w:tab/>
      </w:r>
      <w:r w:rsidRPr="00F42969">
        <w:rPr>
          <w:rFonts w:ascii="Times New Roman" w:hAnsi="Times New Roman" w:cs="Times New Roman"/>
          <w:sz w:val="24"/>
          <w:szCs w:val="24"/>
        </w:rPr>
        <w:t>Процесс  приобретения  знаний, формирование  умений  и  навыков  превращается  из  цели  в  средство  развития  личности  ребёнка.</w:t>
      </w:r>
    </w:p>
    <w:p w:rsidR="00F42969" w:rsidRPr="00F42969" w:rsidRDefault="00F42969" w:rsidP="00F42969">
      <w:pPr>
        <w:spacing w:after="0" w:line="360" w:lineRule="auto"/>
        <w:ind w:left="-567"/>
        <w:jc w:val="both"/>
        <w:rPr>
          <w:rFonts w:ascii="Times New Roman" w:hAnsi="Times New Roman" w:cs="Times New Roman"/>
          <w:sz w:val="24"/>
          <w:szCs w:val="24"/>
        </w:rPr>
      </w:pPr>
      <w:r w:rsidRPr="00F42969">
        <w:rPr>
          <w:rFonts w:ascii="Times New Roman" w:hAnsi="Times New Roman" w:cs="Times New Roman"/>
          <w:sz w:val="24"/>
          <w:szCs w:val="24"/>
        </w:rPr>
        <w:lastRenderedPageBreak/>
        <w:t xml:space="preserve">    </w:t>
      </w:r>
      <w:r>
        <w:rPr>
          <w:rFonts w:ascii="Times New Roman" w:hAnsi="Times New Roman" w:cs="Times New Roman"/>
          <w:sz w:val="24"/>
          <w:szCs w:val="24"/>
        </w:rPr>
        <w:tab/>
      </w:r>
      <w:r w:rsidRPr="00F42969">
        <w:rPr>
          <w:rFonts w:ascii="Times New Roman" w:hAnsi="Times New Roman" w:cs="Times New Roman"/>
          <w:sz w:val="24"/>
          <w:szCs w:val="24"/>
        </w:rPr>
        <w:t>Как  можно  добиться  проявления  внутренней  активности  учащихся? Как  мотивировать  учебную  деятельность? Как  помочь  учащимся  овладеть  способами  самостоятельной  работы? Нужны  новые  технологии, позволяющие   сделать  процесс  обучения  гуманистически  ориентированным. Ученик  для  учителя  должен  быть  не  объектом, которым  он  управляет, а  полноправным  субъ</w:t>
      </w:r>
      <w:r>
        <w:rPr>
          <w:rFonts w:ascii="Times New Roman" w:hAnsi="Times New Roman" w:cs="Times New Roman"/>
          <w:sz w:val="24"/>
          <w:szCs w:val="24"/>
        </w:rPr>
        <w:t>е</w:t>
      </w:r>
      <w:r w:rsidRPr="00F42969">
        <w:rPr>
          <w:rFonts w:ascii="Times New Roman" w:hAnsi="Times New Roman" w:cs="Times New Roman"/>
          <w:sz w:val="24"/>
          <w:szCs w:val="24"/>
        </w:rPr>
        <w:t>ктом   учения. Это  значит, что  педагог  организует  учебную  деятельность  не  традиционно, а  как  процесс  решения  проблем  разного  уровня. Важным  становится  самостоятельный  поиск  ученика, а  это  зависит  от  того, насколько  ученик  овладевает  методологией  решения  изучаемых  проблем.</w:t>
      </w:r>
    </w:p>
    <w:p w:rsidR="00F42969" w:rsidRPr="00F42969" w:rsidRDefault="00F42969" w:rsidP="00F42969">
      <w:pPr>
        <w:spacing w:after="0" w:line="360" w:lineRule="auto"/>
        <w:ind w:left="-567"/>
        <w:jc w:val="both"/>
        <w:rPr>
          <w:rFonts w:ascii="Times New Roman" w:hAnsi="Times New Roman" w:cs="Times New Roman"/>
          <w:sz w:val="24"/>
          <w:szCs w:val="24"/>
        </w:rPr>
      </w:pPr>
      <w:r w:rsidRPr="00F42969">
        <w:rPr>
          <w:rFonts w:ascii="Times New Roman" w:hAnsi="Times New Roman" w:cs="Times New Roman"/>
          <w:sz w:val="24"/>
          <w:szCs w:val="24"/>
        </w:rPr>
        <w:t xml:space="preserve">       </w:t>
      </w:r>
      <w:r>
        <w:rPr>
          <w:rFonts w:ascii="Times New Roman" w:hAnsi="Times New Roman" w:cs="Times New Roman"/>
          <w:sz w:val="24"/>
          <w:szCs w:val="24"/>
        </w:rPr>
        <w:tab/>
      </w:r>
      <w:r w:rsidRPr="00F42969">
        <w:rPr>
          <w:rFonts w:ascii="Times New Roman" w:hAnsi="Times New Roman" w:cs="Times New Roman"/>
          <w:sz w:val="24"/>
          <w:szCs w:val="24"/>
        </w:rPr>
        <w:t>Цель  моей  работы</w:t>
      </w:r>
      <w:r>
        <w:rPr>
          <w:rFonts w:ascii="Times New Roman" w:hAnsi="Times New Roman" w:cs="Times New Roman"/>
          <w:sz w:val="24"/>
          <w:szCs w:val="24"/>
        </w:rPr>
        <w:t xml:space="preserve"> -</w:t>
      </w:r>
      <w:r w:rsidRPr="00F42969">
        <w:rPr>
          <w:rFonts w:ascii="Times New Roman" w:hAnsi="Times New Roman" w:cs="Times New Roman"/>
          <w:sz w:val="24"/>
          <w:szCs w:val="24"/>
        </w:rPr>
        <w:t xml:space="preserve">  показать</w:t>
      </w:r>
      <w:r>
        <w:rPr>
          <w:rFonts w:ascii="Times New Roman" w:hAnsi="Times New Roman" w:cs="Times New Roman"/>
          <w:sz w:val="24"/>
          <w:szCs w:val="24"/>
        </w:rPr>
        <w:t>:</w:t>
      </w:r>
      <w:r w:rsidRPr="00F42969">
        <w:rPr>
          <w:rFonts w:ascii="Times New Roman" w:hAnsi="Times New Roman" w:cs="Times New Roman"/>
          <w:sz w:val="24"/>
          <w:szCs w:val="24"/>
        </w:rPr>
        <w:t xml:space="preserve">  как  можно  построить  процесс  обучения  на  основе  технологии  проблемного  обучения  учащихся.</w:t>
      </w:r>
    </w:p>
    <w:p w:rsidR="00F42969" w:rsidRPr="00F42969" w:rsidRDefault="00F42969" w:rsidP="00F42969">
      <w:pPr>
        <w:spacing w:after="0" w:line="360" w:lineRule="auto"/>
        <w:ind w:left="-567"/>
        <w:jc w:val="both"/>
        <w:rPr>
          <w:rFonts w:ascii="Times New Roman" w:hAnsi="Times New Roman" w:cs="Times New Roman"/>
          <w:sz w:val="24"/>
          <w:szCs w:val="24"/>
        </w:rPr>
      </w:pPr>
      <w:r w:rsidRPr="00F42969">
        <w:rPr>
          <w:rFonts w:ascii="Times New Roman" w:hAnsi="Times New Roman" w:cs="Times New Roman"/>
          <w:sz w:val="24"/>
          <w:szCs w:val="24"/>
        </w:rPr>
        <w:t xml:space="preserve">      </w:t>
      </w:r>
      <w:r>
        <w:rPr>
          <w:rFonts w:ascii="Times New Roman" w:hAnsi="Times New Roman" w:cs="Times New Roman"/>
          <w:sz w:val="24"/>
          <w:szCs w:val="24"/>
        </w:rPr>
        <w:tab/>
      </w:r>
      <w:r w:rsidRPr="00F42969">
        <w:rPr>
          <w:rFonts w:ascii="Times New Roman" w:hAnsi="Times New Roman" w:cs="Times New Roman"/>
          <w:sz w:val="24"/>
          <w:szCs w:val="24"/>
        </w:rPr>
        <w:t xml:space="preserve"> Идея  о  </w:t>
      </w:r>
      <w:proofErr w:type="gramStart"/>
      <w:r w:rsidRPr="00F42969">
        <w:rPr>
          <w:rFonts w:ascii="Times New Roman" w:hAnsi="Times New Roman" w:cs="Times New Roman"/>
          <w:sz w:val="24"/>
          <w:szCs w:val="24"/>
        </w:rPr>
        <w:t>важном  значении</w:t>
      </w:r>
      <w:proofErr w:type="gramEnd"/>
      <w:r w:rsidRPr="00F42969">
        <w:rPr>
          <w:rFonts w:ascii="Times New Roman" w:hAnsi="Times New Roman" w:cs="Times New Roman"/>
          <w:sz w:val="24"/>
          <w:szCs w:val="24"/>
        </w:rPr>
        <w:t xml:space="preserve">   проблемного  обучения  высказывалась   ещё  педагогами – классиками: К.Д.Ушинский  считал, что  в  обучении  серьёзное  внимание  надо  обращать  на  возбуждение  самостоятельной  мысли  ребё</w:t>
      </w:r>
      <w:r>
        <w:rPr>
          <w:rFonts w:ascii="Times New Roman" w:hAnsi="Times New Roman" w:cs="Times New Roman"/>
          <w:sz w:val="24"/>
          <w:szCs w:val="24"/>
        </w:rPr>
        <w:t>н</w:t>
      </w:r>
      <w:r w:rsidRPr="00F42969">
        <w:rPr>
          <w:rFonts w:ascii="Times New Roman" w:hAnsi="Times New Roman" w:cs="Times New Roman"/>
          <w:sz w:val="24"/>
          <w:szCs w:val="24"/>
        </w:rPr>
        <w:t>ка, на  побуждение  его  к  поискам   истины. «Самостоятельность  головы  учащегося – единственное  прочное  основание  всякого  плодотворного  учения».</w:t>
      </w:r>
    </w:p>
    <w:p w:rsidR="00F42969" w:rsidRPr="00F42969" w:rsidRDefault="00F42969" w:rsidP="00F42969">
      <w:pPr>
        <w:spacing w:after="0" w:line="360" w:lineRule="auto"/>
        <w:ind w:left="-567"/>
        <w:jc w:val="both"/>
        <w:rPr>
          <w:rFonts w:ascii="Times New Roman" w:hAnsi="Times New Roman" w:cs="Times New Roman"/>
          <w:sz w:val="24"/>
          <w:szCs w:val="24"/>
        </w:rPr>
      </w:pPr>
      <w:r w:rsidRPr="00F42969">
        <w:rPr>
          <w:rFonts w:ascii="Times New Roman" w:hAnsi="Times New Roman" w:cs="Times New Roman"/>
          <w:sz w:val="24"/>
          <w:szCs w:val="24"/>
        </w:rPr>
        <w:t xml:space="preserve">    </w:t>
      </w:r>
      <w:r>
        <w:rPr>
          <w:rFonts w:ascii="Times New Roman" w:hAnsi="Times New Roman" w:cs="Times New Roman"/>
          <w:sz w:val="24"/>
          <w:szCs w:val="24"/>
        </w:rPr>
        <w:tab/>
      </w:r>
      <w:r w:rsidRPr="00F42969">
        <w:rPr>
          <w:rFonts w:ascii="Times New Roman" w:hAnsi="Times New Roman" w:cs="Times New Roman"/>
          <w:sz w:val="24"/>
          <w:szCs w:val="24"/>
        </w:rPr>
        <w:t xml:space="preserve">Вопросы  проблемного  обучения  освещаются  в  трудах  учёных  М.А.Данилова, М.Н.Скотина, Т.В.Кудрявцева, </w:t>
      </w:r>
      <w:proofErr w:type="spellStart"/>
      <w:r w:rsidRPr="00F42969">
        <w:rPr>
          <w:rFonts w:ascii="Times New Roman" w:hAnsi="Times New Roman" w:cs="Times New Roman"/>
          <w:sz w:val="24"/>
          <w:szCs w:val="24"/>
        </w:rPr>
        <w:t>М.И.Махмутова</w:t>
      </w:r>
      <w:proofErr w:type="spellEnd"/>
      <w:r w:rsidRPr="00F42969">
        <w:rPr>
          <w:rFonts w:ascii="Times New Roman" w:hAnsi="Times New Roman" w:cs="Times New Roman"/>
          <w:sz w:val="24"/>
          <w:szCs w:val="24"/>
        </w:rPr>
        <w:t xml:space="preserve">  и  других. Широко  известна  книга  польского  </w:t>
      </w:r>
      <w:proofErr w:type="spellStart"/>
      <w:r w:rsidRPr="00F42969">
        <w:rPr>
          <w:rFonts w:ascii="Times New Roman" w:hAnsi="Times New Roman" w:cs="Times New Roman"/>
          <w:sz w:val="24"/>
          <w:szCs w:val="24"/>
        </w:rPr>
        <w:t>дидакта</w:t>
      </w:r>
      <w:proofErr w:type="spellEnd"/>
      <w:r w:rsidRPr="00F42969">
        <w:rPr>
          <w:rFonts w:ascii="Times New Roman" w:hAnsi="Times New Roman" w:cs="Times New Roman"/>
          <w:sz w:val="24"/>
          <w:szCs w:val="24"/>
        </w:rPr>
        <w:t xml:space="preserve">  </w:t>
      </w:r>
      <w:proofErr w:type="spellStart"/>
      <w:r w:rsidRPr="00F42969">
        <w:rPr>
          <w:rFonts w:ascii="Times New Roman" w:hAnsi="Times New Roman" w:cs="Times New Roman"/>
          <w:sz w:val="24"/>
          <w:szCs w:val="24"/>
        </w:rPr>
        <w:t>В.Оконя</w:t>
      </w:r>
      <w:proofErr w:type="spellEnd"/>
      <w:r w:rsidRPr="00F42969">
        <w:rPr>
          <w:rFonts w:ascii="Times New Roman" w:hAnsi="Times New Roman" w:cs="Times New Roman"/>
          <w:sz w:val="24"/>
          <w:szCs w:val="24"/>
        </w:rPr>
        <w:t xml:space="preserve">  «Основы   проблемного  обучения».</w:t>
      </w:r>
    </w:p>
    <w:p w:rsidR="00F42969" w:rsidRPr="00F42969" w:rsidRDefault="00F42969" w:rsidP="00F42969">
      <w:pPr>
        <w:spacing w:after="0" w:line="360" w:lineRule="auto"/>
        <w:ind w:left="-567"/>
        <w:jc w:val="both"/>
        <w:rPr>
          <w:rFonts w:ascii="Times New Roman" w:hAnsi="Times New Roman" w:cs="Times New Roman"/>
          <w:sz w:val="24"/>
          <w:szCs w:val="24"/>
        </w:rPr>
      </w:pPr>
      <w:r w:rsidRPr="00F42969">
        <w:rPr>
          <w:rFonts w:ascii="Times New Roman" w:hAnsi="Times New Roman" w:cs="Times New Roman"/>
          <w:sz w:val="24"/>
          <w:szCs w:val="24"/>
        </w:rPr>
        <w:t xml:space="preserve">   </w:t>
      </w:r>
      <w:r>
        <w:rPr>
          <w:rFonts w:ascii="Times New Roman" w:hAnsi="Times New Roman" w:cs="Times New Roman"/>
          <w:sz w:val="24"/>
          <w:szCs w:val="24"/>
        </w:rPr>
        <w:tab/>
      </w:r>
      <w:r w:rsidRPr="00F42969">
        <w:rPr>
          <w:rFonts w:ascii="Times New Roman" w:hAnsi="Times New Roman" w:cs="Times New Roman"/>
          <w:sz w:val="24"/>
          <w:szCs w:val="24"/>
        </w:rPr>
        <w:t xml:space="preserve">Названные  авторы  вносят  каждый  свою  лепту  в  научную  разработку  проблемного  обучения. При  этом  ряд  частных  и  общих  вопросов  проблемного  обучения  трактуется  и  интерпретируется  по – </w:t>
      </w:r>
      <w:proofErr w:type="gramStart"/>
      <w:r w:rsidRPr="00F42969">
        <w:rPr>
          <w:rFonts w:ascii="Times New Roman" w:hAnsi="Times New Roman" w:cs="Times New Roman"/>
          <w:sz w:val="24"/>
          <w:szCs w:val="24"/>
        </w:rPr>
        <w:t>разному</w:t>
      </w:r>
      <w:proofErr w:type="gramEnd"/>
      <w:r w:rsidRPr="00F42969">
        <w:rPr>
          <w:rFonts w:ascii="Times New Roman" w:hAnsi="Times New Roman" w:cs="Times New Roman"/>
          <w:sz w:val="24"/>
          <w:szCs w:val="24"/>
        </w:rPr>
        <w:t xml:space="preserve">. Большинство  авторов  противопоставляют   проблемное  обучение  объяснительно – </w:t>
      </w:r>
      <w:proofErr w:type="gramStart"/>
      <w:r w:rsidRPr="00F42969">
        <w:rPr>
          <w:rFonts w:ascii="Times New Roman" w:hAnsi="Times New Roman" w:cs="Times New Roman"/>
          <w:sz w:val="24"/>
          <w:szCs w:val="24"/>
        </w:rPr>
        <w:t>иллюстративному</w:t>
      </w:r>
      <w:proofErr w:type="gramEnd"/>
      <w:r w:rsidRPr="00F42969">
        <w:rPr>
          <w:rFonts w:ascii="Times New Roman" w:hAnsi="Times New Roman" w:cs="Times New Roman"/>
          <w:sz w:val="24"/>
          <w:szCs w:val="24"/>
        </w:rPr>
        <w:t>.</w:t>
      </w:r>
    </w:p>
    <w:p w:rsidR="00F42969" w:rsidRPr="00F42969" w:rsidRDefault="00F42969" w:rsidP="00F42969">
      <w:pPr>
        <w:spacing w:after="0" w:line="360" w:lineRule="auto"/>
        <w:ind w:left="-567"/>
        <w:jc w:val="both"/>
        <w:rPr>
          <w:rFonts w:ascii="Times New Roman" w:hAnsi="Times New Roman" w:cs="Times New Roman"/>
          <w:sz w:val="24"/>
          <w:szCs w:val="24"/>
        </w:rPr>
      </w:pPr>
      <w:r w:rsidRPr="00F42969">
        <w:rPr>
          <w:rFonts w:ascii="Times New Roman" w:hAnsi="Times New Roman" w:cs="Times New Roman"/>
          <w:sz w:val="24"/>
          <w:szCs w:val="24"/>
        </w:rPr>
        <w:t xml:space="preserve">     </w:t>
      </w:r>
      <w:r>
        <w:rPr>
          <w:rFonts w:ascii="Times New Roman" w:hAnsi="Times New Roman" w:cs="Times New Roman"/>
          <w:sz w:val="24"/>
          <w:szCs w:val="24"/>
        </w:rPr>
        <w:tab/>
      </w:r>
      <w:r w:rsidRPr="00F42969">
        <w:rPr>
          <w:rFonts w:ascii="Times New Roman" w:hAnsi="Times New Roman" w:cs="Times New Roman"/>
          <w:sz w:val="24"/>
          <w:szCs w:val="24"/>
        </w:rPr>
        <w:t>Как  можно  использовать  технологию  проблемного  обучения  на  уроках  истории?</w:t>
      </w:r>
      <w:r>
        <w:rPr>
          <w:rFonts w:ascii="Times New Roman" w:hAnsi="Times New Roman" w:cs="Times New Roman"/>
          <w:sz w:val="24"/>
          <w:szCs w:val="24"/>
        </w:rPr>
        <w:t xml:space="preserve"> </w:t>
      </w:r>
      <w:r w:rsidRPr="00F42969">
        <w:rPr>
          <w:rFonts w:ascii="Times New Roman" w:hAnsi="Times New Roman" w:cs="Times New Roman"/>
          <w:sz w:val="24"/>
          <w:szCs w:val="24"/>
        </w:rPr>
        <w:t>Проблемное  обучение  представляет  собой  систему  проблемных  ситуаций, в  ходе  решения  которых  ученик  овладевает  содержанием  предмета. Как  создать  такую  ситуацию? Можно  использовать  факты, идеи, вызывающие  удивление, кажущиеся  парадоксальными, поражающие  своей  неожиданностью.</w:t>
      </w:r>
    </w:p>
    <w:p w:rsidR="00F42969" w:rsidRPr="00F42969" w:rsidRDefault="00F42969" w:rsidP="00F42969">
      <w:pPr>
        <w:spacing w:after="0" w:line="360" w:lineRule="auto"/>
        <w:ind w:left="-567"/>
        <w:jc w:val="both"/>
        <w:rPr>
          <w:rFonts w:ascii="Times New Roman" w:hAnsi="Times New Roman" w:cs="Times New Roman"/>
          <w:sz w:val="24"/>
          <w:szCs w:val="24"/>
        </w:rPr>
      </w:pPr>
      <w:r w:rsidRPr="00F42969">
        <w:rPr>
          <w:rFonts w:ascii="Times New Roman" w:hAnsi="Times New Roman" w:cs="Times New Roman"/>
          <w:sz w:val="24"/>
          <w:szCs w:val="24"/>
        </w:rPr>
        <w:t xml:space="preserve">   </w:t>
      </w:r>
      <w:r>
        <w:rPr>
          <w:rFonts w:ascii="Times New Roman" w:hAnsi="Times New Roman" w:cs="Times New Roman"/>
          <w:sz w:val="24"/>
          <w:szCs w:val="24"/>
        </w:rPr>
        <w:tab/>
      </w:r>
      <w:r w:rsidRPr="00F42969">
        <w:rPr>
          <w:rFonts w:ascii="Times New Roman" w:hAnsi="Times New Roman" w:cs="Times New Roman"/>
          <w:sz w:val="24"/>
          <w:szCs w:val="24"/>
        </w:rPr>
        <w:t>Например:</w:t>
      </w:r>
    </w:p>
    <w:p w:rsidR="00F42969" w:rsidRPr="00F42969" w:rsidRDefault="00F42969" w:rsidP="00F42969">
      <w:pPr>
        <w:spacing w:after="0" w:line="360" w:lineRule="auto"/>
        <w:ind w:left="-567"/>
        <w:jc w:val="both"/>
        <w:rPr>
          <w:rFonts w:ascii="Times New Roman" w:hAnsi="Times New Roman" w:cs="Times New Roman"/>
          <w:sz w:val="24"/>
          <w:szCs w:val="24"/>
        </w:rPr>
      </w:pPr>
      <w:r w:rsidRPr="00F42969">
        <w:rPr>
          <w:rFonts w:ascii="Times New Roman" w:hAnsi="Times New Roman" w:cs="Times New Roman"/>
          <w:sz w:val="24"/>
          <w:szCs w:val="24"/>
        </w:rPr>
        <w:t>-  Говорят, что  в  Ледовом  побоище  никто  не  кричал  «Ура!»</w:t>
      </w:r>
      <w:proofErr w:type="gramStart"/>
      <w:r w:rsidRPr="00F42969">
        <w:rPr>
          <w:rFonts w:ascii="Times New Roman" w:hAnsi="Times New Roman" w:cs="Times New Roman"/>
          <w:sz w:val="24"/>
          <w:szCs w:val="24"/>
        </w:rPr>
        <w:t>.З</w:t>
      </w:r>
      <w:proofErr w:type="gramEnd"/>
      <w:r w:rsidRPr="00F42969">
        <w:rPr>
          <w:rFonts w:ascii="Times New Roman" w:hAnsi="Times New Roman" w:cs="Times New Roman"/>
          <w:sz w:val="24"/>
          <w:szCs w:val="24"/>
        </w:rPr>
        <w:t xml:space="preserve">ато  в  Куликовской  битве   «Ура!»  раздавалось  с  обеих  сторон. Подумайте, </w:t>
      </w:r>
      <w:proofErr w:type="gramStart"/>
      <w:r w:rsidRPr="00F42969">
        <w:rPr>
          <w:rFonts w:ascii="Times New Roman" w:hAnsi="Times New Roman" w:cs="Times New Roman"/>
          <w:sz w:val="24"/>
          <w:szCs w:val="24"/>
        </w:rPr>
        <w:t>верно</w:t>
      </w:r>
      <w:proofErr w:type="gramEnd"/>
      <w:r w:rsidRPr="00F42969">
        <w:rPr>
          <w:rFonts w:ascii="Times New Roman" w:hAnsi="Times New Roman" w:cs="Times New Roman"/>
          <w:sz w:val="24"/>
          <w:szCs w:val="24"/>
        </w:rPr>
        <w:t xml:space="preserve">  ли  это  и  почему?</w:t>
      </w:r>
    </w:p>
    <w:p w:rsidR="00F42969" w:rsidRPr="00F42969" w:rsidRDefault="00F42969" w:rsidP="00F42969">
      <w:pPr>
        <w:spacing w:after="0" w:line="360" w:lineRule="auto"/>
        <w:ind w:left="-567"/>
        <w:jc w:val="both"/>
        <w:rPr>
          <w:rFonts w:ascii="Times New Roman" w:hAnsi="Times New Roman" w:cs="Times New Roman"/>
          <w:sz w:val="24"/>
          <w:szCs w:val="24"/>
        </w:rPr>
      </w:pPr>
      <w:r w:rsidRPr="00F42969">
        <w:rPr>
          <w:rFonts w:ascii="Times New Roman" w:hAnsi="Times New Roman" w:cs="Times New Roman"/>
          <w:sz w:val="24"/>
          <w:szCs w:val="24"/>
        </w:rPr>
        <w:t>- В  XIX веке   среди  дворян  ходила  поговорка: «Копни  любого  русского – выкопаешь  татарина. Почему  была  такая  поговорка?</w:t>
      </w:r>
    </w:p>
    <w:p w:rsidR="00F42969" w:rsidRPr="00F42969" w:rsidRDefault="00F42969" w:rsidP="00F42969">
      <w:pPr>
        <w:spacing w:after="0" w:line="360" w:lineRule="auto"/>
        <w:ind w:left="-567" w:firstLine="567"/>
        <w:jc w:val="both"/>
        <w:rPr>
          <w:rFonts w:ascii="Times New Roman" w:hAnsi="Times New Roman" w:cs="Times New Roman"/>
          <w:sz w:val="24"/>
          <w:szCs w:val="24"/>
        </w:rPr>
      </w:pPr>
      <w:r w:rsidRPr="00F42969">
        <w:rPr>
          <w:rFonts w:ascii="Times New Roman" w:hAnsi="Times New Roman" w:cs="Times New Roman"/>
          <w:sz w:val="24"/>
          <w:szCs w:val="24"/>
        </w:rPr>
        <w:t>Можно  создать  ситуацию  конфликта, когда  новые  факты  и  выводы  вступают  в  противоречие  с  устоявшимися  в  науке  теориями  и  представлениями.</w:t>
      </w:r>
    </w:p>
    <w:p w:rsidR="00F42969" w:rsidRPr="00F42969" w:rsidRDefault="00F42969" w:rsidP="00F42969">
      <w:pPr>
        <w:spacing w:after="0" w:line="360" w:lineRule="auto"/>
        <w:ind w:left="-567"/>
        <w:jc w:val="both"/>
        <w:rPr>
          <w:rFonts w:ascii="Times New Roman" w:hAnsi="Times New Roman" w:cs="Times New Roman"/>
          <w:sz w:val="24"/>
          <w:szCs w:val="24"/>
        </w:rPr>
      </w:pPr>
      <w:r w:rsidRPr="00F42969">
        <w:rPr>
          <w:rFonts w:ascii="Times New Roman" w:hAnsi="Times New Roman" w:cs="Times New Roman"/>
          <w:sz w:val="24"/>
          <w:szCs w:val="24"/>
        </w:rPr>
        <w:t>Например:</w:t>
      </w:r>
    </w:p>
    <w:p w:rsidR="00F42969" w:rsidRPr="00F42969" w:rsidRDefault="00F42969" w:rsidP="00F42969">
      <w:pPr>
        <w:spacing w:after="0" w:line="36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Pr="00F42969">
        <w:rPr>
          <w:rFonts w:ascii="Times New Roman" w:hAnsi="Times New Roman" w:cs="Times New Roman"/>
          <w:sz w:val="24"/>
          <w:szCs w:val="24"/>
        </w:rPr>
        <w:t xml:space="preserve">Почему  долгие  годы  советское  руководство  отрицало  факт  расстрела  польских  офицеров  в  </w:t>
      </w:r>
      <w:proofErr w:type="spellStart"/>
      <w:r w:rsidRPr="00F42969">
        <w:rPr>
          <w:rFonts w:ascii="Times New Roman" w:hAnsi="Times New Roman" w:cs="Times New Roman"/>
          <w:sz w:val="24"/>
          <w:szCs w:val="24"/>
        </w:rPr>
        <w:t>Катынском</w:t>
      </w:r>
      <w:proofErr w:type="spellEnd"/>
      <w:r w:rsidRPr="00F42969">
        <w:rPr>
          <w:rFonts w:ascii="Times New Roman" w:hAnsi="Times New Roman" w:cs="Times New Roman"/>
          <w:sz w:val="24"/>
          <w:szCs w:val="24"/>
        </w:rPr>
        <w:t xml:space="preserve">   лесу  под  Смоленском</w:t>
      </w:r>
      <w:proofErr w:type="gramStart"/>
      <w:r w:rsidRPr="00F42969">
        <w:rPr>
          <w:rFonts w:ascii="Times New Roman" w:hAnsi="Times New Roman" w:cs="Times New Roman"/>
          <w:sz w:val="24"/>
          <w:szCs w:val="24"/>
        </w:rPr>
        <w:t xml:space="preserve"> ?</w:t>
      </w:r>
      <w:proofErr w:type="gramEnd"/>
    </w:p>
    <w:p w:rsidR="00F42969" w:rsidRPr="00F42969" w:rsidRDefault="00F42969" w:rsidP="00F42969">
      <w:pPr>
        <w:spacing w:after="0" w:line="360" w:lineRule="auto"/>
        <w:ind w:left="-567"/>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F42969">
        <w:rPr>
          <w:rFonts w:ascii="Times New Roman" w:hAnsi="Times New Roman" w:cs="Times New Roman"/>
          <w:sz w:val="24"/>
          <w:szCs w:val="24"/>
        </w:rPr>
        <w:t>Почему  у  нас  натянутые  отношения  с  Польшей.</w:t>
      </w:r>
    </w:p>
    <w:p w:rsidR="00F42969" w:rsidRPr="00F42969" w:rsidRDefault="00F42969" w:rsidP="00F42969">
      <w:pPr>
        <w:spacing w:after="0" w:line="360" w:lineRule="auto"/>
        <w:ind w:left="-567" w:firstLine="567"/>
        <w:jc w:val="both"/>
        <w:rPr>
          <w:rFonts w:ascii="Times New Roman" w:hAnsi="Times New Roman" w:cs="Times New Roman"/>
          <w:sz w:val="24"/>
          <w:szCs w:val="24"/>
        </w:rPr>
      </w:pPr>
      <w:r w:rsidRPr="00F42969">
        <w:rPr>
          <w:rFonts w:ascii="Times New Roman" w:hAnsi="Times New Roman" w:cs="Times New Roman"/>
          <w:sz w:val="24"/>
          <w:szCs w:val="24"/>
        </w:rPr>
        <w:t>Можно  создать  ситуацию  несоответствия, когда  жизненный  опыт  слушателей  противоречит   научным  данным, предъявленным  в  условиях  задачи:</w:t>
      </w:r>
    </w:p>
    <w:p w:rsidR="00F42969" w:rsidRPr="00F42969" w:rsidRDefault="00F42969" w:rsidP="00F42969">
      <w:pPr>
        <w:spacing w:after="0" w:line="360" w:lineRule="auto"/>
        <w:ind w:left="-567"/>
        <w:jc w:val="both"/>
        <w:rPr>
          <w:rFonts w:ascii="Times New Roman" w:hAnsi="Times New Roman" w:cs="Times New Roman"/>
          <w:sz w:val="24"/>
          <w:szCs w:val="24"/>
        </w:rPr>
      </w:pPr>
      <w:r w:rsidRPr="00F42969">
        <w:rPr>
          <w:rFonts w:ascii="Times New Roman" w:hAnsi="Times New Roman" w:cs="Times New Roman"/>
          <w:sz w:val="24"/>
          <w:szCs w:val="24"/>
        </w:rPr>
        <w:t xml:space="preserve">Как  могли  монголы  в  </w:t>
      </w:r>
      <w:r w:rsidRPr="00F42969">
        <w:rPr>
          <w:rFonts w:ascii="Times New Roman" w:hAnsi="Times New Roman" w:cs="Times New Roman"/>
          <w:sz w:val="24"/>
          <w:szCs w:val="24"/>
          <w:lang w:val="en-US"/>
        </w:rPr>
        <w:t>XIII</w:t>
      </w:r>
      <w:r w:rsidRPr="00F42969">
        <w:rPr>
          <w:rFonts w:ascii="Times New Roman" w:hAnsi="Times New Roman" w:cs="Times New Roman"/>
          <w:sz w:val="24"/>
          <w:szCs w:val="24"/>
        </w:rPr>
        <w:t xml:space="preserve">  веке,   которых  было   около  одного  миллиона  завоевать  полмира?</w:t>
      </w:r>
    </w:p>
    <w:p w:rsidR="00F42969" w:rsidRPr="00F42969" w:rsidRDefault="00F42969" w:rsidP="00F42969">
      <w:pPr>
        <w:spacing w:after="0" w:line="360" w:lineRule="auto"/>
        <w:ind w:left="-567" w:firstLine="567"/>
        <w:jc w:val="both"/>
        <w:rPr>
          <w:rFonts w:ascii="Times New Roman" w:hAnsi="Times New Roman" w:cs="Times New Roman"/>
          <w:sz w:val="24"/>
          <w:szCs w:val="24"/>
        </w:rPr>
      </w:pPr>
      <w:r w:rsidRPr="00F42969">
        <w:rPr>
          <w:rFonts w:ascii="Times New Roman" w:hAnsi="Times New Roman" w:cs="Times New Roman"/>
          <w:sz w:val="24"/>
          <w:szCs w:val="24"/>
        </w:rPr>
        <w:t>Можно  создать  ситуацию  выбора, когда  учащимся  предлагается  выбрать  из  нескольких  представленных   вариантов и  обосновать  один  на  их  взгляд  наиболее  убедительный.</w:t>
      </w:r>
    </w:p>
    <w:p w:rsidR="00F42969" w:rsidRPr="00F42969" w:rsidRDefault="00F42969" w:rsidP="00F42969">
      <w:pPr>
        <w:spacing w:after="0" w:line="360" w:lineRule="auto"/>
        <w:ind w:left="-567" w:firstLine="567"/>
        <w:jc w:val="both"/>
        <w:rPr>
          <w:rFonts w:ascii="Times New Roman" w:hAnsi="Times New Roman" w:cs="Times New Roman"/>
          <w:sz w:val="24"/>
          <w:szCs w:val="24"/>
        </w:rPr>
      </w:pPr>
      <w:r w:rsidRPr="00F42969">
        <w:rPr>
          <w:rFonts w:ascii="Times New Roman" w:hAnsi="Times New Roman" w:cs="Times New Roman"/>
          <w:sz w:val="24"/>
          <w:szCs w:val="24"/>
        </w:rPr>
        <w:t>«Идея  класса  убила  в  России  идею  человека» Н. Бердяев.</w:t>
      </w:r>
    </w:p>
    <w:p w:rsidR="00F42969" w:rsidRPr="00F42969" w:rsidRDefault="00F42969" w:rsidP="00F42969">
      <w:pPr>
        <w:spacing w:after="0" w:line="360" w:lineRule="auto"/>
        <w:ind w:left="-567"/>
        <w:jc w:val="both"/>
        <w:rPr>
          <w:rFonts w:ascii="Times New Roman" w:hAnsi="Times New Roman" w:cs="Times New Roman"/>
          <w:sz w:val="24"/>
          <w:szCs w:val="24"/>
        </w:rPr>
      </w:pPr>
      <w:r w:rsidRPr="00F42969">
        <w:rPr>
          <w:rFonts w:ascii="Times New Roman" w:hAnsi="Times New Roman" w:cs="Times New Roman"/>
          <w:sz w:val="24"/>
          <w:szCs w:val="24"/>
        </w:rPr>
        <w:t xml:space="preserve">    </w:t>
      </w:r>
      <w:r>
        <w:rPr>
          <w:rFonts w:ascii="Times New Roman" w:hAnsi="Times New Roman" w:cs="Times New Roman"/>
          <w:sz w:val="24"/>
          <w:szCs w:val="24"/>
        </w:rPr>
        <w:tab/>
      </w:r>
      <w:r w:rsidRPr="00F42969">
        <w:rPr>
          <w:rFonts w:ascii="Times New Roman" w:hAnsi="Times New Roman" w:cs="Times New Roman"/>
          <w:sz w:val="24"/>
          <w:szCs w:val="24"/>
        </w:rPr>
        <w:t>Таким  образом, на  конкретных  примерах  мы  рассмотрели  типы  проблемных  ситуаций, без  которых  проблемное  обучение  невозможно. Но  здесь  есть  ещё  одна  сторона  проблемного  обучения. Ученик   не  только  должен  более  активно  усваивать  знания, но  и  осмысливать  сам  процесс  учения, овладевать  способами  и  приёмами  учения.</w:t>
      </w:r>
    </w:p>
    <w:p w:rsidR="00F42969" w:rsidRPr="00F42969" w:rsidRDefault="00F42969" w:rsidP="00F42969">
      <w:pPr>
        <w:spacing w:after="0" w:line="360" w:lineRule="auto"/>
        <w:ind w:left="-567"/>
        <w:jc w:val="both"/>
        <w:rPr>
          <w:rFonts w:ascii="Times New Roman" w:hAnsi="Times New Roman" w:cs="Times New Roman"/>
          <w:sz w:val="24"/>
          <w:szCs w:val="24"/>
        </w:rPr>
      </w:pPr>
      <w:r w:rsidRPr="00F42969">
        <w:rPr>
          <w:rFonts w:ascii="Times New Roman" w:hAnsi="Times New Roman" w:cs="Times New Roman"/>
          <w:sz w:val="24"/>
          <w:szCs w:val="24"/>
        </w:rPr>
        <w:t xml:space="preserve">  </w:t>
      </w:r>
      <w:r>
        <w:rPr>
          <w:rFonts w:ascii="Times New Roman" w:hAnsi="Times New Roman" w:cs="Times New Roman"/>
          <w:sz w:val="24"/>
          <w:szCs w:val="24"/>
        </w:rPr>
        <w:tab/>
      </w:r>
      <w:r w:rsidRPr="00F42969">
        <w:rPr>
          <w:rFonts w:ascii="Times New Roman" w:hAnsi="Times New Roman" w:cs="Times New Roman"/>
          <w:sz w:val="24"/>
          <w:szCs w:val="24"/>
        </w:rPr>
        <w:t>Проблемное  учение  не  ограничивается  созданием  проблемной  ситуации.</w:t>
      </w:r>
    </w:p>
    <w:p w:rsidR="00F42969" w:rsidRPr="00F42969" w:rsidRDefault="00F42969" w:rsidP="00F42969">
      <w:pPr>
        <w:spacing w:after="0" w:line="360" w:lineRule="auto"/>
        <w:ind w:left="-567"/>
        <w:jc w:val="both"/>
        <w:rPr>
          <w:rFonts w:ascii="Times New Roman" w:hAnsi="Times New Roman" w:cs="Times New Roman"/>
          <w:sz w:val="24"/>
          <w:szCs w:val="24"/>
        </w:rPr>
      </w:pPr>
      <w:r w:rsidRPr="00F42969">
        <w:rPr>
          <w:rFonts w:ascii="Times New Roman" w:hAnsi="Times New Roman" w:cs="Times New Roman"/>
          <w:sz w:val="24"/>
          <w:szCs w:val="24"/>
        </w:rPr>
        <w:t>Формами  решения  проблемных  ситуаций  могут  быть: проблемные  задачи  и  задания, проблемная  лекция, задачи  исследовательского  характера, дискуссии, работа  с  историческими  документами, тестами  с  проблемной  направленностью.</w:t>
      </w:r>
    </w:p>
    <w:p w:rsidR="00F42969" w:rsidRPr="00F42969" w:rsidRDefault="00F42969" w:rsidP="00F42969">
      <w:pPr>
        <w:spacing w:after="0" w:line="360" w:lineRule="auto"/>
        <w:ind w:left="-567"/>
        <w:jc w:val="both"/>
        <w:rPr>
          <w:rFonts w:ascii="Times New Roman" w:hAnsi="Times New Roman" w:cs="Times New Roman"/>
          <w:sz w:val="24"/>
          <w:szCs w:val="24"/>
        </w:rPr>
      </w:pPr>
      <w:r w:rsidRPr="00F42969">
        <w:rPr>
          <w:rFonts w:ascii="Times New Roman" w:hAnsi="Times New Roman" w:cs="Times New Roman"/>
          <w:sz w:val="24"/>
          <w:szCs w:val="24"/>
        </w:rPr>
        <w:t xml:space="preserve">   </w:t>
      </w:r>
      <w:r w:rsidR="006D1D8F">
        <w:rPr>
          <w:rFonts w:ascii="Times New Roman" w:hAnsi="Times New Roman" w:cs="Times New Roman"/>
          <w:sz w:val="24"/>
          <w:szCs w:val="24"/>
        </w:rPr>
        <w:tab/>
      </w:r>
      <w:r w:rsidRPr="00F42969">
        <w:rPr>
          <w:rFonts w:ascii="Times New Roman" w:hAnsi="Times New Roman" w:cs="Times New Roman"/>
          <w:sz w:val="24"/>
          <w:szCs w:val="24"/>
        </w:rPr>
        <w:t>Примером  может  послужить  блок  уроков  «Был  ли  неизбежен  Октябрь  1917  года? Здесь  изучается  1917  год: возможность  выбора, оценки  событий  1917  года  западными  историками. Идеологическая  доктрина  событий  Октября  1917 года  в  СССР. Взгляды  на  Октябрь  современных  российских  историков.</w:t>
      </w:r>
    </w:p>
    <w:p w:rsidR="00F42969" w:rsidRPr="00F42969" w:rsidRDefault="00F42969" w:rsidP="00F42969">
      <w:pPr>
        <w:spacing w:after="0" w:line="360" w:lineRule="auto"/>
        <w:ind w:left="-567"/>
        <w:jc w:val="both"/>
        <w:rPr>
          <w:rFonts w:ascii="Times New Roman" w:hAnsi="Times New Roman" w:cs="Times New Roman"/>
          <w:sz w:val="24"/>
          <w:szCs w:val="24"/>
        </w:rPr>
      </w:pPr>
      <w:r w:rsidRPr="00F42969">
        <w:rPr>
          <w:rFonts w:ascii="Times New Roman" w:hAnsi="Times New Roman" w:cs="Times New Roman"/>
          <w:sz w:val="24"/>
          <w:szCs w:val="24"/>
        </w:rPr>
        <w:t xml:space="preserve">  </w:t>
      </w:r>
      <w:r w:rsidR="006D1D8F">
        <w:rPr>
          <w:rFonts w:ascii="Times New Roman" w:hAnsi="Times New Roman" w:cs="Times New Roman"/>
          <w:sz w:val="24"/>
          <w:szCs w:val="24"/>
        </w:rPr>
        <w:tab/>
      </w:r>
      <w:r w:rsidRPr="00F42969">
        <w:rPr>
          <w:rFonts w:ascii="Times New Roman" w:hAnsi="Times New Roman" w:cs="Times New Roman"/>
          <w:sz w:val="24"/>
          <w:szCs w:val="24"/>
        </w:rPr>
        <w:t>Выявление  и  анализ  а</w:t>
      </w:r>
      <w:r w:rsidR="006D1D8F">
        <w:rPr>
          <w:rFonts w:ascii="Times New Roman" w:hAnsi="Times New Roman" w:cs="Times New Roman"/>
          <w:sz w:val="24"/>
          <w:szCs w:val="24"/>
        </w:rPr>
        <w:t>льтернатив: Керенский, Корнилов</w:t>
      </w:r>
      <w:r w:rsidRPr="00F42969">
        <w:rPr>
          <w:rFonts w:ascii="Times New Roman" w:hAnsi="Times New Roman" w:cs="Times New Roman"/>
          <w:sz w:val="24"/>
          <w:szCs w:val="24"/>
        </w:rPr>
        <w:t>, Ленин.</w:t>
      </w:r>
    </w:p>
    <w:p w:rsidR="00F42969" w:rsidRPr="00F42969" w:rsidRDefault="00F42969" w:rsidP="00F42969">
      <w:pPr>
        <w:spacing w:after="0" w:line="360" w:lineRule="auto"/>
        <w:ind w:left="-567"/>
        <w:jc w:val="both"/>
        <w:rPr>
          <w:rFonts w:ascii="Times New Roman" w:hAnsi="Times New Roman" w:cs="Times New Roman"/>
          <w:sz w:val="24"/>
          <w:szCs w:val="24"/>
        </w:rPr>
      </w:pPr>
      <w:r w:rsidRPr="00F42969">
        <w:rPr>
          <w:rFonts w:ascii="Times New Roman" w:hAnsi="Times New Roman" w:cs="Times New Roman"/>
          <w:sz w:val="24"/>
          <w:szCs w:val="24"/>
        </w:rPr>
        <w:t xml:space="preserve">  </w:t>
      </w:r>
      <w:r w:rsidR="006D1D8F">
        <w:rPr>
          <w:rFonts w:ascii="Times New Roman" w:hAnsi="Times New Roman" w:cs="Times New Roman"/>
          <w:sz w:val="24"/>
          <w:szCs w:val="24"/>
        </w:rPr>
        <w:tab/>
      </w:r>
      <w:r w:rsidRPr="00F42969">
        <w:rPr>
          <w:rFonts w:ascii="Times New Roman" w:hAnsi="Times New Roman" w:cs="Times New Roman"/>
          <w:sz w:val="24"/>
          <w:szCs w:val="24"/>
        </w:rPr>
        <w:t>Причины  краха  после  февральской  демократии   и  победы  большевиков.</w:t>
      </w:r>
    </w:p>
    <w:p w:rsidR="00F42969" w:rsidRPr="00F42969" w:rsidRDefault="00F42969" w:rsidP="00F42969">
      <w:pPr>
        <w:spacing w:after="0" w:line="360" w:lineRule="auto"/>
        <w:ind w:left="-567"/>
        <w:jc w:val="both"/>
        <w:rPr>
          <w:rFonts w:ascii="Times New Roman" w:hAnsi="Times New Roman" w:cs="Times New Roman"/>
          <w:sz w:val="24"/>
          <w:szCs w:val="24"/>
        </w:rPr>
      </w:pPr>
      <w:r w:rsidRPr="00F42969">
        <w:rPr>
          <w:rFonts w:ascii="Times New Roman" w:hAnsi="Times New Roman" w:cs="Times New Roman"/>
          <w:sz w:val="24"/>
          <w:szCs w:val="24"/>
        </w:rPr>
        <w:t>Форма  проведения  занятия  этого  блока -  практикум, дискуссия  в  форме  « круглого  стола», лекция, работа  с  документами.</w:t>
      </w:r>
    </w:p>
    <w:p w:rsidR="00F42969" w:rsidRPr="00F42969" w:rsidRDefault="00F42969" w:rsidP="00F42969">
      <w:pPr>
        <w:spacing w:after="0" w:line="360" w:lineRule="auto"/>
        <w:ind w:left="-567"/>
        <w:jc w:val="both"/>
        <w:rPr>
          <w:rFonts w:ascii="Times New Roman" w:hAnsi="Times New Roman" w:cs="Times New Roman"/>
          <w:sz w:val="24"/>
          <w:szCs w:val="24"/>
        </w:rPr>
      </w:pPr>
      <w:r w:rsidRPr="00F42969">
        <w:rPr>
          <w:rFonts w:ascii="Times New Roman" w:hAnsi="Times New Roman" w:cs="Times New Roman"/>
          <w:sz w:val="24"/>
          <w:szCs w:val="24"/>
        </w:rPr>
        <w:t xml:space="preserve">  </w:t>
      </w:r>
      <w:r w:rsidR="006D1D8F">
        <w:rPr>
          <w:rFonts w:ascii="Times New Roman" w:hAnsi="Times New Roman" w:cs="Times New Roman"/>
          <w:sz w:val="24"/>
          <w:szCs w:val="24"/>
        </w:rPr>
        <w:tab/>
      </w:r>
      <w:r w:rsidRPr="00F42969">
        <w:rPr>
          <w:rFonts w:ascii="Times New Roman" w:hAnsi="Times New Roman" w:cs="Times New Roman"/>
          <w:sz w:val="24"/>
          <w:szCs w:val="24"/>
        </w:rPr>
        <w:t>Важным  является  то, что  учащиеся  размышляют, изучают  и  убеждаются  в  неоднозначности  оценки  исторических  событий, явлений, личностей, применяют  полученные  знания  для  решения  поставленных  проблем.</w:t>
      </w:r>
    </w:p>
    <w:p w:rsidR="00F42969" w:rsidRDefault="00F42969" w:rsidP="00F42969">
      <w:pPr>
        <w:spacing w:after="0" w:line="360" w:lineRule="auto"/>
        <w:ind w:left="-567"/>
        <w:jc w:val="both"/>
        <w:rPr>
          <w:rFonts w:ascii="Times New Roman" w:hAnsi="Times New Roman" w:cs="Times New Roman"/>
          <w:sz w:val="24"/>
          <w:szCs w:val="24"/>
        </w:rPr>
      </w:pPr>
      <w:r w:rsidRPr="00F42969">
        <w:rPr>
          <w:rFonts w:ascii="Times New Roman" w:hAnsi="Times New Roman" w:cs="Times New Roman"/>
          <w:sz w:val="24"/>
          <w:szCs w:val="24"/>
        </w:rPr>
        <w:t xml:space="preserve">  </w:t>
      </w:r>
      <w:r w:rsidR="006D1D8F">
        <w:rPr>
          <w:rFonts w:ascii="Times New Roman" w:hAnsi="Times New Roman" w:cs="Times New Roman"/>
          <w:sz w:val="24"/>
          <w:szCs w:val="24"/>
        </w:rPr>
        <w:tab/>
      </w:r>
      <w:r w:rsidRPr="00F42969">
        <w:rPr>
          <w:rFonts w:ascii="Times New Roman" w:hAnsi="Times New Roman" w:cs="Times New Roman"/>
          <w:sz w:val="24"/>
          <w:szCs w:val="24"/>
        </w:rPr>
        <w:t>Проблемное  обучение  - это  особый  тип  организации  учебной  деятельности  на  уроке, позволяющий  активизировать  познавательную  деятельность  учащихся  и  добиваться  от  них  более  осмысленного  и  прочного  овладения  знаниями.</w:t>
      </w:r>
    </w:p>
    <w:p w:rsidR="000230EE" w:rsidRDefault="000230EE" w:rsidP="00F42969">
      <w:pPr>
        <w:spacing w:after="0" w:line="360" w:lineRule="auto"/>
        <w:ind w:left="-567"/>
        <w:jc w:val="both"/>
        <w:rPr>
          <w:rFonts w:ascii="Times New Roman" w:hAnsi="Times New Roman" w:cs="Times New Roman"/>
          <w:sz w:val="24"/>
          <w:szCs w:val="24"/>
        </w:rPr>
      </w:pPr>
    </w:p>
    <w:p w:rsidR="000230EE" w:rsidRDefault="000230EE" w:rsidP="00E005E4">
      <w:pPr>
        <w:spacing w:after="0" w:line="360" w:lineRule="auto"/>
        <w:ind w:left="-567"/>
        <w:jc w:val="center"/>
        <w:rPr>
          <w:rFonts w:ascii="Times New Roman" w:hAnsi="Times New Roman" w:cs="Times New Roman"/>
          <w:b/>
          <w:sz w:val="24"/>
          <w:szCs w:val="24"/>
        </w:rPr>
      </w:pPr>
      <w:r w:rsidRPr="000230EE">
        <w:rPr>
          <w:rFonts w:ascii="Times New Roman" w:hAnsi="Times New Roman" w:cs="Times New Roman"/>
          <w:b/>
          <w:sz w:val="24"/>
          <w:szCs w:val="24"/>
        </w:rPr>
        <w:t>Библиографический список</w:t>
      </w:r>
    </w:p>
    <w:p w:rsidR="000230EE" w:rsidRPr="000230EE" w:rsidRDefault="000230EE" w:rsidP="000230EE">
      <w:pPr>
        <w:pStyle w:val="a3"/>
        <w:numPr>
          <w:ilvl w:val="0"/>
          <w:numId w:val="1"/>
        </w:numPr>
        <w:spacing w:after="0" w:line="240" w:lineRule="auto"/>
        <w:rPr>
          <w:rFonts w:ascii="Times New Roman" w:eastAsia="Times New Roman" w:hAnsi="Times New Roman" w:cs="Times New Roman"/>
          <w:sz w:val="24"/>
          <w:szCs w:val="24"/>
        </w:rPr>
      </w:pPr>
      <w:r w:rsidRPr="000230EE">
        <w:rPr>
          <w:rFonts w:ascii="Times New Roman" w:eastAsia="Times New Roman" w:hAnsi="Times New Roman" w:cs="Times New Roman"/>
          <w:sz w:val="24"/>
          <w:szCs w:val="24"/>
        </w:rPr>
        <w:t>Арапов К. А. Проблемное обучение как средство развития интеллектуальной сферы школьников [Текст] / К. А. Арапов, Г. Г. Рахматуллина // Молодой учены</w:t>
      </w:r>
      <w:r>
        <w:rPr>
          <w:rFonts w:ascii="Times New Roman" w:eastAsia="Times New Roman" w:hAnsi="Times New Roman" w:cs="Times New Roman"/>
          <w:sz w:val="24"/>
          <w:szCs w:val="24"/>
        </w:rPr>
        <w:t>й. — 2012. — №8. — С. 290-294.</w:t>
      </w:r>
    </w:p>
    <w:p w:rsidR="000230EE" w:rsidRDefault="000230EE" w:rsidP="000230EE">
      <w:pPr>
        <w:pStyle w:val="a3"/>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Вяземский Е.Е. Стрелова О.Ю. Методические рекомендации учителю истории. М.: Гуманитарный издательский центр «</w:t>
      </w:r>
      <w:proofErr w:type="spellStart"/>
      <w:r>
        <w:rPr>
          <w:rFonts w:ascii="Times New Roman" w:hAnsi="Times New Roman" w:cs="Times New Roman"/>
          <w:sz w:val="24"/>
          <w:szCs w:val="24"/>
        </w:rPr>
        <w:t>Владос</w:t>
      </w:r>
      <w:proofErr w:type="spellEnd"/>
      <w:r>
        <w:rPr>
          <w:rFonts w:ascii="Times New Roman" w:hAnsi="Times New Roman" w:cs="Times New Roman"/>
          <w:sz w:val="24"/>
          <w:szCs w:val="24"/>
        </w:rPr>
        <w:t>», 2001.</w:t>
      </w:r>
    </w:p>
    <w:p w:rsidR="000230EE" w:rsidRDefault="000230EE" w:rsidP="000230EE">
      <w:pPr>
        <w:pStyle w:val="a3"/>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Заир-бек С.И. Развитие критического мышления на уроке: пособие для учителей общеобразовательных учреждений/С.И. Заир-бек, </w:t>
      </w:r>
      <w:proofErr w:type="spellStart"/>
      <w:r>
        <w:rPr>
          <w:rFonts w:ascii="Times New Roman" w:hAnsi="Times New Roman" w:cs="Times New Roman"/>
          <w:sz w:val="24"/>
          <w:szCs w:val="24"/>
        </w:rPr>
        <w:t>И.В.Муштавинская</w:t>
      </w:r>
      <w:proofErr w:type="spellEnd"/>
      <w:r>
        <w:rPr>
          <w:rFonts w:ascii="Times New Roman" w:hAnsi="Times New Roman" w:cs="Times New Roman"/>
          <w:sz w:val="24"/>
          <w:szCs w:val="24"/>
        </w:rPr>
        <w:t>, М.: Просвещение, 2011.</w:t>
      </w:r>
    </w:p>
    <w:p w:rsidR="000230EE" w:rsidRDefault="000230EE" w:rsidP="000230EE">
      <w:pPr>
        <w:pStyle w:val="a3"/>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Новые педагогические и информационные технологии в системе образования./Под ред. </w:t>
      </w:r>
      <w:proofErr w:type="spellStart"/>
      <w:r>
        <w:rPr>
          <w:rFonts w:ascii="Times New Roman" w:hAnsi="Times New Roman" w:cs="Times New Roman"/>
          <w:sz w:val="24"/>
          <w:szCs w:val="24"/>
        </w:rPr>
        <w:t>Полат</w:t>
      </w:r>
      <w:proofErr w:type="spellEnd"/>
      <w:r>
        <w:rPr>
          <w:rFonts w:ascii="Times New Roman" w:hAnsi="Times New Roman" w:cs="Times New Roman"/>
          <w:sz w:val="24"/>
          <w:szCs w:val="24"/>
        </w:rPr>
        <w:t xml:space="preserve"> Е.С.  –М., 1999.</w:t>
      </w:r>
    </w:p>
    <w:p w:rsidR="000230EE" w:rsidRDefault="00DD15FD" w:rsidP="000230EE">
      <w:pPr>
        <w:pStyle w:val="a3"/>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Ушинский К.Д. Избранные</w:t>
      </w:r>
      <w:r w:rsidRPr="00DD15FD">
        <w:rPr>
          <w:rFonts w:ascii="Times New Roman" w:hAnsi="Times New Roman" w:cs="Times New Roman"/>
          <w:sz w:val="24"/>
          <w:szCs w:val="24"/>
        </w:rPr>
        <w:t xml:space="preserve"> </w:t>
      </w:r>
      <w:r>
        <w:rPr>
          <w:rFonts w:ascii="Times New Roman" w:hAnsi="Times New Roman" w:cs="Times New Roman"/>
          <w:sz w:val="24"/>
          <w:szCs w:val="24"/>
        </w:rPr>
        <w:t>педагогические сочинения Т.1.М., 1994.</w:t>
      </w:r>
    </w:p>
    <w:p w:rsidR="00F42969" w:rsidRPr="00F42969" w:rsidRDefault="00F42969" w:rsidP="00F42969">
      <w:pPr>
        <w:spacing w:after="0" w:line="360" w:lineRule="auto"/>
        <w:ind w:left="-567"/>
        <w:jc w:val="both"/>
        <w:rPr>
          <w:rFonts w:ascii="Times New Roman" w:hAnsi="Times New Roman" w:cs="Times New Roman"/>
          <w:sz w:val="24"/>
          <w:szCs w:val="24"/>
        </w:rPr>
      </w:pPr>
      <w:r w:rsidRPr="00F42969">
        <w:rPr>
          <w:rFonts w:ascii="Times New Roman" w:hAnsi="Times New Roman" w:cs="Times New Roman"/>
          <w:sz w:val="24"/>
          <w:szCs w:val="24"/>
        </w:rPr>
        <w:t xml:space="preserve">    </w:t>
      </w:r>
    </w:p>
    <w:p w:rsidR="00550A0A" w:rsidRPr="00F42969" w:rsidRDefault="00550A0A" w:rsidP="00F42969">
      <w:pPr>
        <w:spacing w:after="0" w:line="360" w:lineRule="auto"/>
        <w:jc w:val="both"/>
        <w:rPr>
          <w:rFonts w:ascii="Times New Roman" w:hAnsi="Times New Roman" w:cs="Times New Roman"/>
          <w:sz w:val="24"/>
          <w:szCs w:val="24"/>
        </w:rPr>
      </w:pPr>
    </w:p>
    <w:sectPr w:rsidR="00550A0A" w:rsidRPr="00F42969" w:rsidSect="00971325">
      <w:pgSz w:w="11906" w:h="16838"/>
      <w:pgMar w:top="851"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83300"/>
    <w:multiLevelType w:val="hybridMultilevel"/>
    <w:tmpl w:val="14EAC306"/>
    <w:lvl w:ilvl="0" w:tplc="211A61B6">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2969"/>
    <w:rsid w:val="000230EE"/>
    <w:rsid w:val="000A4522"/>
    <w:rsid w:val="001F750D"/>
    <w:rsid w:val="00550A0A"/>
    <w:rsid w:val="006D1D8F"/>
    <w:rsid w:val="008A1707"/>
    <w:rsid w:val="00BF5944"/>
    <w:rsid w:val="00D355F0"/>
    <w:rsid w:val="00DD15FD"/>
    <w:rsid w:val="00E005E4"/>
    <w:rsid w:val="00F429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5F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30EE"/>
    <w:pPr>
      <w:ind w:left="720"/>
      <w:contextualSpacing/>
    </w:pPr>
  </w:style>
</w:styles>
</file>

<file path=word/webSettings.xml><?xml version="1.0" encoding="utf-8"?>
<w:webSettings xmlns:r="http://schemas.openxmlformats.org/officeDocument/2006/relationships" xmlns:w="http://schemas.openxmlformats.org/wordprocessingml/2006/main">
  <w:divs>
    <w:div w:id="102263181">
      <w:bodyDiv w:val="1"/>
      <w:marLeft w:val="0"/>
      <w:marRight w:val="0"/>
      <w:marTop w:val="0"/>
      <w:marBottom w:val="0"/>
      <w:divBdr>
        <w:top w:val="none" w:sz="0" w:space="0" w:color="auto"/>
        <w:left w:val="none" w:sz="0" w:space="0" w:color="auto"/>
        <w:bottom w:val="none" w:sz="0" w:space="0" w:color="auto"/>
        <w:right w:val="none" w:sz="0" w:space="0" w:color="auto"/>
      </w:divBdr>
      <w:divsChild>
        <w:div w:id="596448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1341</Words>
  <Characters>7650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БСОШ</dc:creator>
  <cp:keywords/>
  <dc:description/>
  <cp:lastModifiedBy>1</cp:lastModifiedBy>
  <cp:revision>8</cp:revision>
  <dcterms:created xsi:type="dcterms:W3CDTF">2016-01-18T09:08:00Z</dcterms:created>
  <dcterms:modified xsi:type="dcterms:W3CDTF">2016-01-20T12:01:00Z</dcterms:modified>
</cp:coreProperties>
</file>