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A8" w:rsidRPr="00B91EFE" w:rsidRDefault="00FD59A8" w:rsidP="00B91E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1EFE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Pr="00B9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EFE" w:rsidRPr="00B9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Эльвина</w:t>
      </w:r>
      <w:proofErr w:type="spellEnd"/>
      <w:r w:rsidR="00B91EFE" w:rsidRPr="00B9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1EFE" w:rsidRPr="00B9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Ралифовна</w:t>
      </w:r>
      <w:proofErr w:type="spellEnd"/>
    </w:p>
    <w:p w:rsidR="00FD59A8" w:rsidRPr="00B91EFE" w:rsidRDefault="00FD59A8" w:rsidP="00B91E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1EF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B91EF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91EFE">
        <w:rPr>
          <w:rFonts w:ascii="Times New Roman" w:hAnsi="Times New Roman" w:cs="Times New Roman"/>
          <w:sz w:val="28"/>
          <w:szCs w:val="28"/>
        </w:rPr>
        <w:t xml:space="preserve"> Башкирский ГАУ</w:t>
      </w:r>
    </w:p>
    <w:p w:rsidR="00FD59A8" w:rsidRDefault="00FD59A8" w:rsidP="00B91E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1EFE">
        <w:rPr>
          <w:rFonts w:ascii="Times New Roman" w:hAnsi="Times New Roman" w:cs="Times New Roman"/>
          <w:sz w:val="28"/>
          <w:szCs w:val="28"/>
        </w:rPr>
        <w:t xml:space="preserve">Россия, Республика Башкортостан, </w:t>
      </w:r>
      <w:proofErr w:type="gramStart"/>
      <w:r w:rsidRPr="00B91E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1EFE">
        <w:rPr>
          <w:rFonts w:ascii="Times New Roman" w:hAnsi="Times New Roman" w:cs="Times New Roman"/>
          <w:sz w:val="28"/>
          <w:szCs w:val="28"/>
        </w:rPr>
        <w:t>. Уфа</w:t>
      </w:r>
    </w:p>
    <w:p w:rsidR="00B91EFE" w:rsidRPr="00B91EFE" w:rsidRDefault="00B91EFE" w:rsidP="00B91EF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1EFE">
        <w:rPr>
          <w:rFonts w:ascii="Times New Roman" w:hAnsi="Times New Roman" w:cs="Times New Roman"/>
          <w:sz w:val="28"/>
          <w:szCs w:val="28"/>
        </w:rPr>
        <w:t>Студент 3 курса направления подготовки «ГМУ»</w:t>
      </w:r>
    </w:p>
    <w:p w:rsidR="00B91EFE" w:rsidRDefault="00B91EFE" w:rsidP="00B91EF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2422C" w:rsidRPr="00B91EFE" w:rsidRDefault="00B91EFE" w:rsidP="00B91EF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EFE">
        <w:rPr>
          <w:rFonts w:ascii="Times New Roman" w:hAnsi="Times New Roman" w:cs="Times New Roman"/>
          <w:b/>
          <w:sz w:val="28"/>
          <w:szCs w:val="28"/>
        </w:rPr>
        <w:t>Принципы совершенствования организационной структуры предприятия.</w:t>
      </w:r>
    </w:p>
    <w:p w:rsidR="0052422C" w:rsidRPr="0052422C" w:rsidRDefault="0052422C" w:rsidP="00B91E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В статье рассматриваются вопросы ф</w:t>
      </w:r>
      <w:r>
        <w:rPr>
          <w:rFonts w:ascii="Times New Roman" w:hAnsi="Times New Roman" w:cs="Times New Roman"/>
          <w:sz w:val="28"/>
          <w:szCs w:val="28"/>
        </w:rPr>
        <w:t xml:space="preserve">ормирования и совершенствования </w:t>
      </w:r>
      <w:r w:rsidRPr="0052422C">
        <w:rPr>
          <w:rFonts w:ascii="Times New Roman" w:hAnsi="Times New Roman" w:cs="Times New Roman"/>
          <w:sz w:val="28"/>
          <w:szCs w:val="28"/>
        </w:rPr>
        <w:t>организационных структур пр</w:t>
      </w:r>
      <w:bookmarkStart w:id="0" w:name="_GoBack"/>
      <w:bookmarkEnd w:id="0"/>
      <w:r w:rsidRPr="0052422C">
        <w:rPr>
          <w:rFonts w:ascii="Times New Roman" w:hAnsi="Times New Roman" w:cs="Times New Roman"/>
          <w:sz w:val="28"/>
          <w:szCs w:val="28"/>
        </w:rPr>
        <w:t>едприятия. Анализир</w:t>
      </w:r>
      <w:r>
        <w:rPr>
          <w:rFonts w:ascii="Times New Roman" w:hAnsi="Times New Roman" w:cs="Times New Roman"/>
          <w:sz w:val="28"/>
          <w:szCs w:val="28"/>
        </w:rPr>
        <w:t xml:space="preserve">уются причины несостоятельности </w:t>
      </w:r>
      <w:r w:rsidRPr="0052422C">
        <w:rPr>
          <w:rFonts w:ascii="Times New Roman" w:hAnsi="Times New Roman" w:cs="Times New Roman"/>
          <w:sz w:val="28"/>
          <w:szCs w:val="28"/>
        </w:rPr>
        <w:t>современных предприятий, подчёркив</w:t>
      </w:r>
      <w:r>
        <w:rPr>
          <w:rFonts w:ascii="Times New Roman" w:hAnsi="Times New Roman" w:cs="Times New Roman"/>
          <w:sz w:val="28"/>
          <w:szCs w:val="28"/>
        </w:rPr>
        <w:t xml:space="preserve">ается роль статуса управления. </w:t>
      </w:r>
      <w:r w:rsidRPr="0052422C">
        <w:rPr>
          <w:rFonts w:ascii="Times New Roman" w:hAnsi="Times New Roman" w:cs="Times New Roman"/>
          <w:sz w:val="28"/>
          <w:szCs w:val="28"/>
        </w:rPr>
        <w:t>Жест</w:t>
      </w:r>
      <w:r>
        <w:rPr>
          <w:rFonts w:ascii="Times New Roman" w:hAnsi="Times New Roman" w:cs="Times New Roman"/>
          <w:sz w:val="28"/>
          <w:szCs w:val="28"/>
        </w:rPr>
        <w:t xml:space="preserve">кая организационная </w:t>
      </w:r>
      <w:r w:rsidRPr="0052422C">
        <w:rPr>
          <w:rFonts w:ascii="Times New Roman" w:hAnsi="Times New Roman" w:cs="Times New Roman"/>
          <w:sz w:val="28"/>
          <w:szCs w:val="28"/>
        </w:rPr>
        <w:t>структу</w:t>
      </w:r>
      <w:r>
        <w:rPr>
          <w:rFonts w:ascii="Times New Roman" w:hAnsi="Times New Roman" w:cs="Times New Roman"/>
          <w:sz w:val="28"/>
          <w:szCs w:val="28"/>
        </w:rPr>
        <w:t xml:space="preserve">ра создает препятствия, слишком </w:t>
      </w:r>
      <w:r w:rsidRPr="0052422C">
        <w:rPr>
          <w:rFonts w:ascii="Times New Roman" w:hAnsi="Times New Roman" w:cs="Times New Roman"/>
          <w:sz w:val="28"/>
          <w:szCs w:val="28"/>
        </w:rPr>
        <w:t xml:space="preserve">свободная – </w:t>
      </w:r>
      <w:r w:rsidR="006F5DEC">
        <w:rPr>
          <w:rFonts w:ascii="Times New Roman" w:hAnsi="Times New Roman" w:cs="Times New Roman"/>
          <w:sz w:val="28"/>
          <w:szCs w:val="28"/>
        </w:rPr>
        <w:t>хаос</w:t>
      </w:r>
      <w:r>
        <w:rPr>
          <w:rFonts w:ascii="Times New Roman" w:hAnsi="Times New Roman" w:cs="Times New Roman"/>
          <w:sz w:val="28"/>
          <w:szCs w:val="28"/>
        </w:rPr>
        <w:t xml:space="preserve">. Это подобно светофорам в </w:t>
      </w:r>
      <w:r w:rsidRPr="0052422C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 xml:space="preserve">жном движении – в их отсутствии </w:t>
      </w:r>
      <w:r w:rsidRPr="0052422C">
        <w:rPr>
          <w:rFonts w:ascii="Times New Roman" w:hAnsi="Times New Roman" w:cs="Times New Roman"/>
          <w:sz w:val="28"/>
          <w:szCs w:val="28"/>
        </w:rPr>
        <w:t xml:space="preserve">движение </w:t>
      </w:r>
      <w:r>
        <w:rPr>
          <w:rFonts w:ascii="Times New Roman" w:hAnsi="Times New Roman" w:cs="Times New Roman"/>
          <w:sz w:val="28"/>
          <w:szCs w:val="28"/>
        </w:rPr>
        <w:t xml:space="preserve">хаотично, а излишнее количество </w:t>
      </w:r>
      <w:r w:rsidRPr="0052422C">
        <w:rPr>
          <w:rFonts w:ascii="Times New Roman" w:hAnsi="Times New Roman" w:cs="Times New Roman"/>
          <w:sz w:val="28"/>
          <w:szCs w:val="28"/>
        </w:rPr>
        <w:t xml:space="preserve">приводит к заторам. </w:t>
      </w:r>
    </w:p>
    <w:p w:rsid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 xml:space="preserve">Структура системы управления предприятием – </w:t>
      </w:r>
      <w:r>
        <w:rPr>
          <w:rFonts w:ascii="Times New Roman" w:hAnsi="Times New Roman" w:cs="Times New Roman"/>
          <w:sz w:val="28"/>
          <w:szCs w:val="28"/>
        </w:rPr>
        <w:t xml:space="preserve">совокупность специализированных </w:t>
      </w:r>
      <w:r w:rsidRPr="0052422C">
        <w:rPr>
          <w:rFonts w:ascii="Times New Roman" w:hAnsi="Times New Roman" w:cs="Times New Roman"/>
          <w:sz w:val="28"/>
          <w:szCs w:val="28"/>
        </w:rPr>
        <w:t>подразделений, взаимосвязанных в процессе приня</w:t>
      </w:r>
      <w:r>
        <w:rPr>
          <w:rFonts w:ascii="Times New Roman" w:hAnsi="Times New Roman" w:cs="Times New Roman"/>
          <w:sz w:val="28"/>
          <w:szCs w:val="28"/>
        </w:rPr>
        <w:t xml:space="preserve">тия и реализации управленческих </w:t>
      </w:r>
      <w:r w:rsidRPr="0052422C">
        <w:rPr>
          <w:rFonts w:ascii="Times New Roman" w:hAnsi="Times New Roman" w:cs="Times New Roman"/>
          <w:sz w:val="28"/>
          <w:szCs w:val="28"/>
        </w:rPr>
        <w:t xml:space="preserve">решений. Основными требованиями, предъявляемыми </w:t>
      </w:r>
      <w:r>
        <w:rPr>
          <w:rFonts w:ascii="Times New Roman" w:hAnsi="Times New Roman" w:cs="Times New Roman"/>
          <w:sz w:val="28"/>
          <w:szCs w:val="28"/>
        </w:rPr>
        <w:t>к структурам системы управления предприятиями, являются</w:t>
      </w:r>
      <w:r w:rsidR="000B64E1">
        <w:rPr>
          <w:rFonts w:ascii="Times New Roman" w:hAnsi="Times New Roman" w:cs="Times New Roman"/>
          <w:sz w:val="28"/>
          <w:szCs w:val="28"/>
        </w:rPr>
        <w:t xml:space="preserve"> </w:t>
      </w:r>
      <w:r w:rsidR="000B64E1" w:rsidRPr="000B64E1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22C">
        <w:rPr>
          <w:rFonts w:ascii="Times New Roman" w:hAnsi="Times New Roman" w:cs="Times New Roman"/>
          <w:sz w:val="28"/>
          <w:szCs w:val="28"/>
        </w:rPr>
        <w:t>Минимальное число управленческих звеньев, рациональная их соподчиненность;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22C">
        <w:rPr>
          <w:rFonts w:ascii="Times New Roman" w:hAnsi="Times New Roman" w:cs="Times New Roman"/>
          <w:sz w:val="28"/>
          <w:szCs w:val="28"/>
        </w:rPr>
        <w:t>Устранение дублирования;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22C">
        <w:rPr>
          <w:rFonts w:ascii="Times New Roman" w:hAnsi="Times New Roman" w:cs="Times New Roman"/>
          <w:sz w:val="28"/>
          <w:szCs w:val="28"/>
        </w:rPr>
        <w:t>Четкое распределение функций;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422C">
        <w:rPr>
          <w:rFonts w:ascii="Times New Roman" w:hAnsi="Times New Roman" w:cs="Times New Roman"/>
          <w:sz w:val="28"/>
          <w:szCs w:val="28"/>
        </w:rPr>
        <w:t xml:space="preserve">Ответственность за принимаемые решения, оперативность и гибкость в работе. 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Под структурой управления иногда понимают</w:t>
      </w:r>
      <w:r>
        <w:rPr>
          <w:rFonts w:ascii="Times New Roman" w:hAnsi="Times New Roman" w:cs="Times New Roman"/>
          <w:sz w:val="28"/>
          <w:szCs w:val="28"/>
        </w:rPr>
        <w:t xml:space="preserve">ся также совокупность звеньев и </w:t>
      </w:r>
      <w:r w:rsidRPr="0052422C">
        <w:rPr>
          <w:rFonts w:ascii="Times New Roman" w:hAnsi="Times New Roman" w:cs="Times New Roman"/>
          <w:sz w:val="28"/>
          <w:szCs w:val="28"/>
        </w:rPr>
        <w:t>отдельных работников управления, порядок их соподчиненности и вза</w:t>
      </w:r>
      <w:r>
        <w:rPr>
          <w:rFonts w:ascii="Times New Roman" w:hAnsi="Times New Roman" w:cs="Times New Roman"/>
          <w:sz w:val="28"/>
          <w:szCs w:val="28"/>
        </w:rPr>
        <w:t xml:space="preserve">имосвязи по </w:t>
      </w:r>
      <w:r w:rsidRPr="0052422C">
        <w:rPr>
          <w:rFonts w:ascii="Times New Roman" w:hAnsi="Times New Roman" w:cs="Times New Roman"/>
          <w:sz w:val="28"/>
          <w:szCs w:val="28"/>
        </w:rPr>
        <w:t>вертикали и горизонтали или совокупность сот</w:t>
      </w:r>
      <w:r>
        <w:rPr>
          <w:rFonts w:ascii="Times New Roman" w:hAnsi="Times New Roman" w:cs="Times New Roman"/>
          <w:sz w:val="28"/>
          <w:szCs w:val="28"/>
        </w:rPr>
        <w:t xml:space="preserve">рудников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(менеджеров) и звеньев </w:t>
      </w:r>
      <w:r w:rsidRPr="0052422C">
        <w:rPr>
          <w:rFonts w:ascii="Times New Roman" w:hAnsi="Times New Roman" w:cs="Times New Roman"/>
          <w:sz w:val="28"/>
          <w:szCs w:val="28"/>
        </w:rPr>
        <w:t xml:space="preserve">(подразделений) системы управления, а также установленные между ними </w:t>
      </w:r>
      <w:r w:rsidR="002E0B63" w:rsidRPr="0052422C">
        <w:rPr>
          <w:rFonts w:ascii="Times New Roman" w:hAnsi="Times New Roman" w:cs="Times New Roman"/>
          <w:sz w:val="28"/>
          <w:szCs w:val="28"/>
        </w:rPr>
        <w:t>связи</w:t>
      </w:r>
      <w:r w:rsidR="002E0B63">
        <w:rPr>
          <w:rFonts w:ascii="Times New Roman" w:hAnsi="Times New Roman" w:cs="Times New Roman"/>
          <w:sz w:val="28"/>
          <w:szCs w:val="28"/>
        </w:rPr>
        <w:t xml:space="preserve"> [2</w:t>
      </w:r>
      <w:r w:rsidR="002E0B63" w:rsidRPr="002E0B63">
        <w:rPr>
          <w:rFonts w:ascii="Times New Roman" w:hAnsi="Times New Roman" w:cs="Times New Roman"/>
          <w:sz w:val="28"/>
          <w:szCs w:val="28"/>
        </w:rPr>
        <w:t>]</w:t>
      </w:r>
      <w:r w:rsidR="002E0B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Структура управления может выражать собой совокупность устойчивых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управляемого объекта, обеспечивающих его целостность и сохранение основных свойств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при различных воздействиях. 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Управление осуществляется в соответствии с ти</w:t>
      </w:r>
      <w:r>
        <w:rPr>
          <w:rFonts w:ascii="Times New Roman" w:hAnsi="Times New Roman" w:cs="Times New Roman"/>
          <w:sz w:val="28"/>
          <w:szCs w:val="28"/>
        </w:rPr>
        <w:t xml:space="preserve">пом организационной структуры и </w:t>
      </w:r>
      <w:r w:rsidRPr="0052422C">
        <w:rPr>
          <w:rFonts w:ascii="Times New Roman" w:hAnsi="Times New Roman" w:cs="Times New Roman"/>
          <w:sz w:val="28"/>
          <w:szCs w:val="28"/>
        </w:rPr>
        <w:t>базируется на производственной структуре и организ</w:t>
      </w:r>
      <w:r>
        <w:rPr>
          <w:rFonts w:ascii="Times New Roman" w:hAnsi="Times New Roman" w:cs="Times New Roman"/>
          <w:sz w:val="28"/>
          <w:szCs w:val="28"/>
        </w:rPr>
        <w:t xml:space="preserve">ационном устройстве. Конкретное </w:t>
      </w:r>
      <w:r w:rsidRPr="0052422C">
        <w:rPr>
          <w:rFonts w:ascii="Times New Roman" w:hAnsi="Times New Roman" w:cs="Times New Roman"/>
          <w:sz w:val="28"/>
          <w:szCs w:val="28"/>
        </w:rPr>
        <w:t xml:space="preserve">выражение «структура» находит в схеме управления, </w:t>
      </w:r>
      <w:r>
        <w:rPr>
          <w:rFonts w:ascii="Times New Roman" w:hAnsi="Times New Roman" w:cs="Times New Roman"/>
          <w:sz w:val="28"/>
          <w:szCs w:val="28"/>
        </w:rPr>
        <w:t xml:space="preserve">системе соподчиненности штатов, </w:t>
      </w:r>
      <w:r w:rsidRPr="0052422C">
        <w:rPr>
          <w:rFonts w:ascii="Times New Roman" w:hAnsi="Times New Roman" w:cs="Times New Roman"/>
          <w:sz w:val="28"/>
          <w:szCs w:val="28"/>
        </w:rPr>
        <w:t>расстановке аппарата управления и разграничении между ними управленческих функций</w:t>
      </w:r>
      <w:r w:rsidR="00273D16">
        <w:rPr>
          <w:rFonts w:ascii="Times New Roman" w:hAnsi="Times New Roman" w:cs="Times New Roman"/>
          <w:sz w:val="28"/>
          <w:szCs w:val="28"/>
        </w:rPr>
        <w:t xml:space="preserve"> [3</w:t>
      </w:r>
      <w:r w:rsidR="00273D16" w:rsidRPr="00273D16">
        <w:rPr>
          <w:rFonts w:ascii="Times New Roman" w:hAnsi="Times New Roman" w:cs="Times New Roman"/>
          <w:sz w:val="28"/>
          <w:szCs w:val="28"/>
        </w:rPr>
        <w:t>]</w:t>
      </w:r>
      <w:r w:rsidR="007A46C7">
        <w:rPr>
          <w:rFonts w:ascii="Times New Roman" w:hAnsi="Times New Roman" w:cs="Times New Roman"/>
          <w:sz w:val="28"/>
          <w:szCs w:val="28"/>
        </w:rPr>
        <w:t>.</w:t>
      </w:r>
      <w:r w:rsidRPr="0052422C">
        <w:rPr>
          <w:rFonts w:ascii="Times New Roman" w:hAnsi="Times New Roman" w:cs="Times New Roman"/>
          <w:sz w:val="28"/>
          <w:szCs w:val="28"/>
        </w:rPr>
        <w:t>Для определения внутренних и внешних связей в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компании можно использовать метод построения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орга</w:t>
      </w:r>
      <w:r w:rsidR="009F2E73">
        <w:rPr>
          <w:rFonts w:ascii="Times New Roman" w:hAnsi="Times New Roman" w:cs="Times New Roman"/>
          <w:sz w:val="28"/>
          <w:szCs w:val="28"/>
        </w:rPr>
        <w:t>ниграммы</w:t>
      </w:r>
      <w:proofErr w:type="spellEnd"/>
      <w:r w:rsidR="009F2E73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9F2E73">
        <w:rPr>
          <w:rFonts w:ascii="Times New Roman" w:hAnsi="Times New Roman" w:cs="Times New Roman"/>
          <w:sz w:val="28"/>
          <w:szCs w:val="28"/>
        </w:rPr>
        <w:t>organigraph</w:t>
      </w:r>
      <w:proofErr w:type="spellEnd"/>
      <w:r w:rsidR="009F2E73">
        <w:rPr>
          <w:rFonts w:ascii="Times New Roman" w:hAnsi="Times New Roman" w:cs="Times New Roman"/>
          <w:sz w:val="28"/>
          <w:szCs w:val="28"/>
        </w:rPr>
        <w:t>»)</w:t>
      </w:r>
      <w:r w:rsidRPr="0052422C">
        <w:rPr>
          <w:rFonts w:ascii="Times New Roman" w:hAnsi="Times New Roman" w:cs="Times New Roman"/>
          <w:sz w:val="28"/>
          <w:szCs w:val="28"/>
        </w:rPr>
        <w:t>.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Суть его состоит в большей концентрации на процессах и способах их реализации в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компании, в отличие от схемы организационной структуры, иллюстрирующей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подчиненность. Это дает возможность понять взаимодействия внутри компании и вне ее (с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поставщиками и потребителями), определить критические точки.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Пример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органиграммы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. </w:t>
      </w:r>
      <w:r w:rsidR="00A6330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Дальнейший анализ организации с точки зрения взаимодействия подсистем,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элементов и внутренних потоков позволяет определить один из четырех принципиальных</w:t>
      </w:r>
      <w:r w:rsidR="009F2E73">
        <w:rPr>
          <w:rFonts w:ascii="Times New Roman" w:hAnsi="Times New Roman" w:cs="Times New Roman"/>
          <w:sz w:val="28"/>
          <w:szCs w:val="28"/>
        </w:rPr>
        <w:t xml:space="preserve"> вариантов ее построения</w:t>
      </w:r>
      <w:r w:rsidR="0082498C" w:rsidRPr="0082498C">
        <w:rPr>
          <w:rFonts w:ascii="Times New Roman" w:hAnsi="Times New Roman" w:cs="Times New Roman"/>
          <w:sz w:val="28"/>
          <w:szCs w:val="28"/>
        </w:rPr>
        <w:t xml:space="preserve"> </w:t>
      </w:r>
      <w:r w:rsidR="0082498C">
        <w:rPr>
          <w:rFonts w:ascii="Times New Roman" w:hAnsi="Times New Roman" w:cs="Times New Roman"/>
          <w:sz w:val="28"/>
          <w:szCs w:val="28"/>
        </w:rPr>
        <w:t>[4</w:t>
      </w:r>
      <w:r w:rsidR="0082498C" w:rsidRPr="0082498C">
        <w:rPr>
          <w:rFonts w:ascii="Times New Roman" w:hAnsi="Times New Roman" w:cs="Times New Roman"/>
          <w:sz w:val="28"/>
          <w:szCs w:val="28"/>
        </w:rPr>
        <w:t>].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• Набор. Организация функционирует как некоторый набор машин и людей,</w:t>
      </w:r>
      <w:r w:rsidR="00A6330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большинство которых редко вступают во взаимодействие между собой. По такому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принципу может оперировать, например, крупная нотариальная контора, в которой</w:t>
      </w:r>
      <w:r w:rsidR="009F2E73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отдельные специалисты работают с определенными клиентами, не взаимодействуя друг с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другом для выполнения задач. Они могут использовать совместно отдельные ресурсы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организации - помещения, оборудование и тому под</w:t>
      </w:r>
      <w:r w:rsidR="006F5DEC">
        <w:rPr>
          <w:rFonts w:ascii="Times New Roman" w:hAnsi="Times New Roman" w:cs="Times New Roman"/>
          <w:sz w:val="28"/>
          <w:szCs w:val="28"/>
        </w:rPr>
        <w:t>обное и имеют общее руководство.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• Цепочка (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>). В более общем случае, однако, организация существует для того,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чтобы объединять. Наиболее распространенной формой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lastRenderedPageBreak/>
        <w:t>объединения и взаимодействия является цепочка. Материалы поступают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на предприятие, из них изготавливаются детали, из деталей собираются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изделия и т.д. Основной функцией менеджмента в этом случае является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контроль за работой цепочки и отдельных ее звеньев.</w:t>
      </w:r>
    </w:p>
    <w:p w:rsidR="0082498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• Координационные центры, будучи связаны между собой, образуют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сеть (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>), которая является еще одной формой организации, предполагающей работу по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согласованию усилий между отдельными узлами. 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Задачей менеджмента в этом случае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является коммуникация, причем менеджмент должен быть везде. Если его нет везде, его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нет нигде. Менеджером в подобной ситуации может быть каждый, кто объединяет</w:t>
      </w:r>
      <w:r w:rsidR="006F5DEC">
        <w:rPr>
          <w:rFonts w:ascii="Times New Roman" w:hAnsi="Times New Roman" w:cs="Times New Roman"/>
          <w:sz w:val="28"/>
          <w:szCs w:val="28"/>
        </w:rPr>
        <w:t xml:space="preserve"> ресурсы для решения </w:t>
      </w:r>
      <w:proofErr w:type="spellStart"/>
      <w:r w:rsidR="006F5DEC">
        <w:rPr>
          <w:rFonts w:ascii="Times New Roman" w:hAnsi="Times New Roman" w:cs="Times New Roman"/>
          <w:sz w:val="28"/>
          <w:szCs w:val="28"/>
        </w:rPr>
        <w:t>микро</w:t>
      </w:r>
      <w:r w:rsidRPr="0052422C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>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Процесс совершенствования организационных структур является постоянным 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естественным. Однако, есть определенные тенденции, связанные с обшей динамикой среды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и предопределяющие характер тех или иных организационных изменений. Однозначно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можно сказать о снижении числа уровней иерархии, более плоской организации 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развитии сетевых структур. Компания будущего будет создаваться, опираясь на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следующие семь принципов, которые должны применяться одновременно и во</w:t>
      </w:r>
      <w:r w:rsidR="006F5DEC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82498C">
        <w:rPr>
          <w:rFonts w:ascii="Times New Roman" w:hAnsi="Times New Roman" w:cs="Times New Roman"/>
          <w:sz w:val="28"/>
          <w:szCs w:val="28"/>
        </w:rPr>
        <w:t xml:space="preserve"> [5</w:t>
      </w:r>
      <w:r w:rsidR="0082498C" w:rsidRPr="0082498C">
        <w:rPr>
          <w:rFonts w:ascii="Times New Roman" w:hAnsi="Times New Roman" w:cs="Times New Roman"/>
          <w:sz w:val="28"/>
          <w:szCs w:val="28"/>
        </w:rPr>
        <w:t>].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 xml:space="preserve">1. Меньше. В середине 1970-х в компаниях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Fortune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 500 работало до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20% всего занятого населения Америки. Сегодня это менее 10%. Компании, в которых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работает менее 19 человек, отвечают за 50% американского экспорта. А доля компаний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Fortune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 500 составляет всего 7%. Крупные компании стараются максимально разбить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организацию на маленькие группы. Несколько малых групп формируют бизнес-единицу.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 xml:space="preserve">2. Меньше уровней в организационной структуре.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Chrysler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 за последние 20 лет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увеличила количество подчиненных у одного начальника с 20 до 50. В будущем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организация планирует довести этот показатель до 100. 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Для этого требуется рост квалификации нижнего звена и уничтожение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среднего звена.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lastRenderedPageBreak/>
        <w:t>3. Временная. Организация не должна быть вечной. Изменяющие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условия бизнес-среды сегодня не позволяют использовать одну универсальную структуру.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Большинство работ должно выполняться в группах на основе проектов.</w:t>
      </w:r>
    </w:p>
    <w:p w:rsidR="00FD59A8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4. Горизонтальная. Все процессы в компании будущего движутся горизонтально.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До тех пор, пока предпочтительной стратегией является сложение через слияние,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приобретение компаний и диверсификацию, естественным принципом структурирования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компании будет деление. 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5. Циркулярная. У человека есть огромные способности к самоорганизации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только тогда, когда он получает всестороннюю оценку своей деятельности.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Циркулярность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 - это организационная демократия. Генерального директора в компании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назначает совет директоров. Но во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многих организациях, в которых знания и интеллект играют ключевую роль,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эта задача более широкого круга членов организации. </w:t>
      </w:r>
    </w:p>
    <w:p w:rsidR="00FD59A8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6. Открытая. Просто поменять внутреннюю структуру недостаточно.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Даже учитывая тот факт, что у фирмы есть узкий и «глубокий» фокус, нам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нужна развитая цепь взаимоотношений. Для сфокусированной компании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будущее означает больше совместных предприятий, стратегических альянсов 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партнерских соглашений. Не все ресурсы должны находиться внутри фирмы. </w:t>
      </w:r>
    </w:p>
    <w:p w:rsidR="00A63303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7. Контроль за результатами деятельности. Контроль не исчезнет. Он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просто станет косвенным.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Существует множество мнений о причинах кризиса сельской экономики России: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2C">
        <w:rPr>
          <w:rFonts w:ascii="Times New Roman" w:hAnsi="Times New Roman" w:cs="Times New Roman"/>
          <w:sz w:val="28"/>
          <w:szCs w:val="28"/>
        </w:rPr>
        <w:t>диспаритет</w:t>
      </w:r>
      <w:proofErr w:type="spellEnd"/>
      <w:r w:rsidRPr="0052422C">
        <w:rPr>
          <w:rFonts w:ascii="Times New Roman" w:hAnsi="Times New Roman" w:cs="Times New Roman"/>
          <w:sz w:val="28"/>
          <w:szCs w:val="28"/>
        </w:rPr>
        <w:t xml:space="preserve"> цен на сельскохозяйственную и промышленную продукцию, отсталость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материально-технической базы предприятий и т. д. На наш взгляд, причиной этих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негативных явлений являются ошибки в формировании и функционировании систем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управления в условиях многоукладной сельской экономики.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lastRenderedPageBreak/>
        <w:t>В качестве ключевых факторов экономического роста предприятия в современных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условиях следует выделить статус управления. Последнее включает в себя комплекс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структур, связей и коммуникаций, обеспечивающий необходимые анализ и оценки,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принятие и реализацию обоснованных управленческих решений. Заслуживает внимания и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точка зрения доктора эк</w:t>
      </w:r>
      <w:r w:rsidR="006F5DEC">
        <w:rPr>
          <w:rFonts w:ascii="Times New Roman" w:hAnsi="Times New Roman" w:cs="Times New Roman"/>
          <w:sz w:val="28"/>
          <w:szCs w:val="28"/>
        </w:rPr>
        <w:t>ономических наук Е. С. Савченко</w:t>
      </w:r>
      <w:r w:rsidRPr="0052422C">
        <w:rPr>
          <w:rFonts w:ascii="Times New Roman" w:hAnsi="Times New Roman" w:cs="Times New Roman"/>
          <w:sz w:val="28"/>
          <w:szCs w:val="28"/>
        </w:rPr>
        <w:t>, который сказал, что «сегодня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экономический успех обеспечивают не столько форма собственности, сколько уровень</w:t>
      </w:r>
      <w:r w:rsidR="006F5DEC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управления, современные технологии, подготовка кадров»</w:t>
      </w:r>
      <w:r w:rsidR="0082498C" w:rsidRPr="0082498C">
        <w:rPr>
          <w:rFonts w:ascii="Times New Roman" w:hAnsi="Times New Roman" w:cs="Times New Roman"/>
          <w:sz w:val="28"/>
          <w:szCs w:val="28"/>
        </w:rPr>
        <w:t xml:space="preserve"> </w:t>
      </w:r>
      <w:r w:rsidR="0082498C">
        <w:rPr>
          <w:rFonts w:ascii="Times New Roman" w:hAnsi="Times New Roman" w:cs="Times New Roman"/>
          <w:sz w:val="28"/>
          <w:szCs w:val="28"/>
        </w:rPr>
        <w:t>[6</w:t>
      </w:r>
      <w:r w:rsidR="0082498C" w:rsidRPr="0082498C">
        <w:rPr>
          <w:rFonts w:ascii="Times New Roman" w:hAnsi="Times New Roman" w:cs="Times New Roman"/>
          <w:sz w:val="28"/>
          <w:szCs w:val="28"/>
        </w:rPr>
        <w:t>]</w:t>
      </w:r>
      <w:r w:rsidRPr="0052422C">
        <w:rPr>
          <w:rFonts w:ascii="Times New Roman" w:hAnsi="Times New Roman" w:cs="Times New Roman"/>
          <w:sz w:val="28"/>
          <w:szCs w:val="28"/>
        </w:rPr>
        <w:t xml:space="preserve">. 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Особую важность и практическую значимость</w:t>
      </w:r>
      <w:r w:rsidR="007A46C7">
        <w:rPr>
          <w:rFonts w:ascii="Times New Roman" w:hAnsi="Times New Roman" w:cs="Times New Roman"/>
          <w:sz w:val="28"/>
          <w:szCs w:val="28"/>
        </w:rPr>
        <w:t xml:space="preserve"> приобретает статус управления. </w:t>
      </w:r>
      <w:r w:rsidRPr="0052422C">
        <w:rPr>
          <w:rFonts w:ascii="Times New Roman" w:hAnsi="Times New Roman" w:cs="Times New Roman"/>
          <w:sz w:val="28"/>
          <w:szCs w:val="28"/>
        </w:rPr>
        <w:t>По нашему мнению, именно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эффективное управление становится главным инструментом стабилизационных мер. </w:t>
      </w:r>
    </w:p>
    <w:p w:rsidR="0052422C" w:rsidRPr="0052422C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Формы собственности, взятые сами по себе, в чистом виде еще не решают задач,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стоящих перед аграрной экономикой в целом или отдельным предприятием. Ими нужно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управлять умело, профессионально, применительно к поставленным целям и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складывающейся обстановке. Наличие квалифицированных работников, профессионалов,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владеющих современными методами управления, является крупным резервом повышения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эффективности использования ограниченных ресурсов, стабилизации, а затем и роста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производства сельскохозяйственной продукции на общем фоне спада и снижения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 xml:space="preserve">товарности сельского хозяйства. </w:t>
      </w:r>
    </w:p>
    <w:p w:rsidR="00273D16" w:rsidRDefault="0052422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2C">
        <w:rPr>
          <w:rFonts w:ascii="Times New Roman" w:hAnsi="Times New Roman" w:cs="Times New Roman"/>
          <w:sz w:val="28"/>
          <w:szCs w:val="28"/>
        </w:rPr>
        <w:t>В качестве ключевых факторов экономического оздоровления нерентабельных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Pr="0052422C">
        <w:rPr>
          <w:rFonts w:ascii="Times New Roman" w:hAnsi="Times New Roman" w:cs="Times New Roman"/>
          <w:sz w:val="28"/>
          <w:szCs w:val="28"/>
        </w:rPr>
        <w:t>предприятий (в том числе сельскохозяйственных), следует выделить статус систем</w:t>
      </w:r>
      <w:r w:rsidR="0083584B">
        <w:rPr>
          <w:rFonts w:ascii="Times New Roman" w:hAnsi="Times New Roman" w:cs="Times New Roman"/>
          <w:sz w:val="28"/>
          <w:szCs w:val="28"/>
        </w:rPr>
        <w:t xml:space="preserve"> </w:t>
      </w:r>
      <w:r w:rsidR="009B36A7">
        <w:rPr>
          <w:rFonts w:ascii="Times New Roman" w:hAnsi="Times New Roman" w:cs="Times New Roman"/>
          <w:sz w:val="28"/>
          <w:szCs w:val="28"/>
        </w:rPr>
        <w:t>управления</w:t>
      </w:r>
      <w:r w:rsidR="00913798">
        <w:rPr>
          <w:rFonts w:ascii="Times New Roman" w:hAnsi="Times New Roman" w:cs="Times New Roman"/>
          <w:sz w:val="28"/>
          <w:szCs w:val="28"/>
        </w:rPr>
        <w:t xml:space="preserve"> [7</w:t>
      </w:r>
      <w:r w:rsidR="00913798" w:rsidRPr="00913798">
        <w:rPr>
          <w:rFonts w:ascii="Times New Roman" w:hAnsi="Times New Roman" w:cs="Times New Roman"/>
          <w:sz w:val="28"/>
          <w:szCs w:val="28"/>
        </w:rPr>
        <w:t>]</w:t>
      </w:r>
      <w:r w:rsidR="009B36A7">
        <w:rPr>
          <w:rFonts w:ascii="Times New Roman" w:hAnsi="Times New Roman" w:cs="Times New Roman"/>
          <w:sz w:val="28"/>
          <w:szCs w:val="28"/>
        </w:rPr>
        <w:t>.</w:t>
      </w:r>
      <w:r w:rsidRPr="00524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6C7" w:rsidRDefault="007A46C7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46C7" w:rsidRDefault="007A46C7" w:rsidP="00537E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9A8" w:rsidRDefault="00FD59A8" w:rsidP="00537E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0D" w:rsidRDefault="00537E0D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E0D" w:rsidRDefault="00537E0D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4E1" w:rsidRDefault="009B36A7" w:rsidP="00537E0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0B64E1" w:rsidRDefault="000B64E1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64E1">
        <w:rPr>
          <w:rFonts w:ascii="Times New Roman" w:hAnsi="Times New Roman" w:cs="Times New Roman"/>
          <w:sz w:val="28"/>
          <w:szCs w:val="28"/>
        </w:rPr>
        <w:t>Волгин А.П. Управление персонало</w:t>
      </w:r>
      <w:r>
        <w:rPr>
          <w:rFonts w:ascii="Times New Roman" w:hAnsi="Times New Roman" w:cs="Times New Roman"/>
          <w:sz w:val="28"/>
          <w:szCs w:val="28"/>
        </w:rPr>
        <w:t xml:space="preserve">м в условиях рыночной экономики - </w:t>
      </w:r>
      <w:r w:rsidRPr="000B64E1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4E1">
        <w:rPr>
          <w:rFonts w:ascii="Times New Roman" w:hAnsi="Times New Roman" w:cs="Times New Roman"/>
          <w:sz w:val="28"/>
          <w:szCs w:val="28"/>
        </w:rPr>
        <w:t>Дело, 2009.</w:t>
      </w:r>
    </w:p>
    <w:p w:rsidR="002E0B63" w:rsidRDefault="002E0B63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0B63">
        <w:rPr>
          <w:rFonts w:ascii="Times New Roman" w:hAnsi="Times New Roman" w:cs="Times New Roman"/>
          <w:sz w:val="28"/>
          <w:szCs w:val="28"/>
        </w:rPr>
        <w:t>Бурова, Л.С. Современный менеджмент - на вооружение муниципалитетов: совершенствование системы организации муниципального управления / Л.С. Бурова // Российское предприни</w:t>
      </w:r>
      <w:r>
        <w:rPr>
          <w:rFonts w:ascii="Times New Roman" w:hAnsi="Times New Roman" w:cs="Times New Roman"/>
          <w:sz w:val="28"/>
          <w:szCs w:val="28"/>
        </w:rPr>
        <w:t>мательство. - 2009. - №9.</w:t>
      </w:r>
    </w:p>
    <w:p w:rsidR="00273D16" w:rsidRDefault="00273D16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3D16">
        <w:rPr>
          <w:rFonts w:ascii="Times New Roman" w:hAnsi="Times New Roman" w:cs="Times New Roman"/>
          <w:sz w:val="28"/>
          <w:szCs w:val="28"/>
        </w:rPr>
        <w:t>Пахарукова</w:t>
      </w:r>
      <w:proofErr w:type="spellEnd"/>
      <w:r w:rsidRPr="00273D16">
        <w:rPr>
          <w:rFonts w:ascii="Times New Roman" w:hAnsi="Times New Roman" w:cs="Times New Roman"/>
          <w:sz w:val="28"/>
          <w:szCs w:val="28"/>
        </w:rPr>
        <w:t xml:space="preserve">, А. Регистр муниципальных нормативных правовых актов / А. </w:t>
      </w:r>
      <w:proofErr w:type="spellStart"/>
      <w:r w:rsidRPr="00273D16">
        <w:rPr>
          <w:rFonts w:ascii="Times New Roman" w:hAnsi="Times New Roman" w:cs="Times New Roman"/>
          <w:sz w:val="28"/>
          <w:szCs w:val="28"/>
        </w:rPr>
        <w:t>Пахарукова</w:t>
      </w:r>
      <w:proofErr w:type="spellEnd"/>
      <w:r w:rsidRPr="00273D16">
        <w:rPr>
          <w:rFonts w:ascii="Times New Roman" w:hAnsi="Times New Roman" w:cs="Times New Roman"/>
          <w:sz w:val="28"/>
          <w:szCs w:val="28"/>
        </w:rPr>
        <w:t>, О. Фролова // Муниципальная служба: правовые вопросы. - 2010. - №1.</w:t>
      </w:r>
    </w:p>
    <w:p w:rsidR="0082498C" w:rsidRDefault="0082498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2498C">
        <w:rPr>
          <w:rFonts w:ascii="Times New Roman" w:hAnsi="Times New Roman" w:cs="Times New Roman"/>
          <w:sz w:val="28"/>
          <w:szCs w:val="28"/>
        </w:rPr>
        <w:t>Петухов, Р. Системный подход как способ преодоления кризиса муниципальной власти / Р. Петухов // Власть. - 2010. - №3.</w:t>
      </w:r>
    </w:p>
    <w:p w:rsidR="0082498C" w:rsidRDefault="0082498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2498C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98C">
        <w:rPr>
          <w:rFonts w:ascii="Times New Roman" w:hAnsi="Times New Roman" w:cs="Times New Roman"/>
          <w:sz w:val="28"/>
          <w:szCs w:val="28"/>
        </w:rPr>
        <w:t xml:space="preserve">А.С. Система государственного и муниципального управления: курс лекций / А.С. </w:t>
      </w:r>
      <w:proofErr w:type="spellStart"/>
      <w:r w:rsidRPr="0082498C">
        <w:rPr>
          <w:rFonts w:ascii="Times New Roman" w:hAnsi="Times New Roman" w:cs="Times New Roman"/>
          <w:sz w:val="28"/>
          <w:szCs w:val="28"/>
        </w:rPr>
        <w:t>Маршалова</w:t>
      </w:r>
      <w:proofErr w:type="spellEnd"/>
      <w:r w:rsidRPr="0082498C">
        <w:rPr>
          <w:rFonts w:ascii="Times New Roman" w:hAnsi="Times New Roman" w:cs="Times New Roman"/>
          <w:sz w:val="28"/>
          <w:szCs w:val="28"/>
        </w:rPr>
        <w:t>. - М.: Омега-Л, 2008.</w:t>
      </w:r>
    </w:p>
    <w:p w:rsidR="0082498C" w:rsidRDefault="0082498C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2498C">
        <w:rPr>
          <w:rFonts w:ascii="Times New Roman" w:hAnsi="Times New Roman" w:cs="Times New Roman"/>
          <w:sz w:val="28"/>
          <w:szCs w:val="28"/>
        </w:rPr>
        <w:t>Савченко Е. Земля в «Бермудском треугольнике» // Труд. 2001. 17 января.</w:t>
      </w:r>
    </w:p>
    <w:p w:rsidR="00913798" w:rsidRDefault="00913798" w:rsidP="00537E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7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13798">
        <w:rPr>
          <w:rFonts w:ascii="Times New Roman" w:hAnsi="Times New Roman" w:cs="Times New Roman"/>
          <w:sz w:val="28"/>
          <w:szCs w:val="28"/>
        </w:rPr>
        <w:t>Воронин, А.Г. Муниципальное хозяйствование и управление: проблемы теории и практики / А.Г. Воронин. - М.: Финансы и статистика, 2009.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5" w:history="1"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>ОБЪЕКТИВНАЯ ПРИРОДА РАСТЕНИЕВОДСТВА КАК ФАКТОР ФОРМИРОВАНИЯ И РЕАЛИЗАЦИИ АГРАРНОЙ ПОЛИТИКИ ГОСУДАРСТВА</w:t>
        </w:r>
      </w:hyperlink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Политика и общество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</w:t>
      </w:r>
      <w:r w:rsidR="00FF06A2" w:rsidRPr="00FA36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hyperlink r:id="rId7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№ 10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1260-1269.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8" w:history="1"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>ОБЪЕКТИВАЦИЯ СУБЪЕКТИВНОГО В АГРАРНОЙ ПОЛИТИКЕ ГОСУДАРСТВА</w:t>
        </w:r>
      </w:hyperlink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Политика и общество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</w:t>
      </w:r>
      <w:r w:rsidR="00FF06A2" w:rsidRPr="00FA36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hyperlink r:id="rId10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№ 12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1488-1498.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11" w:history="1"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>АГРАРНАЯ ПОЛИТИКА ГОСУДАРСТВА В ОБЛАСТИ РАЦИОНАЛЬНОГО ЗЕМЛЕПОЛЬЗОВАНИЯ: КОНЦЕПТУАЛЬНЫЕ ОСНОВЫ</w:t>
        </w:r>
      </w:hyperlink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Российский электронный научный журнал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</w:t>
      </w:r>
      <w:r w:rsidR="00FF06A2" w:rsidRPr="00FA36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hyperlink r:id="rId13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№ 3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96-110.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14" w:history="1"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 xml:space="preserve">АКТУАЛЬНЫЕ ПРОБЛЕМЫ КОНТРОЛЯ </w:t>
        </w:r>
        <w:proofErr w:type="gramStart"/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>РЕАЛИ-ЗАЦИИ</w:t>
        </w:r>
        <w:proofErr w:type="gramEnd"/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 xml:space="preserve"> ГОСУДАРСТВЕННОЙ АГРАРНОЙ ПОЛИТИКИ РОССИИ</w:t>
        </w:r>
      </w:hyperlink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Российский электронный научный журнал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</w:t>
      </w:r>
      <w:r w:rsidR="00FF06A2" w:rsidRPr="00FA36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hyperlink r:id="rId16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№ 4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79-88.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17" w:history="1">
        <w:r w:rsidR="00FF06A2" w:rsidRPr="00FA360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5F5F5"/>
          </w:rPr>
          <w:t>ПРИРОДНЫЕ ОСОБЕННОСТИ РАСТЕНИЕВОДСТВА КАК СИСТЕМООБРАЗУЮЩИЙ ФАКТОР ГОСУДАРСТВЕННОЙ АГРАРНОЙ ПОЛИТИКИ</w:t>
        </w:r>
      </w:hyperlink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FF06A2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FF06A2" w:rsidRPr="00FA3604">
        <w:rPr>
          <w:rFonts w:ascii="Times New Roman" w:hAnsi="Times New Roman" w:cs="Times New Roman"/>
          <w:sz w:val="28"/>
          <w:szCs w:val="28"/>
        </w:rPr>
        <w:br/>
      </w:r>
      <w:hyperlink r:id="rId18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Российский электронный научный журнал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</w:t>
      </w:r>
      <w:r w:rsidR="00FF06A2" w:rsidRPr="00FA36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hyperlink r:id="rId19" w:history="1">
        <w:r w:rsidR="00FF06A2" w:rsidRPr="00FA360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F5"/>
          </w:rPr>
          <w:t>№ 6</w:t>
        </w:r>
      </w:hyperlink>
      <w:r w:rsidR="00FF06A2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130-142.</w:t>
      </w:r>
    </w:p>
    <w:p w:rsidR="00913798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20" w:history="1">
        <w:r w:rsidR="00913798" w:rsidRPr="00FA3604">
          <w:rPr>
            <w:rFonts w:ascii="Times New Roman" w:hAnsi="Times New Roman" w:cs="Times New Roman"/>
            <w:bCs/>
            <w:sz w:val="28"/>
            <w:szCs w:val="28"/>
            <w:shd w:val="clear" w:color="auto" w:fill="F5F5F5"/>
          </w:rPr>
          <w:t>ПЛАНИРОВАНИЕ КАК ИНСТРУМЕНТ ЭФФЕКТИВНОЙ РЕАЛИЗАЦИИ ГОСУДАРСТВЕННОЙ АГРАРНОЙ ПОЛИТИКИ</w:t>
        </w:r>
      </w:hyperlink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13798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913798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hyperlink r:id="rId21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Политика и общество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 </w:t>
      </w:r>
      <w:hyperlink r:id="rId22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№ 6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723-733.</w:t>
      </w:r>
    </w:p>
    <w:p w:rsidR="00FF06A2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hyperlink r:id="rId23" w:history="1">
        <w:r w:rsidR="00913798" w:rsidRPr="00FA3604">
          <w:rPr>
            <w:rFonts w:ascii="Times New Roman" w:hAnsi="Times New Roman" w:cs="Times New Roman"/>
            <w:bCs/>
            <w:sz w:val="28"/>
            <w:szCs w:val="28"/>
            <w:shd w:val="clear" w:color="auto" w:fill="F5F5F5"/>
          </w:rPr>
          <w:t>КОНТРОЛЬ В СИСТЕМЕ АГРАРНОЙ ПОЛИТИКИ ГОСУДАРСТВА</w:t>
        </w:r>
      </w:hyperlink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13798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Ханнанова</w:t>
      </w:r>
      <w:proofErr w:type="spellEnd"/>
      <w:r w:rsidR="00913798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 xml:space="preserve"> Т.Р.</w:t>
      </w:r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hyperlink r:id="rId24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Политика и общество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2013. </w:t>
      </w:r>
      <w:hyperlink r:id="rId25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№ 9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1079-1087.</w:t>
      </w:r>
    </w:p>
    <w:p w:rsidR="00913798" w:rsidRPr="00FA3604" w:rsidRDefault="009D0E95" w:rsidP="00FA36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913798" w:rsidRPr="00FA3604">
          <w:rPr>
            <w:rFonts w:ascii="Times New Roman" w:hAnsi="Times New Roman" w:cs="Times New Roman"/>
            <w:bCs/>
            <w:sz w:val="28"/>
            <w:szCs w:val="28"/>
            <w:shd w:val="clear" w:color="auto" w:fill="F5F5F5"/>
          </w:rPr>
          <w:t>ОСОБЕННОСТИ АГРАРНОГО СЕГМЕНТА В ПАРТИЙНОЙ СИСТЕМЕ СОВРЕМЕННОЙ РОССИИ</w:t>
        </w:r>
      </w:hyperlink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r w:rsidR="00913798" w:rsidRPr="00FA3604">
        <w:rPr>
          <w:rFonts w:ascii="Times New Roman" w:hAnsi="Times New Roman" w:cs="Times New Roman"/>
          <w:i/>
          <w:iCs/>
          <w:sz w:val="28"/>
          <w:szCs w:val="28"/>
          <w:shd w:val="clear" w:color="auto" w:fill="F5F5F5"/>
        </w:rPr>
        <w:t>Федорова-Кузнецова И.В.</w:t>
      </w:r>
      <w:r w:rsidR="00913798" w:rsidRPr="00FA3604">
        <w:rPr>
          <w:rFonts w:ascii="Times New Roman" w:hAnsi="Times New Roman" w:cs="Times New Roman"/>
          <w:sz w:val="28"/>
          <w:szCs w:val="28"/>
        </w:rPr>
        <w:br/>
      </w:r>
      <w:hyperlink r:id="rId27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Исторические, философские, политические и юридические науки, культурология и искусствоведение. Вопросы теории и практики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2014. </w:t>
      </w:r>
      <w:hyperlink r:id="rId28" w:history="1">
        <w:r w:rsidR="00913798" w:rsidRPr="00FA3604">
          <w:rPr>
            <w:rFonts w:ascii="Times New Roman" w:hAnsi="Times New Roman" w:cs="Times New Roman"/>
            <w:sz w:val="28"/>
            <w:szCs w:val="28"/>
            <w:shd w:val="clear" w:color="auto" w:fill="F5F5F5"/>
          </w:rPr>
          <w:t>№ 12-1 (50)</w:t>
        </w:r>
      </w:hyperlink>
      <w:r w:rsidR="00913798" w:rsidRPr="00FA3604">
        <w:rPr>
          <w:rFonts w:ascii="Times New Roman" w:hAnsi="Times New Roman" w:cs="Times New Roman"/>
          <w:sz w:val="28"/>
          <w:szCs w:val="28"/>
          <w:shd w:val="clear" w:color="auto" w:fill="F5F5F5"/>
        </w:rPr>
        <w:t>. С. 186-189.</w:t>
      </w:r>
    </w:p>
    <w:sectPr w:rsidR="00913798" w:rsidRPr="00FA3604" w:rsidSect="00C3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6B88"/>
    <w:multiLevelType w:val="hybridMultilevel"/>
    <w:tmpl w:val="3740DD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22C"/>
    <w:rsid w:val="000B64E1"/>
    <w:rsid w:val="000E3AFE"/>
    <w:rsid w:val="00207474"/>
    <w:rsid w:val="00271314"/>
    <w:rsid w:val="00273D16"/>
    <w:rsid w:val="002E0B63"/>
    <w:rsid w:val="00516951"/>
    <w:rsid w:val="0052422C"/>
    <w:rsid w:val="00537E0D"/>
    <w:rsid w:val="006F5DEC"/>
    <w:rsid w:val="007A46C7"/>
    <w:rsid w:val="007E0BE3"/>
    <w:rsid w:val="0082498C"/>
    <w:rsid w:val="0083584B"/>
    <w:rsid w:val="00913798"/>
    <w:rsid w:val="00952C83"/>
    <w:rsid w:val="009B36A7"/>
    <w:rsid w:val="009D0E95"/>
    <w:rsid w:val="009F2E73"/>
    <w:rsid w:val="00A63303"/>
    <w:rsid w:val="00B91EFE"/>
    <w:rsid w:val="00C30082"/>
    <w:rsid w:val="00FA3604"/>
    <w:rsid w:val="00FD59A8"/>
    <w:rsid w:val="00FF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82"/>
  </w:style>
  <w:style w:type="paragraph" w:styleId="1">
    <w:name w:val="heading 1"/>
    <w:basedOn w:val="a"/>
    <w:next w:val="a"/>
    <w:link w:val="10"/>
    <w:uiPriority w:val="9"/>
    <w:qFormat/>
    <w:rsid w:val="0051695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51"/>
    <w:rPr>
      <w:rFonts w:ascii="Times New Roman" w:eastAsiaTheme="majorEastAsia" w:hAnsi="Times New Roman" w:cstheme="majorBidi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FF06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06A2"/>
  </w:style>
  <w:style w:type="paragraph" w:styleId="a4">
    <w:name w:val="List Paragraph"/>
    <w:basedOn w:val="a"/>
    <w:uiPriority w:val="34"/>
    <w:qFormat/>
    <w:rsid w:val="00FA3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1107880" TargetMode="External"/><Relationship Id="rId13" Type="http://schemas.openxmlformats.org/officeDocument/2006/relationships/hyperlink" Target="http://elibrary.ru/contents.asp?issueid=1267187&amp;selid=21533695" TargetMode="External"/><Relationship Id="rId18" Type="http://schemas.openxmlformats.org/officeDocument/2006/relationships/hyperlink" Target="http://elibrary.ru/contents.asp?issueid=1350619" TargetMode="External"/><Relationship Id="rId26" Type="http://schemas.openxmlformats.org/officeDocument/2006/relationships/hyperlink" Target="http://elibrary.ru/item.asp?id=22478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1130818" TargetMode="External"/><Relationship Id="rId7" Type="http://schemas.openxmlformats.org/officeDocument/2006/relationships/hyperlink" Target="http://elibrary.ru/contents.asp?issueid=1226506&amp;selid=20930276" TargetMode="External"/><Relationship Id="rId12" Type="http://schemas.openxmlformats.org/officeDocument/2006/relationships/hyperlink" Target="http://elibrary.ru/contents.asp?issueid=1267187" TargetMode="External"/><Relationship Id="rId17" Type="http://schemas.openxmlformats.org/officeDocument/2006/relationships/hyperlink" Target="http://elibrary.ru/item.asp?id=22561052" TargetMode="External"/><Relationship Id="rId25" Type="http://schemas.openxmlformats.org/officeDocument/2006/relationships/hyperlink" Target="http://elibrary.ru/contents.asp?issueid=1144555&amp;selid=20330723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269511&amp;selid=21581486" TargetMode="External"/><Relationship Id="rId20" Type="http://schemas.openxmlformats.org/officeDocument/2006/relationships/hyperlink" Target="http://elibrary.ru/item.asp?id=1943434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226506" TargetMode="External"/><Relationship Id="rId11" Type="http://schemas.openxmlformats.org/officeDocument/2006/relationships/hyperlink" Target="http://elibrary.ru/item.asp?id=21533695" TargetMode="External"/><Relationship Id="rId24" Type="http://schemas.openxmlformats.org/officeDocument/2006/relationships/hyperlink" Target="http://elibrary.ru/contents.asp?issueid=1144555" TargetMode="External"/><Relationship Id="rId5" Type="http://schemas.openxmlformats.org/officeDocument/2006/relationships/hyperlink" Target="http://elibrary.ru/item.asp?id=20930276" TargetMode="External"/><Relationship Id="rId15" Type="http://schemas.openxmlformats.org/officeDocument/2006/relationships/hyperlink" Target="http://elibrary.ru/contents.asp?issueid=1269511" TargetMode="External"/><Relationship Id="rId23" Type="http://schemas.openxmlformats.org/officeDocument/2006/relationships/hyperlink" Target="http://elibrary.ru/item.asp?id=20330723" TargetMode="External"/><Relationship Id="rId28" Type="http://schemas.openxmlformats.org/officeDocument/2006/relationships/hyperlink" Target="http://elibrary.ru/contents.asp?issueid=1346666&amp;selid=22478514" TargetMode="External"/><Relationship Id="rId10" Type="http://schemas.openxmlformats.org/officeDocument/2006/relationships/hyperlink" Target="http://elibrary.ru/contents.asp?issueid=1238699&amp;selid=21107880" TargetMode="External"/><Relationship Id="rId19" Type="http://schemas.openxmlformats.org/officeDocument/2006/relationships/hyperlink" Target="http://elibrary.ru/contents.asp?issueid=1350619&amp;selid=22561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238699" TargetMode="External"/><Relationship Id="rId14" Type="http://schemas.openxmlformats.org/officeDocument/2006/relationships/hyperlink" Target="http://elibrary.ru/item.asp?id=21581486" TargetMode="External"/><Relationship Id="rId22" Type="http://schemas.openxmlformats.org/officeDocument/2006/relationships/hyperlink" Target="http://elibrary.ru/contents.asp?issueid=1130818&amp;selid=19434343" TargetMode="External"/><Relationship Id="rId27" Type="http://schemas.openxmlformats.org/officeDocument/2006/relationships/hyperlink" Target="http://elibrary.ru/contents.asp?issueid=134666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</dc:creator>
  <cp:keywords/>
  <dc:description/>
  <cp:lastModifiedBy>1</cp:lastModifiedBy>
  <cp:revision>6</cp:revision>
  <dcterms:created xsi:type="dcterms:W3CDTF">2016-04-28T11:05:00Z</dcterms:created>
  <dcterms:modified xsi:type="dcterms:W3CDTF">2016-04-28T12:42:00Z</dcterms:modified>
</cp:coreProperties>
</file>