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FA" w:rsidRDefault="006F2DFA" w:rsidP="006F2D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Екатерина Валерьевна</w:t>
      </w:r>
    </w:p>
    <w:p w:rsidR="006F2DFA" w:rsidRDefault="006F2DFA" w:rsidP="006F2D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п. Калиново</w:t>
      </w:r>
    </w:p>
    <w:p w:rsidR="006F2DFA" w:rsidRPr="006F2DFA" w:rsidRDefault="006F2DFA" w:rsidP="006F2D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F2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ОБЖ</w:t>
      </w:r>
    </w:p>
    <w:p w:rsidR="006F2DFA" w:rsidRDefault="006F2DFA" w:rsidP="008E4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AC" w:rsidRPr="009B10EA" w:rsidRDefault="008E43AC" w:rsidP="008E4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МБОУ СОШ поселка Калиново</w:t>
      </w:r>
    </w:p>
    <w:p w:rsidR="008E43AC" w:rsidRPr="009B10EA" w:rsidRDefault="008E43AC" w:rsidP="008E4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Дата:___________________.</w:t>
      </w:r>
    </w:p>
    <w:p w:rsidR="008E43AC" w:rsidRPr="009B10EA" w:rsidRDefault="008E43AC" w:rsidP="008E4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Ф.И.ученика:______________________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Pr="009B10EA">
        <w:rPr>
          <w:rFonts w:ascii="Times New Roman" w:hAnsi="Times New Roman" w:cs="Times New Roman"/>
          <w:b/>
          <w:sz w:val="28"/>
          <w:szCs w:val="28"/>
        </w:rPr>
        <w:t>.</w:t>
      </w:r>
    </w:p>
    <w:p w:rsidR="008E43AC" w:rsidRPr="009B10EA" w:rsidRDefault="008E43AC" w:rsidP="008E4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32048">
        <w:rPr>
          <w:rFonts w:ascii="Times New Roman" w:hAnsi="Times New Roman" w:cs="Times New Roman"/>
          <w:sz w:val="28"/>
          <w:szCs w:val="28"/>
        </w:rPr>
        <w:t>Васильева Е.В.____________</w:t>
      </w:r>
      <w:r w:rsidRPr="009B10EA">
        <w:rPr>
          <w:rFonts w:ascii="Times New Roman" w:hAnsi="Times New Roman" w:cs="Times New Roman"/>
          <w:b/>
          <w:sz w:val="28"/>
          <w:szCs w:val="28"/>
        </w:rPr>
        <w:t xml:space="preserve">                Оценка:_________</w:t>
      </w:r>
    </w:p>
    <w:p w:rsidR="008E43AC" w:rsidRPr="009B10EA" w:rsidRDefault="008E43AC" w:rsidP="008E4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3AC" w:rsidRDefault="008E43AC" w:rsidP="008E4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9B10EA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ОБЖ  10</w:t>
      </w:r>
      <w:r w:rsidRPr="009B10E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</w:p>
    <w:p w:rsidR="008E43AC" w:rsidRPr="009B10EA" w:rsidRDefault="008E43AC" w:rsidP="008E4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«Современное оружие массового поражения»</w:t>
      </w:r>
    </w:p>
    <w:p w:rsid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DFA">
        <w:rPr>
          <w:rFonts w:ascii="Times New Roman" w:hAnsi="Times New Roman" w:cs="Times New Roman"/>
          <w:sz w:val="28"/>
          <w:szCs w:val="28"/>
        </w:rPr>
        <w:t>Уважаемые учащиеся перед вами тестовые задания с выбором одного правильного ответа. Для успешного выполнения работы вам нужно: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A">
        <w:rPr>
          <w:rFonts w:ascii="Times New Roman" w:hAnsi="Times New Roman" w:cs="Times New Roman"/>
          <w:sz w:val="28"/>
          <w:szCs w:val="28"/>
        </w:rPr>
        <w:t>- внимательно прочитать задание (вопрос);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A">
        <w:rPr>
          <w:rFonts w:ascii="Times New Roman" w:hAnsi="Times New Roman" w:cs="Times New Roman"/>
          <w:sz w:val="28"/>
          <w:szCs w:val="28"/>
        </w:rPr>
        <w:t>- вспомнить изученный материал;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A">
        <w:rPr>
          <w:rFonts w:ascii="Times New Roman" w:hAnsi="Times New Roman" w:cs="Times New Roman"/>
          <w:sz w:val="28"/>
          <w:szCs w:val="28"/>
        </w:rPr>
        <w:t xml:space="preserve">- из предложенных вариантов ответов выбрать только </w:t>
      </w:r>
      <w:proofErr w:type="gramStart"/>
      <w:r w:rsidRPr="006F2DFA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Pr="006F2DFA">
        <w:rPr>
          <w:rFonts w:ascii="Times New Roman" w:hAnsi="Times New Roman" w:cs="Times New Roman"/>
          <w:sz w:val="28"/>
          <w:szCs w:val="28"/>
        </w:rPr>
        <w:t xml:space="preserve"> по вашему мнению правильный и обвести его кружком.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A">
        <w:rPr>
          <w:rFonts w:ascii="Times New Roman" w:hAnsi="Times New Roman" w:cs="Times New Roman"/>
          <w:sz w:val="28"/>
          <w:szCs w:val="28"/>
        </w:rPr>
        <w:t xml:space="preserve">        Каждый правильный ответ стоит 1 балл; неправильный ответ – 0 баллов. Если вами отмечено более одного варианта ответа – ответ </w:t>
      </w:r>
      <w:r w:rsidR="00410D65" w:rsidRPr="006F2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3AC" w:rsidRPr="006F2DF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A">
        <w:rPr>
          <w:rFonts w:ascii="Times New Roman" w:hAnsi="Times New Roman" w:cs="Times New Roman"/>
          <w:sz w:val="28"/>
          <w:szCs w:val="28"/>
        </w:rPr>
        <w:t>Желаю удачи!</w:t>
      </w:r>
    </w:p>
    <w:p w:rsidR="008E43AC" w:rsidRDefault="008E43AC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Ядерное оружие – это:</w:t>
      </w:r>
    </w:p>
    <w:p w:rsidR="008E43AC" w:rsidRPr="003D4FE0" w:rsidRDefault="008E43AC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высокочастотное наступательное оружие, основанное на использовании ионизирующего излучения при взрыве ядерного заряда в воздухе, на земле (на воде) или под землей (под водой);</w:t>
      </w:r>
    </w:p>
    <w:p w:rsidR="008E43AC" w:rsidRPr="003D4FE0" w:rsidRDefault="008E43AC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оружие массового поражения взрывного действия, основанное на использовании светового излучения за счет возникающего при взрыве большого потока</w:t>
      </w:r>
      <w:r w:rsidR="00572E2E" w:rsidRPr="003D4FE0">
        <w:rPr>
          <w:rFonts w:ascii="Times New Roman" w:hAnsi="Times New Roman" w:cs="Times New Roman"/>
          <w:sz w:val="26"/>
          <w:szCs w:val="26"/>
        </w:rPr>
        <w:t xml:space="preserve"> лучистой энергии, включающей ультрафиолетовые, видимые и инфракрасные лучи;</w:t>
      </w:r>
    </w:p>
    <w:p w:rsidR="00572E2E" w:rsidRPr="003D4FE0" w:rsidRDefault="00572E2E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оружие массового поражения взрывного действия, основанное на использовании внутриядерной энергии.</w:t>
      </w:r>
    </w:p>
    <w:p w:rsidR="00410D65" w:rsidRPr="00410D65" w:rsidRDefault="00410D65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Поражающими факторами ядерного взрыва являются:</w:t>
      </w:r>
    </w:p>
    <w:p w:rsidR="00410D65" w:rsidRPr="003D4FE0" w:rsidRDefault="00410D65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ударная волна, световое излучение, проникающая радиация, радиоактивное заражение и электромагнитный импульс;</w:t>
      </w:r>
    </w:p>
    <w:p w:rsidR="00410D65" w:rsidRPr="003D4FE0" w:rsidRDefault="00410D65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избыточное давление в эпицентре ядерного взрыва, облако, зараженное отравляющими веществами и движущееся по направлению ветра, изменение состава атмосферного воздуха;</w:t>
      </w:r>
    </w:p>
    <w:p w:rsidR="00410D65" w:rsidRPr="003D4FE0" w:rsidRDefault="00410D65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резкое понижение температуры окружающей среды, понижение концентрации кислорода в воздухе, самовозгорание веществ и материалов в зоне взрыва, резкое увеличение силы тока в электроприборах и электрооборудовании.</w:t>
      </w:r>
    </w:p>
    <w:p w:rsidR="00410D65" w:rsidRDefault="00410D65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источниками</w:t>
      </w:r>
      <w:r w:rsidR="00F86CA4">
        <w:rPr>
          <w:rFonts w:ascii="Times New Roman" w:hAnsi="Times New Roman" w:cs="Times New Roman"/>
          <w:b/>
          <w:sz w:val="28"/>
          <w:szCs w:val="28"/>
        </w:rPr>
        <w:t xml:space="preserve"> радиоактивного заражения являются:</w:t>
      </w:r>
    </w:p>
    <w:p w:rsidR="00F86CA4" w:rsidRPr="003D4FE0" w:rsidRDefault="00F86CA4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ядерные реакции, протекающие в боеприпасе в момент взрыва, и      радиоактивный распад осколков (продуктов) деления в облаке взрыва;</w:t>
      </w:r>
    </w:p>
    <w:p w:rsidR="00F86CA4" w:rsidRPr="003D4FE0" w:rsidRDefault="00F86CA4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продукты деления ядерного заряда</w:t>
      </w:r>
      <w:r w:rsidR="003D4FE0" w:rsidRPr="003D4FE0">
        <w:rPr>
          <w:rFonts w:ascii="Times New Roman" w:hAnsi="Times New Roman" w:cs="Times New Roman"/>
          <w:sz w:val="26"/>
          <w:szCs w:val="26"/>
        </w:rPr>
        <w:t xml:space="preserve"> и радиоактивные протоны, </w:t>
      </w:r>
      <w:r w:rsidRPr="003D4FE0">
        <w:rPr>
          <w:rFonts w:ascii="Times New Roman" w:hAnsi="Times New Roman" w:cs="Times New Roman"/>
          <w:sz w:val="26"/>
          <w:szCs w:val="26"/>
        </w:rPr>
        <w:t xml:space="preserve">образующиеся в результате воздействия нейтронов как на материалы, из </w:t>
      </w:r>
      <w:r w:rsidRPr="003D4FE0">
        <w:rPr>
          <w:rFonts w:ascii="Times New Roman" w:hAnsi="Times New Roman" w:cs="Times New Roman"/>
          <w:sz w:val="26"/>
          <w:szCs w:val="26"/>
        </w:rPr>
        <w:lastRenderedPageBreak/>
        <w:t>которых изготовлен ядерный боеприпас, так и на некоторые элементы, входящие в состав грунта в районе взрыва;</w:t>
      </w:r>
    </w:p>
    <w:p w:rsidR="00F86CA4" w:rsidRPr="003D4FE0" w:rsidRDefault="00F86CA4" w:rsidP="003D4FE0">
      <w:pPr>
        <w:pStyle w:val="a3"/>
        <w:spacing w:after="0" w:line="240" w:lineRule="auto"/>
        <w:ind w:left="889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 xml:space="preserve">В) светящаяся область, образуемая раскаленными продуктами </w:t>
      </w:r>
      <w:r w:rsidR="003D4FE0" w:rsidRPr="003D4FE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D4FE0">
        <w:rPr>
          <w:rFonts w:ascii="Times New Roman" w:hAnsi="Times New Roman" w:cs="Times New Roman"/>
          <w:sz w:val="26"/>
          <w:szCs w:val="26"/>
        </w:rPr>
        <w:t>взрыва</w:t>
      </w:r>
      <w:r w:rsidR="00964F8F" w:rsidRPr="003D4FE0">
        <w:rPr>
          <w:rFonts w:ascii="Times New Roman" w:hAnsi="Times New Roman" w:cs="Times New Roman"/>
          <w:sz w:val="26"/>
          <w:szCs w:val="26"/>
        </w:rPr>
        <w:t xml:space="preserve"> и </w:t>
      </w:r>
      <w:r w:rsidR="003D4FE0" w:rsidRPr="003D4FE0">
        <w:rPr>
          <w:rFonts w:ascii="Times New Roman" w:hAnsi="Times New Roman" w:cs="Times New Roman"/>
          <w:sz w:val="26"/>
          <w:szCs w:val="26"/>
        </w:rPr>
        <w:t xml:space="preserve">   </w:t>
      </w:r>
      <w:r w:rsidR="00964F8F" w:rsidRPr="003D4FE0">
        <w:rPr>
          <w:rFonts w:ascii="Times New Roman" w:hAnsi="Times New Roman" w:cs="Times New Roman"/>
          <w:sz w:val="26"/>
          <w:szCs w:val="26"/>
        </w:rPr>
        <w:t>нагретым воздухом.</w:t>
      </w:r>
    </w:p>
    <w:p w:rsidR="00964F8F" w:rsidRDefault="00964F8F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Бактериологическое оружие – это:</w:t>
      </w:r>
    </w:p>
    <w:p w:rsidR="00964F8F" w:rsidRPr="003D4FE0" w:rsidRDefault="00964F8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 xml:space="preserve">А) специальные боеприпасы и боевые приборы, снаряжаемые </w:t>
      </w:r>
      <w:r w:rsidR="00B04AB1" w:rsidRPr="003D4FE0">
        <w:rPr>
          <w:rFonts w:ascii="Times New Roman" w:hAnsi="Times New Roman" w:cs="Times New Roman"/>
          <w:sz w:val="26"/>
          <w:szCs w:val="26"/>
        </w:rPr>
        <w:t xml:space="preserve"> </w:t>
      </w:r>
      <w:r w:rsidRPr="003D4FE0">
        <w:rPr>
          <w:rFonts w:ascii="Times New Roman" w:hAnsi="Times New Roman" w:cs="Times New Roman"/>
          <w:sz w:val="26"/>
          <w:szCs w:val="26"/>
        </w:rPr>
        <w:t>поражения живой силы, сельскохозяйственных животных и посевов сельскохозяйственных культур;</w:t>
      </w:r>
    </w:p>
    <w:p w:rsidR="00964F8F" w:rsidRPr="003D4FE0" w:rsidRDefault="00964F8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 xml:space="preserve">Б) специальное оружие, применяемое </w:t>
      </w:r>
      <w:r w:rsidR="0084055E" w:rsidRPr="003D4FE0">
        <w:rPr>
          <w:rFonts w:ascii="Times New Roman" w:hAnsi="Times New Roman" w:cs="Times New Roman"/>
          <w:sz w:val="26"/>
          <w:szCs w:val="26"/>
        </w:rPr>
        <w:t>для массового поражения сельскохозяйственных животных и источников воды;</w:t>
      </w:r>
    </w:p>
    <w:p w:rsidR="0084055E" w:rsidRPr="003D4FE0" w:rsidRDefault="0084055E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оружие массового поражения людей на определенной территории.</w:t>
      </w:r>
    </w:p>
    <w:p w:rsidR="0084055E" w:rsidRPr="0084055E" w:rsidRDefault="0084055E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Световое излучение – это:</w:t>
      </w:r>
    </w:p>
    <w:p w:rsidR="0084055E" w:rsidRPr="003D4FE0" w:rsidRDefault="0084055E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поток невидимых нейтронов;</w:t>
      </w:r>
    </w:p>
    <w:p w:rsidR="0084055E" w:rsidRPr="003D4FE0" w:rsidRDefault="0084055E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поток лучистой энергии, включающей ультрафиолетовые, видимые и инфракрасные лучи;</w:t>
      </w:r>
    </w:p>
    <w:p w:rsidR="0084055E" w:rsidRPr="003D4FE0" w:rsidRDefault="0084055E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скоростной поток продуктов горения, изменяющий концентрацию атмосферного воздуха.</w:t>
      </w:r>
    </w:p>
    <w:p w:rsidR="0084055E" w:rsidRDefault="0084055E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Наибольшую опасность радиоактивные вещества представляют:</w:t>
      </w:r>
    </w:p>
    <w:p w:rsidR="0084055E" w:rsidRPr="003D4FE0" w:rsidRDefault="003D4FE0" w:rsidP="003D4FE0">
      <w:pPr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055E" w:rsidRPr="003D4FE0">
        <w:rPr>
          <w:rFonts w:ascii="Times New Roman" w:hAnsi="Times New Roman" w:cs="Times New Roman"/>
          <w:sz w:val="26"/>
          <w:szCs w:val="26"/>
        </w:rPr>
        <w:t>А) в первые часы после выпадения;</w:t>
      </w:r>
    </w:p>
    <w:p w:rsidR="0084055E" w:rsidRPr="003D4FE0" w:rsidRDefault="0084055E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в первые сутки после выпадения</w:t>
      </w:r>
      <w:r w:rsidR="00D64EE6" w:rsidRPr="003D4FE0">
        <w:rPr>
          <w:rFonts w:ascii="Times New Roman" w:hAnsi="Times New Roman" w:cs="Times New Roman"/>
          <w:sz w:val="26"/>
          <w:szCs w:val="26"/>
        </w:rPr>
        <w:t>;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в течение трех суток после выпадения.</w:t>
      </w:r>
    </w:p>
    <w:p w:rsidR="00D64EE6" w:rsidRDefault="00D64EE6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Определите, какие из нижеперечисленных боеприпасов относятся к высокоточному оружию: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осколочные боеприпасы;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бетонобойные боеприпасы;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управляемые авиационные бомбы;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Г) боеприпасы объемного взрыва;</w:t>
      </w:r>
    </w:p>
    <w:p w:rsidR="00D64EE6" w:rsidRDefault="00D64EE6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Электромагнитный импульс – это:</w:t>
      </w:r>
    </w:p>
    <w:p w:rsidR="00D64EE6" w:rsidRPr="003D4FE0" w:rsidRDefault="00D64EE6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электромагнитные соединения, которые способствуют поражать людей и животных на больших площадях и проникать</w:t>
      </w:r>
      <w:r w:rsidR="00B04AB1" w:rsidRPr="003D4FE0">
        <w:rPr>
          <w:rFonts w:ascii="Times New Roman" w:hAnsi="Times New Roman" w:cs="Times New Roman"/>
          <w:sz w:val="26"/>
          <w:szCs w:val="26"/>
        </w:rPr>
        <w:t xml:space="preserve"> в различные сооружения;</w:t>
      </w:r>
    </w:p>
    <w:p w:rsidR="00B04AB1" w:rsidRPr="003D4FE0" w:rsidRDefault="00B04AB1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кратковременный электрический заряд большой мощности, возникающий в эпицентре ядерного взрыва и способный выводить из строя электроприборы, электрооборудование и электроустановки на больших расстояниях в зависимости от зоны действия взрыва;</w:t>
      </w:r>
    </w:p>
    <w:p w:rsidR="00B04AB1" w:rsidRPr="003D4FE0" w:rsidRDefault="00B04AB1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кратковременное электромагнитное поле, возникающее при взрыве боеприпаса в результате взаимодействия гамма-лучей и нейтронов, испускаемых при ядерном взрыве, с атомами окружающей среды.</w:t>
      </w:r>
    </w:p>
    <w:p w:rsidR="0082276F" w:rsidRDefault="0082276F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Проникающая радиация – это:</w:t>
      </w:r>
    </w:p>
    <w:p w:rsidR="0082276F" w:rsidRPr="003D4FE0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поток гамма-лучей и нейтронов;</w:t>
      </w:r>
    </w:p>
    <w:p w:rsidR="0082276F" w:rsidRPr="003D4FE0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поток невидимых нейтронов;</w:t>
      </w:r>
    </w:p>
    <w:p w:rsidR="0082276F" w:rsidRPr="003D4FE0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поток радиоактивных протонов.</w:t>
      </w:r>
    </w:p>
    <w:p w:rsidR="0082276F" w:rsidRDefault="0082276F" w:rsidP="003D4F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Химическое оружие – это:</w:t>
      </w:r>
    </w:p>
    <w:p w:rsidR="0082276F" w:rsidRPr="003D4FE0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А) оружие массового поражения, действие которого основано на токсических свойствах некоторых химических веществ;</w:t>
      </w:r>
    </w:p>
    <w:p w:rsidR="0082276F" w:rsidRPr="003D4FE0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Б) оружие массового поражения, действие которого основано на изменении состава воздушной среды в зоне заражения;</w:t>
      </w:r>
    </w:p>
    <w:p w:rsidR="0082276F" w:rsidRDefault="0082276F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6"/>
          <w:szCs w:val="26"/>
        </w:rPr>
      </w:pPr>
      <w:r w:rsidRPr="003D4FE0">
        <w:rPr>
          <w:rFonts w:ascii="Times New Roman" w:hAnsi="Times New Roman" w:cs="Times New Roman"/>
          <w:sz w:val="26"/>
          <w:szCs w:val="26"/>
        </w:rPr>
        <w:t>В) оружие массового поражения, действие которого основано за счет применения биологических средств.</w:t>
      </w:r>
    </w:p>
    <w:p w:rsidR="003D4FE0" w:rsidRDefault="003D4FE0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FE0">
        <w:rPr>
          <w:rFonts w:ascii="Times New Roman" w:hAnsi="Times New Roman" w:cs="Times New Roman"/>
          <w:b/>
          <w:sz w:val="28"/>
          <w:szCs w:val="28"/>
        </w:rPr>
        <w:lastRenderedPageBreak/>
        <w:t>Таблица ответов:</w:t>
      </w:r>
    </w:p>
    <w:tbl>
      <w:tblPr>
        <w:tblStyle w:val="a4"/>
        <w:tblW w:w="0" w:type="auto"/>
        <w:tblInd w:w="785" w:type="dxa"/>
        <w:tblLook w:val="04A0"/>
      </w:tblPr>
      <w:tblGrid>
        <w:gridCol w:w="1890"/>
        <w:gridCol w:w="688"/>
        <w:gridCol w:w="683"/>
        <w:gridCol w:w="683"/>
        <w:gridCol w:w="683"/>
        <w:gridCol w:w="684"/>
        <w:gridCol w:w="684"/>
        <w:gridCol w:w="688"/>
        <w:gridCol w:w="688"/>
        <w:gridCol w:w="684"/>
        <w:gridCol w:w="731"/>
      </w:tblGrid>
      <w:tr w:rsidR="002B26B3" w:rsidTr="003D4FE0">
        <w:tc>
          <w:tcPr>
            <w:tcW w:w="849" w:type="dxa"/>
          </w:tcPr>
          <w:p w:rsidR="003D4FE0" w:rsidRDefault="002B26B3" w:rsidP="003D4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B26B3" w:rsidTr="003D4FE0">
        <w:tc>
          <w:tcPr>
            <w:tcW w:w="849" w:type="dxa"/>
          </w:tcPr>
          <w:p w:rsidR="003D4FE0" w:rsidRDefault="002B26B3" w:rsidP="003D4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ответ: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D4FE0" w:rsidRDefault="002B26B3" w:rsidP="002B2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3D4FE0" w:rsidRPr="003D4FE0" w:rsidRDefault="003D4FE0" w:rsidP="003D4FE0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AC" w:rsidRPr="009B10EA" w:rsidRDefault="008E43AC" w:rsidP="008E43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AC" w:rsidRPr="004F77D9" w:rsidRDefault="008E43AC" w:rsidP="008E43A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77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Критерии оценивания тестовых заданий:</w:t>
      </w:r>
    </w:p>
    <w:p w:rsidR="008E43AC" w:rsidRPr="004F77D9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критерием эффективности усвоения учащимися теоретического материала и умения применить его на практике считают коэффициент усвоения учебного материала — Ку.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определяется как отношение правильных ответов учащихся в конт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рольных работах к общему количеству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вопросов (по В. П. Беспалько):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Ky</w:t>
      </w:r>
      <w:proofErr w:type="spellEnd"/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=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N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/К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количество правильных ответов учащихся на вопросы контрольной работы, теста;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общее число вопросов в контрольной работе или тесте.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Ку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0,7, то учебный материал программы обучения считается усвоенным.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Текущие и итоговые знания и умения учащихся оцениваются по пятибалльной системе.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— за 70% правильно выполненных заданий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</w:t>
      </w:r>
      <w:r w:rsidRPr="006C0D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0,7),</w:t>
      </w:r>
    </w:p>
    <w:p w:rsidR="008E43AC" w:rsidRPr="00D84C00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за 80—90% правил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 выполненных зада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(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Ку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=0,8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),</w:t>
      </w:r>
    </w:p>
    <w:p w:rsidR="008E43AC" w:rsidRDefault="008E43AC" w:rsidP="008E43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— за правильное выполнение всех заданий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</w:t>
      </w:r>
      <w:r w:rsidRPr="006C0D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0,9).</w:t>
      </w:r>
    </w:p>
    <w:p w:rsidR="008E43AC" w:rsidRDefault="008E43AC" w:rsidP="008E43A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1DA4" w:rsidRDefault="00541DA4"/>
    <w:sectPr w:rsidR="00541DA4" w:rsidSect="0027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255"/>
    <w:multiLevelType w:val="hybridMultilevel"/>
    <w:tmpl w:val="0E9E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>
      <w:start w:val="1"/>
      <w:numFmt w:val="lowerRoman"/>
      <w:lvlText w:val="%3."/>
      <w:lvlJc w:val="right"/>
      <w:pPr>
        <w:ind w:left="889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2EC8"/>
    <w:multiLevelType w:val="hybridMultilevel"/>
    <w:tmpl w:val="FBA6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65EEC"/>
    <w:multiLevelType w:val="hybridMultilevel"/>
    <w:tmpl w:val="A078B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76AC3"/>
    <w:multiLevelType w:val="hybridMultilevel"/>
    <w:tmpl w:val="7396A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7234C"/>
    <w:multiLevelType w:val="hybridMultilevel"/>
    <w:tmpl w:val="C9543B1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531D57E2"/>
    <w:multiLevelType w:val="hybridMultilevel"/>
    <w:tmpl w:val="93360312"/>
    <w:lvl w:ilvl="0" w:tplc="1BD07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C3024"/>
    <w:multiLevelType w:val="hybridMultilevel"/>
    <w:tmpl w:val="0E74B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345"/>
    <w:rsid w:val="00276B55"/>
    <w:rsid w:val="002B26B3"/>
    <w:rsid w:val="003D4FE0"/>
    <w:rsid w:val="00410D65"/>
    <w:rsid w:val="00541DA4"/>
    <w:rsid w:val="00572E2E"/>
    <w:rsid w:val="006F2DFA"/>
    <w:rsid w:val="0082276F"/>
    <w:rsid w:val="0084055E"/>
    <w:rsid w:val="008E43AC"/>
    <w:rsid w:val="00964F8F"/>
    <w:rsid w:val="00B04AB1"/>
    <w:rsid w:val="00D46345"/>
    <w:rsid w:val="00D64EE6"/>
    <w:rsid w:val="00F8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AC"/>
    <w:pPr>
      <w:ind w:left="720"/>
      <w:contextualSpacing/>
    </w:pPr>
  </w:style>
  <w:style w:type="table" w:styleId="a4">
    <w:name w:val="Table Grid"/>
    <w:basedOn w:val="a1"/>
    <w:uiPriority w:val="39"/>
    <w:rsid w:val="003D4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2016-09-03T08:49:00Z</dcterms:created>
  <dcterms:modified xsi:type="dcterms:W3CDTF">2016-09-03T16:07:00Z</dcterms:modified>
</cp:coreProperties>
</file>