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1A" w:rsidRPr="001C061A" w:rsidRDefault="001C061A" w:rsidP="001C061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Горыничева</w:t>
      </w:r>
      <w:proofErr w:type="spellEnd"/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Сергеевна</w:t>
      </w:r>
    </w:p>
    <w:p w:rsidR="001C061A" w:rsidRPr="001C061A" w:rsidRDefault="001C061A" w:rsidP="001C061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"</w:t>
      </w:r>
      <w:proofErr w:type="spellStart"/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Трубчевский</w:t>
      </w:r>
      <w:proofErr w:type="spellEnd"/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политехнический техникум"</w:t>
      </w:r>
    </w:p>
    <w:p w:rsidR="001C061A" w:rsidRDefault="001C061A" w:rsidP="001C061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английского языка</w:t>
      </w:r>
    </w:p>
    <w:p w:rsidR="001C061A" w:rsidRPr="001C061A" w:rsidRDefault="001C061A" w:rsidP="001C061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7A86" w:rsidRDefault="001C061A" w:rsidP="001C06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61A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1C061A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1C061A">
        <w:rPr>
          <w:rFonts w:ascii="Times New Roman" w:hAnsi="Times New Roman" w:cs="Times New Roman"/>
          <w:b/>
          <w:sz w:val="28"/>
          <w:szCs w:val="28"/>
        </w:rPr>
        <w:t xml:space="preserve"> среды на уроке английского языка</w:t>
      </w:r>
    </w:p>
    <w:p w:rsidR="001C061A" w:rsidRPr="001C061A" w:rsidRDefault="001C061A" w:rsidP="001C06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1A" w:rsidRPr="001C061A" w:rsidRDefault="005C3639" w:rsidP="001C061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061A">
        <w:rPr>
          <w:rFonts w:ascii="Times New Roman" w:hAnsi="Times New Roman" w:cs="Times New Roman"/>
          <w:sz w:val="24"/>
          <w:szCs w:val="24"/>
        </w:rPr>
        <w:t xml:space="preserve">«Забота о человеческом здоровье, тем более здоровье ребенка - … </w:t>
      </w:r>
    </w:p>
    <w:p w:rsidR="001C061A" w:rsidRPr="001C061A" w:rsidRDefault="005C3639" w:rsidP="001C061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061A">
        <w:rPr>
          <w:rFonts w:ascii="Times New Roman" w:hAnsi="Times New Roman" w:cs="Times New Roman"/>
          <w:sz w:val="24"/>
          <w:szCs w:val="24"/>
        </w:rPr>
        <w:t xml:space="preserve">это, прежде всего, забота о гармонической полноте </w:t>
      </w:r>
    </w:p>
    <w:p w:rsidR="001C061A" w:rsidRPr="001C061A" w:rsidRDefault="005C3639" w:rsidP="001C061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061A">
        <w:rPr>
          <w:rFonts w:ascii="Times New Roman" w:hAnsi="Times New Roman" w:cs="Times New Roman"/>
          <w:sz w:val="24"/>
          <w:szCs w:val="24"/>
        </w:rPr>
        <w:t>всех физических и духовных сил, и венцом</w:t>
      </w:r>
    </w:p>
    <w:p w:rsidR="005C3639" w:rsidRPr="001C061A" w:rsidRDefault="005C3639" w:rsidP="001C061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061A">
        <w:rPr>
          <w:rFonts w:ascii="Times New Roman" w:hAnsi="Times New Roman" w:cs="Times New Roman"/>
          <w:sz w:val="24"/>
          <w:szCs w:val="24"/>
        </w:rPr>
        <w:t xml:space="preserve"> этой гармонии является радость творчества»</w:t>
      </w:r>
    </w:p>
    <w:p w:rsidR="005C3639" w:rsidRPr="001C061A" w:rsidRDefault="005C3639" w:rsidP="001C061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C061A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1C061A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 w:rsidRPr="001C061A">
        <w:rPr>
          <w:rFonts w:ascii="Times New Roman" w:hAnsi="Times New Roman" w:cs="Times New Roman"/>
          <w:sz w:val="24"/>
          <w:szCs w:val="24"/>
        </w:rPr>
        <w:t>)</w:t>
      </w:r>
    </w:p>
    <w:p w:rsidR="001C061A" w:rsidRDefault="001C061A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061A">
        <w:rPr>
          <w:rFonts w:ascii="Times New Roman" w:hAnsi="Times New Roman" w:cs="Times New Roman"/>
          <w:sz w:val="28"/>
          <w:szCs w:val="28"/>
        </w:rPr>
        <w:t>Здоровье сберегающие образовательные технологии - совокупность приемов и методов организации учебно-воспитательного процесса без ущерба для здоровья студентов и педагогов.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Факторы и приёмы, способствующие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>: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обстановка и гигиенические условия в  кабинете;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число видов учебной деятельности (4 – 7 видов за урок);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средняя продолжительность и частота чередования различных видов учебной деятельности (7 – 10 минут);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число видов преподавания (норма – не менее 3-х)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чередование видов преподавания (не позже чем через 10 –15 минут);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наличие и выбор места на уроке методов, способствующих активизации инициативы и творческого самовыражения самих обучающихся;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Факторы и приёмы, способствующие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здоровьесбережени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>продолжение):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место и длительность применения ТСО;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позы обучающихся, чередование поз;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физкультминутки и другие оздоровительные моменты на уроке;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наличие мотивации у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 xml:space="preserve"> к учебной деятельности на уроке;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наличие в содержательной части урока вопросов, связанных со здоровьем и здоровым образом жизни;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эмоциональный фактор процесса обучения;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наличие на уроке эмоциональных разрядок.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\Для повышения эффективности образовательного процесса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 xml:space="preserve"> имеет учёт и использование эмоций.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Эмоции, которые характеризуются преимущественно положительной модальностью и оказывают существенное мотивирующее влияние на результативность учебного процесса, получили название эмоционального фактора процесса обучения. Его составляющими являются: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личность преподавателя,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психоэмоциональное состояние учащегося,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 между субъектами учебного процесса, 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благоприятная морально-психологическая атмосфера на уроке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В процессе обучения педагогу принадлежит основная роль в создании благоприятной морально-психологической атмосферы на уроке.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Для её обеспечения учителю необходимо обладать  “ эмоциональной компетентностью”, включающую в себя:</w:t>
      </w:r>
      <w:proofErr w:type="gramEnd"/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владение вопросами теории эмоций и их роли в процессе обучения,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умение управлять своими собственными эмоциями и безошибочно определять характер эмоциональных состояний ученика,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умение прогнозировать эмоциональное состояние учеников и управлять им,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создание благоприятного эмоционального климата обучения, обеспечение которого возможно при условии реализации первых трёх составляющих.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Приемы, позволяющие сделать урок эффективным и увлекательным: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использование наглядных пособий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использование стихотворений и рифмовок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обращение к сказкам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инсценировки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оригинальность в организации урока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элементы неожиданности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информационные компьютерные технологии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разные виды деятельности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новизна и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нетрадиционность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учебного материала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шутливые истории на уроке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  Коллективные формы деятельности - один из способов сделать урок ярким и запоминающимся. В своей практике я сочетаю эти формы с использованием пословиц и поговорок. Многообразие пословиц и поговорок позволяет успешно включать их в учебный процесс на разных этапах урока, на всех ступенях обучения, с разным уровнем языковой подготовки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>: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отработки звуковой стороны речи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 пояснения правил чтения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для активизации грамматических конструкций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обогащения словарного запаса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формирования продуктивных лексических навыков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развития наблюдательности, языковой догадки, чувства языка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построения собственных высказываний, диалогов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Задания и упражнения для работы с пословицами: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прокомментируйте смысл пословиц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выберите пословицу и напишите к ней вопросы, которые вы бы хотели задать своим партнёрам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</w:rPr>
        <w:lastRenderedPageBreak/>
        <w:t>вставьте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61A">
        <w:rPr>
          <w:rFonts w:ascii="Times New Roman" w:hAnsi="Times New Roman" w:cs="Times New Roman"/>
          <w:sz w:val="28"/>
          <w:szCs w:val="28"/>
        </w:rPr>
        <w:t>подходящее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61A">
        <w:rPr>
          <w:rFonts w:ascii="Times New Roman" w:hAnsi="Times New Roman" w:cs="Times New Roman"/>
          <w:sz w:val="28"/>
          <w:szCs w:val="28"/>
        </w:rPr>
        <w:t>по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61A">
        <w:rPr>
          <w:rFonts w:ascii="Times New Roman" w:hAnsi="Times New Roman" w:cs="Times New Roman"/>
          <w:sz w:val="28"/>
          <w:szCs w:val="28"/>
        </w:rPr>
        <w:t>смыслу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61A">
        <w:rPr>
          <w:rFonts w:ascii="Times New Roman" w:hAnsi="Times New Roman" w:cs="Times New Roman"/>
          <w:sz w:val="28"/>
          <w:szCs w:val="28"/>
        </w:rPr>
        <w:t>пропущенное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61A">
        <w:rPr>
          <w:rFonts w:ascii="Times New Roman" w:hAnsi="Times New Roman" w:cs="Times New Roman"/>
          <w:sz w:val="28"/>
          <w:szCs w:val="28"/>
        </w:rPr>
        <w:t>слово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>/choose the  best variant from those given below to complete the proverb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</w:rPr>
        <w:t>А</w:t>
      </w:r>
      <w:r w:rsidRPr="001C061A">
        <w:rPr>
          <w:rFonts w:ascii="Times New Roman" w:hAnsi="Times New Roman" w:cs="Times New Roman"/>
          <w:sz w:val="28"/>
          <w:szCs w:val="28"/>
          <w:lang w:val="en-US"/>
        </w:rPr>
        <w:t>) Multiple choice(one word)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1.You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are what you …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        a)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        b) dream          c) eat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B) Gap-filling (one word)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>An apple, milk, work, water, leg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1. Don’t cry over </w:t>
      </w:r>
      <w:proofErr w:type="spellStart"/>
      <w:r w:rsidRPr="001C061A">
        <w:rPr>
          <w:rFonts w:ascii="Times New Roman" w:hAnsi="Times New Roman" w:cs="Times New Roman"/>
          <w:sz w:val="28"/>
          <w:szCs w:val="28"/>
          <w:lang w:val="en-US"/>
        </w:rPr>
        <w:t>split</w:t>
      </w:r>
      <w:proofErr w:type="spellEnd"/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>2. … a day keeps the doctor away.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3. A good rest is half the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a …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Использование музыкального материала на уроках для обучения различным видам речевой деятельности.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Визуализация - это инструмент,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кото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можно использовать, чтобы стимулировать воображение учащихся при подготовке к говорению и письму.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письмо-описание.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Включите музыкальный отрывок.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Попросите учащихся закрыть глаза, расслабиться и послушать музыку.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Попросите их «увидеть» место, давая им  подсказки в виде наводящих вопросов: Какая это страна? Есть ли там горы, озера? Какая погода? Люди? Что вы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види­те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>? Чувствуете? 5-10 минут.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 xml:space="preserve">Разделите учеников на пары и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попро­сите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 xml:space="preserve"> их описать друг другу эти места. Можно предложить им найти три </w:t>
      </w:r>
      <w:proofErr w:type="gramStart"/>
      <w:r w:rsidRPr="001C061A">
        <w:rPr>
          <w:rFonts w:ascii="Times New Roman" w:hAnsi="Times New Roman" w:cs="Times New Roman"/>
          <w:sz w:val="28"/>
          <w:szCs w:val="28"/>
        </w:rPr>
        <w:t>разли­чия</w:t>
      </w:r>
      <w:proofErr w:type="gramEnd"/>
      <w:r w:rsidRPr="001C061A">
        <w:rPr>
          <w:rFonts w:ascii="Times New Roman" w:hAnsi="Times New Roman" w:cs="Times New Roman"/>
          <w:sz w:val="28"/>
          <w:szCs w:val="28"/>
        </w:rPr>
        <w:t xml:space="preserve"> в описаниях.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</w:rPr>
        <w:t>Песни позволяют сделать запоминание новых слов и структур более естественным и долговременным.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Sit comfortably. Close your eyes. Breathe in. Breathe out.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Let's  pretend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it’s a lovely day.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It's  paradise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on earth.. You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are  lying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in a hammock under the coconut palm . The weather is fine. The light wind is blowing from the ocean. . You have no troubles. You are quiet. Your brain relaxes. There is calm in your body. You are relaxing. 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(Pause).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The Earth is full of wonders. You can do anything. You are sure of yourself, that you have much energy. You are in good spirits.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061A">
        <w:rPr>
          <w:rFonts w:ascii="Times New Roman" w:hAnsi="Times New Roman" w:cs="Times New Roman"/>
          <w:sz w:val="28"/>
          <w:szCs w:val="28"/>
          <w:lang w:val="en-US"/>
        </w:rPr>
        <w:t>Open your eyes. How do you feel? I hope, you are fine .</w:t>
      </w:r>
      <w:proofErr w:type="gramStart"/>
      <w:r w:rsidRPr="001C061A">
        <w:rPr>
          <w:rFonts w:ascii="Times New Roman" w:hAnsi="Times New Roman" w:cs="Times New Roman"/>
          <w:sz w:val="28"/>
          <w:szCs w:val="28"/>
          <w:lang w:val="en-US"/>
        </w:rPr>
        <w:t>Thanks  a</w:t>
      </w:r>
      <w:proofErr w:type="gramEnd"/>
      <w:r w:rsidRPr="001C061A">
        <w:rPr>
          <w:rFonts w:ascii="Times New Roman" w:hAnsi="Times New Roman" w:cs="Times New Roman"/>
          <w:sz w:val="28"/>
          <w:szCs w:val="28"/>
          <w:lang w:val="en-US"/>
        </w:rPr>
        <w:t xml:space="preserve">  lot for your attention.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luck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61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C061A">
        <w:rPr>
          <w:rFonts w:ascii="Times New Roman" w:hAnsi="Times New Roman" w:cs="Times New Roman"/>
          <w:sz w:val="28"/>
          <w:szCs w:val="28"/>
        </w:rPr>
        <w:t>.</w:t>
      </w:r>
    </w:p>
    <w:p w:rsidR="005C3639" w:rsidRPr="001C061A" w:rsidRDefault="005C3639" w:rsidP="001C06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3639" w:rsidRPr="001C061A" w:rsidSect="001C061A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39"/>
    <w:rsid w:val="00010164"/>
    <w:rsid w:val="00010E8D"/>
    <w:rsid w:val="000116F3"/>
    <w:rsid w:val="0001180E"/>
    <w:rsid w:val="00013E1D"/>
    <w:rsid w:val="0001717C"/>
    <w:rsid w:val="000235BF"/>
    <w:rsid w:val="0002367A"/>
    <w:rsid w:val="00030632"/>
    <w:rsid w:val="00033324"/>
    <w:rsid w:val="00034BC7"/>
    <w:rsid w:val="00037853"/>
    <w:rsid w:val="00043602"/>
    <w:rsid w:val="0004384F"/>
    <w:rsid w:val="000548DC"/>
    <w:rsid w:val="00054AED"/>
    <w:rsid w:val="000569A6"/>
    <w:rsid w:val="00056C16"/>
    <w:rsid w:val="00064694"/>
    <w:rsid w:val="000649B7"/>
    <w:rsid w:val="00065BCE"/>
    <w:rsid w:val="00065D35"/>
    <w:rsid w:val="00065D56"/>
    <w:rsid w:val="00072577"/>
    <w:rsid w:val="000806D8"/>
    <w:rsid w:val="00081425"/>
    <w:rsid w:val="000836DE"/>
    <w:rsid w:val="00086F23"/>
    <w:rsid w:val="00090789"/>
    <w:rsid w:val="0009639C"/>
    <w:rsid w:val="000A3312"/>
    <w:rsid w:val="000A5EF1"/>
    <w:rsid w:val="000A7A40"/>
    <w:rsid w:val="000B6041"/>
    <w:rsid w:val="000C1C65"/>
    <w:rsid w:val="000D41BD"/>
    <w:rsid w:val="000D4DFE"/>
    <w:rsid w:val="000E0CEF"/>
    <w:rsid w:val="000E10A7"/>
    <w:rsid w:val="000F4A85"/>
    <w:rsid w:val="00101B11"/>
    <w:rsid w:val="00104E2F"/>
    <w:rsid w:val="00105B05"/>
    <w:rsid w:val="001107EB"/>
    <w:rsid w:val="00114432"/>
    <w:rsid w:val="00130827"/>
    <w:rsid w:val="001354B5"/>
    <w:rsid w:val="00137AD2"/>
    <w:rsid w:val="00140E0B"/>
    <w:rsid w:val="001505B8"/>
    <w:rsid w:val="00166B5D"/>
    <w:rsid w:val="00170FD9"/>
    <w:rsid w:val="00172CE6"/>
    <w:rsid w:val="00176A89"/>
    <w:rsid w:val="001774B7"/>
    <w:rsid w:val="00177540"/>
    <w:rsid w:val="00180317"/>
    <w:rsid w:val="001833CE"/>
    <w:rsid w:val="0018381D"/>
    <w:rsid w:val="00184391"/>
    <w:rsid w:val="00187D66"/>
    <w:rsid w:val="00191B67"/>
    <w:rsid w:val="00191C32"/>
    <w:rsid w:val="00197F42"/>
    <w:rsid w:val="001A460A"/>
    <w:rsid w:val="001B20D0"/>
    <w:rsid w:val="001B7D24"/>
    <w:rsid w:val="001C061A"/>
    <w:rsid w:val="001C42ED"/>
    <w:rsid w:val="001D0693"/>
    <w:rsid w:val="001E3DAA"/>
    <w:rsid w:val="001F0D21"/>
    <w:rsid w:val="001F0EBC"/>
    <w:rsid w:val="001F2441"/>
    <w:rsid w:val="00210224"/>
    <w:rsid w:val="00210F93"/>
    <w:rsid w:val="00211806"/>
    <w:rsid w:val="002118E6"/>
    <w:rsid w:val="00213EC0"/>
    <w:rsid w:val="00214555"/>
    <w:rsid w:val="00216A12"/>
    <w:rsid w:val="002178BD"/>
    <w:rsid w:val="00221F7D"/>
    <w:rsid w:val="002242AD"/>
    <w:rsid w:val="00230E04"/>
    <w:rsid w:val="00242004"/>
    <w:rsid w:val="0024318E"/>
    <w:rsid w:val="00253E74"/>
    <w:rsid w:val="00277FAB"/>
    <w:rsid w:val="00280BCE"/>
    <w:rsid w:val="002979FE"/>
    <w:rsid w:val="002A1B70"/>
    <w:rsid w:val="002A1D95"/>
    <w:rsid w:val="002A21DF"/>
    <w:rsid w:val="002A34F4"/>
    <w:rsid w:val="002A415B"/>
    <w:rsid w:val="002A7C5B"/>
    <w:rsid w:val="002B62C4"/>
    <w:rsid w:val="002B7387"/>
    <w:rsid w:val="002C05F2"/>
    <w:rsid w:val="002C3C86"/>
    <w:rsid w:val="002C481A"/>
    <w:rsid w:val="002C7BDB"/>
    <w:rsid w:val="002D1FD2"/>
    <w:rsid w:val="002D3863"/>
    <w:rsid w:val="002E33F7"/>
    <w:rsid w:val="002E3AFE"/>
    <w:rsid w:val="002E3CCA"/>
    <w:rsid w:val="002E45DB"/>
    <w:rsid w:val="002E63BE"/>
    <w:rsid w:val="002E6EFE"/>
    <w:rsid w:val="002F56C1"/>
    <w:rsid w:val="00311D8A"/>
    <w:rsid w:val="0031529E"/>
    <w:rsid w:val="0033645B"/>
    <w:rsid w:val="00347876"/>
    <w:rsid w:val="00361EDE"/>
    <w:rsid w:val="0036348B"/>
    <w:rsid w:val="0037050B"/>
    <w:rsid w:val="003807F3"/>
    <w:rsid w:val="00381884"/>
    <w:rsid w:val="0038282D"/>
    <w:rsid w:val="003961A3"/>
    <w:rsid w:val="003A1AFA"/>
    <w:rsid w:val="003A25BD"/>
    <w:rsid w:val="003A390D"/>
    <w:rsid w:val="003A707E"/>
    <w:rsid w:val="003B7A86"/>
    <w:rsid w:val="003C03F5"/>
    <w:rsid w:val="003C7774"/>
    <w:rsid w:val="003D04E2"/>
    <w:rsid w:val="003D2F31"/>
    <w:rsid w:val="003D7956"/>
    <w:rsid w:val="003E1610"/>
    <w:rsid w:val="003E3943"/>
    <w:rsid w:val="003E74D3"/>
    <w:rsid w:val="003F1053"/>
    <w:rsid w:val="003F536E"/>
    <w:rsid w:val="003F7E54"/>
    <w:rsid w:val="00400245"/>
    <w:rsid w:val="00406C77"/>
    <w:rsid w:val="00414A57"/>
    <w:rsid w:val="00420313"/>
    <w:rsid w:val="004270DF"/>
    <w:rsid w:val="0043287F"/>
    <w:rsid w:val="004336FD"/>
    <w:rsid w:val="0043617D"/>
    <w:rsid w:val="00445148"/>
    <w:rsid w:val="0045450C"/>
    <w:rsid w:val="00455D71"/>
    <w:rsid w:val="00456042"/>
    <w:rsid w:val="004600FC"/>
    <w:rsid w:val="004605E2"/>
    <w:rsid w:val="004624D8"/>
    <w:rsid w:val="00462769"/>
    <w:rsid w:val="004664DE"/>
    <w:rsid w:val="004666AE"/>
    <w:rsid w:val="00475078"/>
    <w:rsid w:val="00475C22"/>
    <w:rsid w:val="004810F4"/>
    <w:rsid w:val="00491E70"/>
    <w:rsid w:val="0049525E"/>
    <w:rsid w:val="004971E8"/>
    <w:rsid w:val="004972C7"/>
    <w:rsid w:val="004A0559"/>
    <w:rsid w:val="004A1B6C"/>
    <w:rsid w:val="004A3246"/>
    <w:rsid w:val="004B6AA4"/>
    <w:rsid w:val="004D3CEB"/>
    <w:rsid w:val="004D6484"/>
    <w:rsid w:val="004E00D2"/>
    <w:rsid w:val="004E2AB5"/>
    <w:rsid w:val="004E3E6F"/>
    <w:rsid w:val="004E5877"/>
    <w:rsid w:val="004F0626"/>
    <w:rsid w:val="004F0A9D"/>
    <w:rsid w:val="004F17CA"/>
    <w:rsid w:val="004F3C2E"/>
    <w:rsid w:val="0050076E"/>
    <w:rsid w:val="00503B83"/>
    <w:rsid w:val="0050408B"/>
    <w:rsid w:val="0050727A"/>
    <w:rsid w:val="005074B6"/>
    <w:rsid w:val="00510572"/>
    <w:rsid w:val="0051709D"/>
    <w:rsid w:val="005179A0"/>
    <w:rsid w:val="005209C2"/>
    <w:rsid w:val="0052145F"/>
    <w:rsid w:val="00521DE5"/>
    <w:rsid w:val="00523810"/>
    <w:rsid w:val="0052389D"/>
    <w:rsid w:val="00524642"/>
    <w:rsid w:val="005339F7"/>
    <w:rsid w:val="0053473D"/>
    <w:rsid w:val="0053481A"/>
    <w:rsid w:val="00534EC6"/>
    <w:rsid w:val="00543543"/>
    <w:rsid w:val="00543FE1"/>
    <w:rsid w:val="005442B6"/>
    <w:rsid w:val="005476A6"/>
    <w:rsid w:val="005508F4"/>
    <w:rsid w:val="005530C0"/>
    <w:rsid w:val="00555946"/>
    <w:rsid w:val="00556EC6"/>
    <w:rsid w:val="00560ABB"/>
    <w:rsid w:val="0056277D"/>
    <w:rsid w:val="005679D8"/>
    <w:rsid w:val="005721BA"/>
    <w:rsid w:val="00581C1B"/>
    <w:rsid w:val="00591A3A"/>
    <w:rsid w:val="0059215C"/>
    <w:rsid w:val="005A68FD"/>
    <w:rsid w:val="005B349E"/>
    <w:rsid w:val="005B5B91"/>
    <w:rsid w:val="005C0963"/>
    <w:rsid w:val="005C3639"/>
    <w:rsid w:val="005C38BB"/>
    <w:rsid w:val="005C484F"/>
    <w:rsid w:val="005D528F"/>
    <w:rsid w:val="005D7516"/>
    <w:rsid w:val="005E2320"/>
    <w:rsid w:val="005E2BB0"/>
    <w:rsid w:val="005E3D16"/>
    <w:rsid w:val="005E454F"/>
    <w:rsid w:val="005E506A"/>
    <w:rsid w:val="005F43F2"/>
    <w:rsid w:val="005F49C2"/>
    <w:rsid w:val="005F4F7B"/>
    <w:rsid w:val="00605703"/>
    <w:rsid w:val="00610DC5"/>
    <w:rsid w:val="00611A4E"/>
    <w:rsid w:val="00613445"/>
    <w:rsid w:val="00615F4A"/>
    <w:rsid w:val="00620432"/>
    <w:rsid w:val="0062043B"/>
    <w:rsid w:val="00626682"/>
    <w:rsid w:val="00633080"/>
    <w:rsid w:val="0063351F"/>
    <w:rsid w:val="0063598B"/>
    <w:rsid w:val="006414E5"/>
    <w:rsid w:val="00645945"/>
    <w:rsid w:val="00645BD3"/>
    <w:rsid w:val="00646BB1"/>
    <w:rsid w:val="00650735"/>
    <w:rsid w:val="00652C16"/>
    <w:rsid w:val="006533B3"/>
    <w:rsid w:val="00655EB2"/>
    <w:rsid w:val="00663F12"/>
    <w:rsid w:val="00691836"/>
    <w:rsid w:val="00692A8D"/>
    <w:rsid w:val="006966B9"/>
    <w:rsid w:val="006A3CB7"/>
    <w:rsid w:val="006A3EEE"/>
    <w:rsid w:val="006A496B"/>
    <w:rsid w:val="006A7FEC"/>
    <w:rsid w:val="006B36E3"/>
    <w:rsid w:val="006B66E3"/>
    <w:rsid w:val="006B6F5E"/>
    <w:rsid w:val="006C02B3"/>
    <w:rsid w:val="006C373A"/>
    <w:rsid w:val="006D451B"/>
    <w:rsid w:val="006D46F4"/>
    <w:rsid w:val="006E0009"/>
    <w:rsid w:val="006E1999"/>
    <w:rsid w:val="006E478A"/>
    <w:rsid w:val="006E7697"/>
    <w:rsid w:val="006F21D9"/>
    <w:rsid w:val="006F2E27"/>
    <w:rsid w:val="006F2FA6"/>
    <w:rsid w:val="007042EB"/>
    <w:rsid w:val="00704779"/>
    <w:rsid w:val="007069A2"/>
    <w:rsid w:val="0070718B"/>
    <w:rsid w:val="00714847"/>
    <w:rsid w:val="007150EF"/>
    <w:rsid w:val="007202FC"/>
    <w:rsid w:val="007261C3"/>
    <w:rsid w:val="00726B64"/>
    <w:rsid w:val="00735DE5"/>
    <w:rsid w:val="0073622B"/>
    <w:rsid w:val="007363B4"/>
    <w:rsid w:val="00737463"/>
    <w:rsid w:val="007518E3"/>
    <w:rsid w:val="00755B22"/>
    <w:rsid w:val="00756173"/>
    <w:rsid w:val="00770953"/>
    <w:rsid w:val="00774D51"/>
    <w:rsid w:val="00781082"/>
    <w:rsid w:val="00783204"/>
    <w:rsid w:val="00786E97"/>
    <w:rsid w:val="00796A86"/>
    <w:rsid w:val="007A1513"/>
    <w:rsid w:val="007A3F4C"/>
    <w:rsid w:val="007B0902"/>
    <w:rsid w:val="007B0F25"/>
    <w:rsid w:val="007C04DA"/>
    <w:rsid w:val="007C32A4"/>
    <w:rsid w:val="007C56BF"/>
    <w:rsid w:val="007C6247"/>
    <w:rsid w:val="007C6B32"/>
    <w:rsid w:val="007D3C8A"/>
    <w:rsid w:val="007D3E16"/>
    <w:rsid w:val="007D6895"/>
    <w:rsid w:val="007D6CA3"/>
    <w:rsid w:val="007E0916"/>
    <w:rsid w:val="007E1208"/>
    <w:rsid w:val="007E2D8C"/>
    <w:rsid w:val="007E35C4"/>
    <w:rsid w:val="007F2446"/>
    <w:rsid w:val="007F3D45"/>
    <w:rsid w:val="007F583F"/>
    <w:rsid w:val="00801133"/>
    <w:rsid w:val="00803DA3"/>
    <w:rsid w:val="00804A72"/>
    <w:rsid w:val="00810089"/>
    <w:rsid w:val="008107E4"/>
    <w:rsid w:val="008134AF"/>
    <w:rsid w:val="00815097"/>
    <w:rsid w:val="00817128"/>
    <w:rsid w:val="00827C5A"/>
    <w:rsid w:val="0084662E"/>
    <w:rsid w:val="00853387"/>
    <w:rsid w:val="00853493"/>
    <w:rsid w:val="00853A5C"/>
    <w:rsid w:val="00860CEB"/>
    <w:rsid w:val="00863EB5"/>
    <w:rsid w:val="00870A4C"/>
    <w:rsid w:val="00870FBF"/>
    <w:rsid w:val="00871FEF"/>
    <w:rsid w:val="00873A36"/>
    <w:rsid w:val="008770F4"/>
    <w:rsid w:val="0088318E"/>
    <w:rsid w:val="00885933"/>
    <w:rsid w:val="00891709"/>
    <w:rsid w:val="00892BF7"/>
    <w:rsid w:val="00896B04"/>
    <w:rsid w:val="008A44AB"/>
    <w:rsid w:val="008A6137"/>
    <w:rsid w:val="008B5226"/>
    <w:rsid w:val="008B54BE"/>
    <w:rsid w:val="008B6F17"/>
    <w:rsid w:val="008D3F43"/>
    <w:rsid w:val="008D6050"/>
    <w:rsid w:val="008D6B01"/>
    <w:rsid w:val="008D75CE"/>
    <w:rsid w:val="008E099B"/>
    <w:rsid w:val="008E3B5A"/>
    <w:rsid w:val="008E4ADD"/>
    <w:rsid w:val="008F14FF"/>
    <w:rsid w:val="008F562F"/>
    <w:rsid w:val="008F7E38"/>
    <w:rsid w:val="00905100"/>
    <w:rsid w:val="00905B72"/>
    <w:rsid w:val="00911576"/>
    <w:rsid w:val="009164E5"/>
    <w:rsid w:val="00922F49"/>
    <w:rsid w:val="00931445"/>
    <w:rsid w:val="00933AC8"/>
    <w:rsid w:val="00940308"/>
    <w:rsid w:val="0094086C"/>
    <w:rsid w:val="009457D0"/>
    <w:rsid w:val="00953D98"/>
    <w:rsid w:val="0095477E"/>
    <w:rsid w:val="0095712D"/>
    <w:rsid w:val="00960B60"/>
    <w:rsid w:val="0097121B"/>
    <w:rsid w:val="009745DF"/>
    <w:rsid w:val="00977814"/>
    <w:rsid w:val="00980A3B"/>
    <w:rsid w:val="00981E46"/>
    <w:rsid w:val="00981F84"/>
    <w:rsid w:val="0098235C"/>
    <w:rsid w:val="00987894"/>
    <w:rsid w:val="00992C36"/>
    <w:rsid w:val="00995901"/>
    <w:rsid w:val="00996B83"/>
    <w:rsid w:val="009A284F"/>
    <w:rsid w:val="009A301F"/>
    <w:rsid w:val="009A4A89"/>
    <w:rsid w:val="009B06AE"/>
    <w:rsid w:val="009B08F3"/>
    <w:rsid w:val="009B2751"/>
    <w:rsid w:val="009B6379"/>
    <w:rsid w:val="009C0C5C"/>
    <w:rsid w:val="009C29AC"/>
    <w:rsid w:val="009C78D4"/>
    <w:rsid w:val="009D07C7"/>
    <w:rsid w:val="009E05FB"/>
    <w:rsid w:val="009F466D"/>
    <w:rsid w:val="009F7C0E"/>
    <w:rsid w:val="00A01E5B"/>
    <w:rsid w:val="00A0532B"/>
    <w:rsid w:val="00A221DC"/>
    <w:rsid w:val="00A232B7"/>
    <w:rsid w:val="00A25216"/>
    <w:rsid w:val="00A25575"/>
    <w:rsid w:val="00A255FB"/>
    <w:rsid w:val="00A26515"/>
    <w:rsid w:val="00A35B42"/>
    <w:rsid w:val="00A40C29"/>
    <w:rsid w:val="00A40F91"/>
    <w:rsid w:val="00A410A4"/>
    <w:rsid w:val="00A460EF"/>
    <w:rsid w:val="00A510AF"/>
    <w:rsid w:val="00A52566"/>
    <w:rsid w:val="00A52624"/>
    <w:rsid w:val="00A56763"/>
    <w:rsid w:val="00A64AEF"/>
    <w:rsid w:val="00A76CF4"/>
    <w:rsid w:val="00A8019A"/>
    <w:rsid w:val="00A808B0"/>
    <w:rsid w:val="00A82F82"/>
    <w:rsid w:val="00A849DF"/>
    <w:rsid w:val="00A87BFC"/>
    <w:rsid w:val="00A92417"/>
    <w:rsid w:val="00A95B99"/>
    <w:rsid w:val="00AA6904"/>
    <w:rsid w:val="00AB2365"/>
    <w:rsid w:val="00AB3041"/>
    <w:rsid w:val="00AB3475"/>
    <w:rsid w:val="00AB3EE6"/>
    <w:rsid w:val="00AB6D2B"/>
    <w:rsid w:val="00AC2D2D"/>
    <w:rsid w:val="00AC52F3"/>
    <w:rsid w:val="00AC5F38"/>
    <w:rsid w:val="00AC646B"/>
    <w:rsid w:val="00AC7D34"/>
    <w:rsid w:val="00AD25CF"/>
    <w:rsid w:val="00AE70B6"/>
    <w:rsid w:val="00AF1D23"/>
    <w:rsid w:val="00AF2209"/>
    <w:rsid w:val="00AF6209"/>
    <w:rsid w:val="00B0134E"/>
    <w:rsid w:val="00B0358A"/>
    <w:rsid w:val="00B06C54"/>
    <w:rsid w:val="00B11997"/>
    <w:rsid w:val="00B216C9"/>
    <w:rsid w:val="00B25DCE"/>
    <w:rsid w:val="00B4319E"/>
    <w:rsid w:val="00B450CB"/>
    <w:rsid w:val="00B47834"/>
    <w:rsid w:val="00B512F4"/>
    <w:rsid w:val="00B5220E"/>
    <w:rsid w:val="00B56F59"/>
    <w:rsid w:val="00B57501"/>
    <w:rsid w:val="00B57C94"/>
    <w:rsid w:val="00B60B81"/>
    <w:rsid w:val="00B656EC"/>
    <w:rsid w:val="00B65B65"/>
    <w:rsid w:val="00B66210"/>
    <w:rsid w:val="00B66D1E"/>
    <w:rsid w:val="00B70767"/>
    <w:rsid w:val="00B75D96"/>
    <w:rsid w:val="00B826E3"/>
    <w:rsid w:val="00B8291F"/>
    <w:rsid w:val="00B85158"/>
    <w:rsid w:val="00B8689B"/>
    <w:rsid w:val="00B9057C"/>
    <w:rsid w:val="00B97472"/>
    <w:rsid w:val="00BA08CB"/>
    <w:rsid w:val="00BA0F37"/>
    <w:rsid w:val="00BA1BEF"/>
    <w:rsid w:val="00BA64CB"/>
    <w:rsid w:val="00BA7CD9"/>
    <w:rsid w:val="00BB460E"/>
    <w:rsid w:val="00BB5D07"/>
    <w:rsid w:val="00BC10FA"/>
    <w:rsid w:val="00BC1570"/>
    <w:rsid w:val="00BC776E"/>
    <w:rsid w:val="00BD054A"/>
    <w:rsid w:val="00BD3ACF"/>
    <w:rsid w:val="00BE0BD9"/>
    <w:rsid w:val="00BE0F3C"/>
    <w:rsid w:val="00BE3313"/>
    <w:rsid w:val="00BE5728"/>
    <w:rsid w:val="00BE5DF2"/>
    <w:rsid w:val="00BE6828"/>
    <w:rsid w:val="00BE6C4D"/>
    <w:rsid w:val="00C00378"/>
    <w:rsid w:val="00C20954"/>
    <w:rsid w:val="00C2331C"/>
    <w:rsid w:val="00C23D53"/>
    <w:rsid w:val="00C249E7"/>
    <w:rsid w:val="00C26034"/>
    <w:rsid w:val="00C27EE0"/>
    <w:rsid w:val="00C332DE"/>
    <w:rsid w:val="00C358BE"/>
    <w:rsid w:val="00C36737"/>
    <w:rsid w:val="00C44167"/>
    <w:rsid w:val="00C47148"/>
    <w:rsid w:val="00C4762E"/>
    <w:rsid w:val="00C54AB2"/>
    <w:rsid w:val="00C55B91"/>
    <w:rsid w:val="00C5650E"/>
    <w:rsid w:val="00C57EB2"/>
    <w:rsid w:val="00C618C0"/>
    <w:rsid w:val="00C64DC6"/>
    <w:rsid w:val="00C6564C"/>
    <w:rsid w:val="00C77B47"/>
    <w:rsid w:val="00C82A1F"/>
    <w:rsid w:val="00C84CC5"/>
    <w:rsid w:val="00C87FD4"/>
    <w:rsid w:val="00C96035"/>
    <w:rsid w:val="00CA0677"/>
    <w:rsid w:val="00CA7242"/>
    <w:rsid w:val="00CB1DED"/>
    <w:rsid w:val="00CC0A42"/>
    <w:rsid w:val="00CC22C5"/>
    <w:rsid w:val="00CC2BDE"/>
    <w:rsid w:val="00CD565E"/>
    <w:rsid w:val="00CD5A5C"/>
    <w:rsid w:val="00CD68AE"/>
    <w:rsid w:val="00CD6BC9"/>
    <w:rsid w:val="00CE0F60"/>
    <w:rsid w:val="00CF1AC7"/>
    <w:rsid w:val="00CF25DC"/>
    <w:rsid w:val="00CF740C"/>
    <w:rsid w:val="00D00AFF"/>
    <w:rsid w:val="00D03FAB"/>
    <w:rsid w:val="00D06F7B"/>
    <w:rsid w:val="00D07AE5"/>
    <w:rsid w:val="00D10500"/>
    <w:rsid w:val="00D20273"/>
    <w:rsid w:val="00D221E6"/>
    <w:rsid w:val="00D2332C"/>
    <w:rsid w:val="00D24305"/>
    <w:rsid w:val="00D26A63"/>
    <w:rsid w:val="00D344F2"/>
    <w:rsid w:val="00D36D1C"/>
    <w:rsid w:val="00D36DA7"/>
    <w:rsid w:val="00D47B91"/>
    <w:rsid w:val="00D533E0"/>
    <w:rsid w:val="00D572D7"/>
    <w:rsid w:val="00D57A96"/>
    <w:rsid w:val="00D60DE5"/>
    <w:rsid w:val="00D612DF"/>
    <w:rsid w:val="00D6193D"/>
    <w:rsid w:val="00D62952"/>
    <w:rsid w:val="00D645D7"/>
    <w:rsid w:val="00D66897"/>
    <w:rsid w:val="00D7211B"/>
    <w:rsid w:val="00D756AD"/>
    <w:rsid w:val="00D75911"/>
    <w:rsid w:val="00D858FF"/>
    <w:rsid w:val="00D91C4A"/>
    <w:rsid w:val="00D94A1A"/>
    <w:rsid w:val="00D95B8D"/>
    <w:rsid w:val="00D96C9B"/>
    <w:rsid w:val="00D97182"/>
    <w:rsid w:val="00DA0773"/>
    <w:rsid w:val="00DA0905"/>
    <w:rsid w:val="00DA5449"/>
    <w:rsid w:val="00DB5457"/>
    <w:rsid w:val="00DC1383"/>
    <w:rsid w:val="00DC18C1"/>
    <w:rsid w:val="00DD2869"/>
    <w:rsid w:val="00DE1575"/>
    <w:rsid w:val="00DE29BB"/>
    <w:rsid w:val="00DE4348"/>
    <w:rsid w:val="00DE4CE0"/>
    <w:rsid w:val="00DF1C50"/>
    <w:rsid w:val="00DF740D"/>
    <w:rsid w:val="00E0192A"/>
    <w:rsid w:val="00E05F5D"/>
    <w:rsid w:val="00E12C83"/>
    <w:rsid w:val="00E22D7C"/>
    <w:rsid w:val="00E271CC"/>
    <w:rsid w:val="00E33AE6"/>
    <w:rsid w:val="00E359DC"/>
    <w:rsid w:val="00E37256"/>
    <w:rsid w:val="00E407C4"/>
    <w:rsid w:val="00E4115D"/>
    <w:rsid w:val="00E41EA9"/>
    <w:rsid w:val="00E4603F"/>
    <w:rsid w:val="00E527F2"/>
    <w:rsid w:val="00E569C1"/>
    <w:rsid w:val="00E642E4"/>
    <w:rsid w:val="00E64940"/>
    <w:rsid w:val="00E65A8B"/>
    <w:rsid w:val="00E662E0"/>
    <w:rsid w:val="00E71E92"/>
    <w:rsid w:val="00E85B7C"/>
    <w:rsid w:val="00E866DD"/>
    <w:rsid w:val="00E9021C"/>
    <w:rsid w:val="00EA3BF4"/>
    <w:rsid w:val="00EA411F"/>
    <w:rsid w:val="00EB45D9"/>
    <w:rsid w:val="00EB4FCC"/>
    <w:rsid w:val="00EB5304"/>
    <w:rsid w:val="00EB5CEA"/>
    <w:rsid w:val="00EC08E2"/>
    <w:rsid w:val="00EC7043"/>
    <w:rsid w:val="00EC7279"/>
    <w:rsid w:val="00ED0F7E"/>
    <w:rsid w:val="00ED753E"/>
    <w:rsid w:val="00EE3AA8"/>
    <w:rsid w:val="00EE3C12"/>
    <w:rsid w:val="00EE4D29"/>
    <w:rsid w:val="00EE51B7"/>
    <w:rsid w:val="00EF2FF8"/>
    <w:rsid w:val="00EF4E1E"/>
    <w:rsid w:val="00EF5B5A"/>
    <w:rsid w:val="00EF63F5"/>
    <w:rsid w:val="00F10CB6"/>
    <w:rsid w:val="00F10FB4"/>
    <w:rsid w:val="00F13AAB"/>
    <w:rsid w:val="00F23A40"/>
    <w:rsid w:val="00F24D6D"/>
    <w:rsid w:val="00F267E7"/>
    <w:rsid w:val="00F31534"/>
    <w:rsid w:val="00F320D1"/>
    <w:rsid w:val="00F34781"/>
    <w:rsid w:val="00F35F7A"/>
    <w:rsid w:val="00F36F56"/>
    <w:rsid w:val="00F43085"/>
    <w:rsid w:val="00F45990"/>
    <w:rsid w:val="00F503F5"/>
    <w:rsid w:val="00F51409"/>
    <w:rsid w:val="00F537E7"/>
    <w:rsid w:val="00F53EBE"/>
    <w:rsid w:val="00F553D8"/>
    <w:rsid w:val="00F62FC1"/>
    <w:rsid w:val="00F7726E"/>
    <w:rsid w:val="00F77864"/>
    <w:rsid w:val="00F85AE3"/>
    <w:rsid w:val="00F86F16"/>
    <w:rsid w:val="00F942A7"/>
    <w:rsid w:val="00F9739E"/>
    <w:rsid w:val="00FA02FC"/>
    <w:rsid w:val="00FA1F87"/>
    <w:rsid w:val="00FA32CF"/>
    <w:rsid w:val="00FA545D"/>
    <w:rsid w:val="00FB033D"/>
    <w:rsid w:val="00FB0CBE"/>
    <w:rsid w:val="00FB5C78"/>
    <w:rsid w:val="00FB7884"/>
    <w:rsid w:val="00FB7B8B"/>
    <w:rsid w:val="00FC2044"/>
    <w:rsid w:val="00FC332E"/>
    <w:rsid w:val="00FD24B1"/>
    <w:rsid w:val="00FD2540"/>
    <w:rsid w:val="00FE068D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2015-10-22T22:06:00Z</dcterms:created>
  <dcterms:modified xsi:type="dcterms:W3CDTF">2018-05-30T18:02:00Z</dcterms:modified>
</cp:coreProperties>
</file>