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64" w:rsidRDefault="000F4964" w:rsidP="000F49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64" w:rsidRPr="00210D4F" w:rsidRDefault="000F4964" w:rsidP="000F49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Бузанова</w:t>
      </w:r>
      <w:proofErr w:type="spellEnd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</w:p>
    <w:p w:rsidR="000612E8" w:rsidRPr="00210D4F" w:rsidRDefault="000612E8" w:rsidP="000612E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Платоновская </w:t>
      </w:r>
      <w:r w:rsidR="00EA6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Рассказовский</w:t>
      </w:r>
      <w:proofErr w:type="spellEnd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Тамбовская область</w:t>
      </w:r>
    </w:p>
    <w:p w:rsidR="000612E8" w:rsidRPr="00210D4F" w:rsidRDefault="00EA6100" w:rsidP="00210D4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4964"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технологии</w:t>
      </w:r>
    </w:p>
    <w:p w:rsidR="000612E8" w:rsidRPr="00210D4F" w:rsidRDefault="000612E8" w:rsidP="000612E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964" w:rsidRPr="00EA6100" w:rsidRDefault="000612E8" w:rsidP="00210D4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100">
        <w:rPr>
          <w:rFonts w:ascii="Times New Roman" w:eastAsia="Calibri" w:hAnsi="Times New Roman" w:cs="Times New Roman"/>
          <w:b/>
          <w:sz w:val="24"/>
          <w:szCs w:val="24"/>
        </w:rPr>
        <w:t xml:space="preserve">Ценностные ориентиры содержания предмета «Технология» по направлению «Технология ведения дома» </w:t>
      </w:r>
      <w:r w:rsidRPr="00EA6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ФГОС.</w:t>
      </w:r>
    </w:p>
    <w:p w:rsidR="000F4964" w:rsidRPr="00210D4F" w:rsidRDefault="000F4964" w:rsidP="00EA6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64" w:rsidRPr="00210D4F" w:rsidRDefault="000F4964" w:rsidP="00210D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содержания предмета «Технология»</w:t>
      </w:r>
    </w:p>
    <w:p w:rsidR="000F4964" w:rsidRPr="00210D4F" w:rsidRDefault="000F4964" w:rsidP="00210D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В результате обучения обучающиеся</w:t>
      </w:r>
    </w:p>
    <w:p w:rsidR="000F4964" w:rsidRPr="00210D4F" w:rsidRDefault="000F4964" w:rsidP="00210D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могут овладеть: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трудовыми и технологическими знаниями и умениями для создания продуктов труда;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 xml:space="preserve"> навыками использования распространенных ручных инструментов и приборов, культуры труда, уважительного отношения к труду и людям труда.</w:t>
      </w:r>
    </w:p>
    <w:p w:rsidR="000F4964" w:rsidRPr="00210D4F" w:rsidRDefault="000F4964" w:rsidP="00210D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ознакомятся:</w:t>
      </w:r>
    </w:p>
    <w:p w:rsidR="000F4964" w:rsidRPr="00210D4F" w:rsidRDefault="000F4964" w:rsidP="00210D4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 основными технологическими понятиями и характеристиками;</w:t>
      </w:r>
    </w:p>
    <w:p w:rsidR="000F4964" w:rsidRPr="00210D4F" w:rsidRDefault="000F4964" w:rsidP="00210D4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 назначением и технологическими свойствами материалов;</w:t>
      </w:r>
    </w:p>
    <w:p w:rsidR="000F4964" w:rsidRPr="00210D4F" w:rsidRDefault="000F4964" w:rsidP="00210D4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оборудования;</w:t>
      </w:r>
    </w:p>
    <w:p w:rsidR="000F4964" w:rsidRPr="00210D4F" w:rsidRDefault="000F4964" w:rsidP="00210D4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 видами, приемами последовательностью выполнения технологической операции, влиянием различных технологий обработки материалов и получения продукции на окружающую среду и здоровье человека;</w:t>
      </w:r>
    </w:p>
    <w:p w:rsidR="000F4964" w:rsidRPr="00210D4F" w:rsidRDefault="000F4964" w:rsidP="00210D4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0F4964" w:rsidRPr="00210D4F" w:rsidRDefault="000F4964" w:rsidP="00210D4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со значением здорового питания для сохранения своего здоровья.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64" w:rsidRDefault="000F4964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обучения</w:t>
      </w:r>
    </w:p>
    <w:p w:rsidR="00EA6100" w:rsidRPr="00210D4F" w:rsidRDefault="00EA6100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7468"/>
      </w:tblGrid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7903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7903" w:type="dxa"/>
          </w:tcPr>
          <w:p w:rsidR="000F4964" w:rsidRPr="00210D4F" w:rsidRDefault="000F4964" w:rsidP="002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0F4964" w:rsidRPr="00210D4F" w:rsidRDefault="000F4964" w:rsidP="002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0F4964" w:rsidRPr="00210D4F" w:rsidRDefault="000F4964" w:rsidP="002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:rsidR="000F4964" w:rsidRPr="00210D4F" w:rsidRDefault="000F4964" w:rsidP="002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общественно-полезного труда</w:t>
            </w:r>
          </w:p>
          <w:p w:rsidR="000F4964" w:rsidRPr="00210D4F" w:rsidRDefault="000F4964" w:rsidP="002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бережного отношения к природным и хозяйственным ресурсам</w:t>
            </w:r>
          </w:p>
          <w:p w:rsidR="000F4964" w:rsidRPr="00210D4F" w:rsidRDefault="000F4964" w:rsidP="002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навыками, установками, нормами и правилами НОТ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10D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903" w:type="dxa"/>
          </w:tcPr>
          <w:p w:rsidR="000F4964" w:rsidRPr="00210D4F" w:rsidRDefault="000F4964" w:rsidP="00210D4F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0F4964" w:rsidRPr="00210D4F" w:rsidRDefault="000F4964" w:rsidP="00210D4F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0F4964" w:rsidRPr="00210D4F" w:rsidRDefault="000F4964" w:rsidP="00210D4F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0F4964" w:rsidRPr="00210D4F" w:rsidRDefault="000F4964" w:rsidP="00210D4F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дополнительной информации при проектировании и создании объектов труда</w:t>
            </w:r>
          </w:p>
          <w:p w:rsidR="000F4964" w:rsidRPr="00210D4F" w:rsidRDefault="000F4964" w:rsidP="00210D4F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</w:t>
            </w:r>
          </w:p>
          <w:p w:rsidR="000F4964" w:rsidRPr="00210D4F" w:rsidRDefault="000F4964" w:rsidP="00210D4F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 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 сфере</w:t>
            </w:r>
          </w:p>
        </w:tc>
        <w:tc>
          <w:tcPr>
            <w:tcW w:w="7903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7903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Рациональное использование учебной </w:t>
            </w:r>
            <w:proofErr w:type="spellStart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идополнительной</w:t>
            </w:r>
            <w:proofErr w:type="spellEnd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для проектирования и создания объектов труда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2. 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б) мотивационной</w:t>
            </w:r>
          </w:p>
        </w:tc>
        <w:tc>
          <w:tcPr>
            <w:tcW w:w="7903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1.  Оценивание своей способности и готовности к труду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2.  Осознание ответственности за качество результатов труда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в) трудовой деятельности</w:t>
            </w:r>
          </w:p>
        </w:tc>
        <w:tc>
          <w:tcPr>
            <w:tcW w:w="7903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1.  Планирование технологического процесса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3.  Соблюдение норм и правил безопасности, правил санитарии и гигиены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г) физиолого-психологической деятельности</w:t>
            </w:r>
          </w:p>
        </w:tc>
        <w:tc>
          <w:tcPr>
            <w:tcW w:w="7903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д) эстетической</w:t>
            </w:r>
          </w:p>
        </w:tc>
        <w:tc>
          <w:tcPr>
            <w:tcW w:w="7903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1.   Основы дизайнерского проектирования изделия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е) коммуникативной</w:t>
            </w:r>
          </w:p>
        </w:tc>
        <w:tc>
          <w:tcPr>
            <w:tcW w:w="7903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1.  Формирование рабочей группы для выполнения проекта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2.  Публичная презентация и защита проекта, изделия, продукта труда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3.  Разработка вариантов рекламных образцов</w:t>
            </w:r>
          </w:p>
        </w:tc>
      </w:tr>
    </w:tbl>
    <w:p w:rsidR="000F4964" w:rsidRPr="00210D4F" w:rsidRDefault="000F4964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6100" w:rsidRDefault="00EA6100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00" w:rsidRDefault="00EA6100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00" w:rsidRDefault="00EA6100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64" w:rsidRPr="00210D4F" w:rsidRDefault="000F4964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Система контроля и оценивания учебных достижений обучающихся</w:t>
      </w:r>
    </w:p>
    <w:p w:rsidR="000F4964" w:rsidRPr="00210D4F" w:rsidRDefault="000F4964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838"/>
        <w:gridCol w:w="4500"/>
      </w:tblGrid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F4964" w:rsidRPr="00210D4F" w:rsidTr="00EA6100">
        <w:tc>
          <w:tcPr>
            <w:tcW w:w="1702" w:type="dxa"/>
            <w:vMerge w:val="restart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начальной школы</w:t>
            </w:r>
          </w:p>
        </w:tc>
      </w:tr>
      <w:tr w:rsidR="000F4964" w:rsidRPr="00210D4F" w:rsidTr="00EA6100">
        <w:tc>
          <w:tcPr>
            <w:tcW w:w="1702" w:type="dxa"/>
            <w:vMerge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наблюдение, практические работы</w:t>
            </w:r>
          </w:p>
        </w:tc>
      </w:tr>
      <w:tr w:rsidR="000F4964" w:rsidRPr="00210D4F" w:rsidTr="00EA6100">
        <w:tc>
          <w:tcPr>
            <w:tcW w:w="1702" w:type="dxa"/>
            <w:vMerge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проверка ЗУ по разделу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0F4964" w:rsidRPr="00210D4F" w:rsidTr="00EA6100">
        <w:tc>
          <w:tcPr>
            <w:tcW w:w="1702" w:type="dxa"/>
            <w:vMerge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работ, презентации проектов</w:t>
            </w:r>
          </w:p>
        </w:tc>
      </w:tr>
      <w:tr w:rsidR="000F4964" w:rsidRPr="00210D4F" w:rsidTr="00EA6100">
        <w:tc>
          <w:tcPr>
            <w:tcW w:w="1702" w:type="dxa"/>
            <w:vMerge w:val="restart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10D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0F4964" w:rsidRPr="00210D4F" w:rsidTr="00EA6100">
        <w:tc>
          <w:tcPr>
            <w:tcW w:w="1702" w:type="dxa"/>
            <w:vMerge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тестирование, творческие работы</w:t>
            </w:r>
          </w:p>
        </w:tc>
      </w:tr>
      <w:tr w:rsidR="000F4964" w:rsidRPr="00210D4F" w:rsidTr="00EA6100">
        <w:tc>
          <w:tcPr>
            <w:tcW w:w="1702" w:type="dxa"/>
            <w:vMerge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 сфере</w:t>
            </w: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964" w:rsidRPr="00210D4F" w:rsidTr="00EA6100">
        <w:tc>
          <w:tcPr>
            <w:tcW w:w="1702" w:type="dxa"/>
            <w:vMerge w:val="restart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тест с многозначным выбором ответа, наблюдение</w:t>
            </w:r>
          </w:p>
        </w:tc>
      </w:tr>
      <w:tr w:rsidR="000F4964" w:rsidRPr="00210D4F" w:rsidTr="00EA6100">
        <w:tc>
          <w:tcPr>
            <w:tcW w:w="1702" w:type="dxa"/>
            <w:vMerge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F4964" w:rsidRPr="00210D4F" w:rsidTr="00EA6100">
        <w:tc>
          <w:tcPr>
            <w:tcW w:w="1702" w:type="dxa"/>
            <w:vMerge w:val="restart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)м</w:t>
            </w:r>
            <w:proofErr w:type="gramEnd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отивационной</w:t>
            </w: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F4964" w:rsidRPr="00210D4F" w:rsidTr="00EA6100">
        <w:tc>
          <w:tcPr>
            <w:tcW w:w="1702" w:type="dxa"/>
            <w:vMerge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0F4964" w:rsidRPr="00210D4F" w:rsidTr="00EA6100">
        <w:tc>
          <w:tcPr>
            <w:tcW w:w="1702" w:type="dxa"/>
            <w:vMerge w:val="restart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)т</w:t>
            </w:r>
            <w:proofErr w:type="gramEnd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рудовой деятельности</w:t>
            </w: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самоконтроль, практические работы, мини-проекты, взаимопроверка, инструкционные карты, </w:t>
            </w:r>
            <w:proofErr w:type="spellStart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самооценочная</w:t>
            </w:r>
            <w:proofErr w:type="spellEnd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 контроля</w:t>
            </w:r>
          </w:p>
        </w:tc>
      </w:tr>
      <w:tr w:rsidR="000F4964" w:rsidRPr="00210D4F" w:rsidTr="00EA6100">
        <w:tc>
          <w:tcPr>
            <w:tcW w:w="1702" w:type="dxa"/>
            <w:vMerge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 готовое изделие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)ф</w:t>
            </w:r>
            <w:proofErr w:type="gramEnd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изиолого-психологической деятельности</w:t>
            </w: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устный опрос, рефлексия</w:t>
            </w:r>
          </w:p>
        </w:tc>
      </w:tr>
      <w:tr w:rsidR="000F4964" w:rsidRPr="00210D4F" w:rsidTr="00EA6100">
        <w:tc>
          <w:tcPr>
            <w:tcW w:w="1702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д) эстетической</w:t>
            </w: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творческие работы, самооценка по критериям</w:t>
            </w:r>
          </w:p>
        </w:tc>
      </w:tr>
      <w:tr w:rsidR="000F4964" w:rsidRPr="00210D4F" w:rsidTr="00EA6100">
        <w:tc>
          <w:tcPr>
            <w:tcW w:w="1702" w:type="dxa"/>
            <w:vMerge w:val="restart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Start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)к</w:t>
            </w:r>
            <w:proofErr w:type="gramEnd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F4964" w:rsidRPr="00210D4F" w:rsidTr="00EA6100">
        <w:tc>
          <w:tcPr>
            <w:tcW w:w="1702" w:type="dxa"/>
            <w:vMerge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проекта, мониторинг</w:t>
            </w:r>
          </w:p>
        </w:tc>
      </w:tr>
    </w:tbl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В заключени</w:t>
      </w:r>
      <w:proofErr w:type="gramStart"/>
      <w:r w:rsidRPr="00210D4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10D4F">
        <w:rPr>
          <w:rFonts w:ascii="Times New Roman" w:eastAsia="Calibri" w:hAnsi="Times New Roman" w:cs="Times New Roman"/>
          <w:sz w:val="24"/>
          <w:szCs w:val="24"/>
        </w:rPr>
        <w:t xml:space="preserve"> изучения разделов программы 5 класса проводится диагностика (тесты составляет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обучения. </w:t>
      </w:r>
    </w:p>
    <w:p w:rsidR="000F4964" w:rsidRPr="00210D4F" w:rsidRDefault="000F4964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4964" w:rsidRPr="00210D4F" w:rsidRDefault="000F4964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sz w:val="24"/>
          <w:szCs w:val="24"/>
        </w:rPr>
        <w:t>КРИТЕРИИ ОЦЕНКИ КАЧЕСТВА ЗНАНИЙ УЧАЩИХСЯ ПО ТЕХНОЛОГИИ</w:t>
      </w:r>
    </w:p>
    <w:p w:rsidR="000F4964" w:rsidRPr="00210D4F" w:rsidRDefault="000F4964" w:rsidP="0021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64" w:rsidRPr="00210D4F" w:rsidRDefault="000F4964" w:rsidP="00210D4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sz w:val="24"/>
          <w:szCs w:val="24"/>
        </w:rPr>
        <w:t>При устной проверке.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Оценка «5» ставится, если учащийся: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полностью усвоил учебный материал;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Оценка «4» ставится, если учащийся</w:t>
      </w:r>
      <w:r w:rsidRPr="00210D4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F4964" w:rsidRPr="00210D4F" w:rsidRDefault="000F4964" w:rsidP="00210D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в основном усвоил учебный материал;</w:t>
      </w:r>
    </w:p>
    <w:p w:rsidR="000F4964" w:rsidRPr="00210D4F" w:rsidRDefault="000F4964" w:rsidP="00210D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0F4964" w:rsidRPr="00210D4F" w:rsidRDefault="000F4964" w:rsidP="00210D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подтверждает ответ конкретными примерами;</w:t>
      </w:r>
    </w:p>
    <w:p w:rsidR="000F4964" w:rsidRPr="00210D4F" w:rsidRDefault="000F4964" w:rsidP="00210D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Оценка «3» ставится, если учащийся:</w:t>
      </w:r>
    </w:p>
    <w:p w:rsidR="000F4964" w:rsidRPr="00210D4F" w:rsidRDefault="000F4964" w:rsidP="00210D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lastRenderedPageBreak/>
        <w:t>не усвоил существенную часть учебного материала;</w:t>
      </w:r>
    </w:p>
    <w:p w:rsidR="000F4964" w:rsidRPr="00210D4F" w:rsidRDefault="000F4964" w:rsidP="00210D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0F4964" w:rsidRPr="00210D4F" w:rsidRDefault="000F4964" w:rsidP="00210D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Оценка «2» ставится, если учащийся: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почти не усвоил учебный материал;</w:t>
      </w:r>
    </w:p>
    <w:p w:rsidR="000F4964" w:rsidRPr="00210D4F" w:rsidRDefault="000F4964" w:rsidP="00210D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0F4964" w:rsidRPr="00210D4F" w:rsidRDefault="000F4964" w:rsidP="00210D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0F4964" w:rsidRPr="00210D4F" w:rsidRDefault="00210D4F" w:rsidP="00210D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="000F4964"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«1» ставится, если учащийся:</w:t>
      </w:r>
    </w:p>
    <w:p w:rsidR="000F4964" w:rsidRPr="00210D4F" w:rsidRDefault="000F4964" w:rsidP="00210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полностью не усвоил учебный материал;</w:t>
      </w:r>
    </w:p>
    <w:p w:rsidR="000F4964" w:rsidRPr="00210D4F" w:rsidRDefault="000F4964" w:rsidP="00210D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0F4964" w:rsidRPr="00210D4F" w:rsidRDefault="000F4964" w:rsidP="00210D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64" w:rsidRPr="00210D4F" w:rsidRDefault="000F4964" w:rsidP="00210D4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sz w:val="24"/>
          <w:szCs w:val="24"/>
        </w:rPr>
        <w:t>При выполнении практических работ.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Оценка «5» ставится, если учащийся: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творчески планирует выполнение работы;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правильно и аккуратно выполняет задания;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Оценка «4» ставится, если учащийся: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правильно планирует выполнение работы;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F4964" w:rsidRPr="00210D4F" w:rsidRDefault="000F4964" w:rsidP="00210D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Оценка «3» ставится, если учащийся: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0F4964" w:rsidRPr="00210D4F" w:rsidRDefault="000F4964" w:rsidP="00210D4F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Оценка «2» ставится, если учащийся:</w:t>
      </w:r>
    </w:p>
    <w:p w:rsidR="000F4964" w:rsidRPr="00210D4F" w:rsidRDefault="000F4964" w:rsidP="00210D4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0F4964" w:rsidRPr="00210D4F" w:rsidRDefault="000F4964" w:rsidP="00210D4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0F4964" w:rsidRPr="00210D4F" w:rsidRDefault="000F4964" w:rsidP="00210D4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0F4964" w:rsidRPr="00210D4F" w:rsidRDefault="000F4964" w:rsidP="00210D4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i/>
          <w:sz w:val="24"/>
          <w:szCs w:val="24"/>
        </w:rPr>
        <w:t>Оценка «1» ставится, если учащийся:</w:t>
      </w:r>
    </w:p>
    <w:p w:rsidR="000F4964" w:rsidRPr="00210D4F" w:rsidRDefault="000F4964" w:rsidP="00210D4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спланировать выполнение работы;</w:t>
      </w:r>
    </w:p>
    <w:p w:rsidR="000F4964" w:rsidRPr="00210D4F" w:rsidRDefault="000F4964" w:rsidP="00210D4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0F4964" w:rsidRDefault="000F4964" w:rsidP="00210D4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sz w:val="24"/>
          <w:szCs w:val="24"/>
        </w:rPr>
        <w:t>отказывается выполнять задания.</w:t>
      </w:r>
    </w:p>
    <w:p w:rsidR="00EA6100" w:rsidRPr="00210D4F" w:rsidRDefault="00EA6100" w:rsidP="00210D4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4964" w:rsidRPr="00210D4F" w:rsidRDefault="000F4964" w:rsidP="00210D4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sz w:val="24"/>
          <w:szCs w:val="24"/>
        </w:rPr>
        <w:t>При выполне</w:t>
      </w:r>
      <w:r w:rsidR="00210D4F">
        <w:rPr>
          <w:rFonts w:ascii="Times New Roman" w:eastAsia="Calibri" w:hAnsi="Times New Roman" w:cs="Times New Roman"/>
          <w:b/>
          <w:sz w:val="24"/>
          <w:szCs w:val="24"/>
        </w:rPr>
        <w:t>нии творческих и проектных работ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9"/>
        <w:gridCol w:w="2157"/>
        <w:gridCol w:w="2053"/>
        <w:gridCol w:w="2110"/>
        <w:gridCol w:w="1931"/>
      </w:tblGrid>
      <w:tr w:rsidR="000F4964" w:rsidRPr="00210D4F" w:rsidTr="00304780">
        <w:tc>
          <w:tcPr>
            <w:tcW w:w="2112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Технико-</w:t>
            </w:r>
            <w:r w:rsidRPr="00210D4F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экономические </w:t>
            </w:r>
            <w:r w:rsidRPr="00210D4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2072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Оценка «5»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16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Оценка «4»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201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Оценка «3»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2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Оценка «2»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ставится, если учащийся:</w:t>
            </w:r>
          </w:p>
        </w:tc>
      </w:tr>
      <w:tr w:rsidR="000F4964" w:rsidRPr="00210D4F" w:rsidTr="00304780">
        <w:tc>
          <w:tcPr>
            <w:tcW w:w="2112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-3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Cs/>
                <w:i/>
                <w:spacing w:val="-3"/>
                <w:sz w:val="24"/>
                <w:szCs w:val="24"/>
              </w:rPr>
              <w:t xml:space="preserve">Защита </w:t>
            </w:r>
          </w:p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Cs/>
                <w:i/>
                <w:spacing w:val="-3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072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Обнаруживает </w:t>
            </w:r>
            <w:r w:rsidRPr="00210D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полное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проделанной работы.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 четко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отвечает на все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вопросы. Умеет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конкретными</w:t>
            </w:r>
          </w:p>
          <w:p w:rsidR="000F4964" w:rsidRPr="00210D4F" w:rsidRDefault="000F4964" w:rsidP="002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1916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Обнаруживает, в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основном, полное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доклада и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проделанной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рабы. Правильно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четко отвечает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почти на все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вопросы. Умеет, в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основном,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конкретными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201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Обнаруживает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неполное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доклада и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проделанной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проектной работы.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может </w:t>
            </w:r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правильно и четко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отдельные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вопросы.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Затрудняется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конкретными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примерами.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Обнаруживает </w:t>
            </w:r>
            <w:r w:rsidRPr="00210D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незнание большей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части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проделанной </w:t>
            </w:r>
            <w:r w:rsidRPr="00210D4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проектной работы. 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может </w:t>
            </w:r>
            <w:r w:rsidRPr="00210D4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</w:t>
            </w:r>
            <w:r w:rsidRPr="00210D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0F4964" w:rsidRPr="00210D4F" w:rsidTr="00304780">
        <w:tc>
          <w:tcPr>
            <w:tcW w:w="2112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  <w:lastRenderedPageBreak/>
              <w:t>Оформление</w:t>
            </w:r>
          </w:p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проекта</w:t>
            </w:r>
          </w:p>
        </w:tc>
        <w:tc>
          <w:tcPr>
            <w:tcW w:w="2072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Печатный вариант.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Грамотное, полное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всех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разделов. 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качество наглядных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(иллюстрации,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зарисовки,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фотографии, схемы и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т.д.). Соответствие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технологических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разработок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Эстетичность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1916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Печатный вариант.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проекта.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Грамотное, в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основном, полное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изложение всех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разделов.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Качественное,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наглядных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технологических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разработок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201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Печатный вариант.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Неполное соответствие требованиям </w:t>
            </w: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грамотное изложение разделов. </w:t>
            </w: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разработок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192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Рукописный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вариант.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Не соответствие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проекта.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Неграмотное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изложение всех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разделов.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наглядных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0F4964" w:rsidRPr="00210D4F" w:rsidTr="00304780">
        <w:tc>
          <w:tcPr>
            <w:tcW w:w="2112" w:type="dxa"/>
          </w:tcPr>
          <w:p w:rsidR="000F4964" w:rsidRPr="00210D4F" w:rsidRDefault="000F4964" w:rsidP="00210D4F">
            <w:pPr>
              <w:spacing w:after="0" w:line="240" w:lineRule="auto"/>
              <w:ind w:left="-91" w:right="-103"/>
              <w:jc w:val="center"/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>Практическая</w:t>
            </w:r>
          </w:p>
          <w:p w:rsidR="000F4964" w:rsidRPr="00210D4F" w:rsidRDefault="000F4964" w:rsidP="00210D4F">
            <w:pPr>
              <w:spacing w:after="0" w:line="240" w:lineRule="auto"/>
              <w:ind w:left="-91"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  <w:t>направленность</w:t>
            </w:r>
          </w:p>
        </w:tc>
        <w:tc>
          <w:tcPr>
            <w:tcW w:w="2072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и может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использоваться по назначению, </w:t>
            </w:r>
            <w:r w:rsidRPr="00210D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разработке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Выполненное изделие </w:t>
            </w:r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может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назначению и допущенные отклонения в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проекте не имеют </w:t>
            </w:r>
            <w:r w:rsidRPr="00210D4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2010" w:type="dxa"/>
          </w:tcPr>
          <w:p w:rsidR="000F4964" w:rsidRPr="00210D4F" w:rsidRDefault="000F4964" w:rsidP="00210D4F">
            <w:pPr>
              <w:shd w:val="clear" w:color="auto" w:fill="FFFFFF"/>
              <w:tabs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Выполненное изделие имеет отклонение от указанного назначения, </w:t>
            </w:r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предусмотренного</w:t>
            </w:r>
            <w:r w:rsidR="00EA610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A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проекте, но может </w:t>
            </w:r>
            <w:proofErr w:type="spellStart"/>
            <w:proofErr w:type="gramStart"/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использо-</w:t>
            </w:r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ваться</w:t>
            </w:r>
            <w:proofErr w:type="spellEnd"/>
            <w:proofErr w:type="gramEnd"/>
            <w:r w:rsidRPr="00210D4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192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Выполненное изделие не </w:t>
            </w:r>
            <w:r w:rsidRPr="00210D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может </w:t>
            </w:r>
            <w:r w:rsidRPr="00210D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назначению.</w:t>
            </w:r>
          </w:p>
        </w:tc>
      </w:tr>
      <w:tr w:rsidR="000F4964" w:rsidRPr="00210D4F" w:rsidTr="00304780">
        <w:tc>
          <w:tcPr>
            <w:tcW w:w="2112" w:type="dxa"/>
          </w:tcPr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Соответствие</w:t>
            </w:r>
          </w:p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Технологии</w:t>
            </w:r>
          </w:p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выполнения</w:t>
            </w:r>
          </w:p>
        </w:tc>
        <w:tc>
          <w:tcPr>
            <w:tcW w:w="2072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технологией.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подбора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технологических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1916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01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92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964" w:rsidRPr="00210D4F" w:rsidTr="00304780">
        <w:tc>
          <w:tcPr>
            <w:tcW w:w="2112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Качество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  <w:t>проектного</w:t>
            </w:r>
          </w:p>
          <w:p w:rsidR="000F4964" w:rsidRPr="00210D4F" w:rsidRDefault="000F4964" w:rsidP="0021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изделия</w:t>
            </w:r>
          </w:p>
        </w:tc>
        <w:tc>
          <w:tcPr>
            <w:tcW w:w="2072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предусмотренными в проекте. Эстетический внешний вид изделия</w:t>
            </w:r>
          </w:p>
        </w:tc>
        <w:tc>
          <w:tcPr>
            <w:tcW w:w="1916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01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удовлетворитель-но</w:t>
            </w:r>
            <w:proofErr w:type="spellEnd"/>
            <w:proofErr w:type="gramEnd"/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, ухудшился внешний вид изделия, но может быть использован по назначению</w:t>
            </w:r>
          </w:p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F4964" w:rsidRPr="00210D4F" w:rsidRDefault="000F4964" w:rsidP="00210D4F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4F">
              <w:rPr>
                <w:rFonts w:ascii="Times New Roman" w:eastAsia="Calibri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64" w:rsidRPr="00210D4F" w:rsidRDefault="000F4964" w:rsidP="00210D4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D4F">
        <w:rPr>
          <w:rFonts w:ascii="Times New Roman" w:eastAsia="Calibri" w:hAnsi="Times New Roman" w:cs="Times New Roman"/>
          <w:b/>
          <w:sz w:val="24"/>
          <w:szCs w:val="24"/>
        </w:rPr>
        <w:t>При выполнении тестов, контрольных работ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10D4F">
        <w:rPr>
          <w:rFonts w:ascii="Times New Roman" w:eastAsia="Calibri" w:hAnsi="Times New Roman" w:cs="Times New Roman"/>
          <w:i/>
          <w:sz w:val="24"/>
          <w:szCs w:val="24"/>
        </w:rPr>
        <w:t xml:space="preserve">Оценка «5» ставится, если учащийся:     </w:t>
      </w:r>
      <w:r w:rsidRPr="00210D4F">
        <w:rPr>
          <w:rFonts w:ascii="Times New Roman" w:eastAsia="Calibri" w:hAnsi="Times New Roman" w:cs="Times New Roman"/>
          <w:sz w:val="24"/>
          <w:szCs w:val="24"/>
        </w:rPr>
        <w:t>выполнил   90 - 100 % работы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i/>
          <w:sz w:val="24"/>
          <w:szCs w:val="24"/>
        </w:rPr>
        <w:t xml:space="preserve">Оценка «4» ставится, если учащийся:     </w:t>
      </w:r>
      <w:r w:rsidRPr="00210D4F">
        <w:rPr>
          <w:rFonts w:ascii="Times New Roman" w:eastAsia="Calibri" w:hAnsi="Times New Roman" w:cs="Times New Roman"/>
          <w:sz w:val="24"/>
          <w:szCs w:val="24"/>
        </w:rPr>
        <w:t>выполнил   70 - 89 % работы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D4F">
        <w:rPr>
          <w:rFonts w:ascii="Times New Roman" w:eastAsia="Calibri" w:hAnsi="Times New Roman" w:cs="Times New Roman"/>
          <w:i/>
          <w:sz w:val="24"/>
          <w:szCs w:val="24"/>
        </w:rPr>
        <w:t xml:space="preserve">Оценка «3» ставится, если учащийся:     </w:t>
      </w:r>
      <w:r w:rsidRPr="00210D4F">
        <w:rPr>
          <w:rFonts w:ascii="Times New Roman" w:eastAsia="Calibri" w:hAnsi="Times New Roman" w:cs="Times New Roman"/>
          <w:sz w:val="24"/>
          <w:szCs w:val="24"/>
        </w:rPr>
        <w:t>выполнил   30 - 69 % работы</w:t>
      </w:r>
    </w:p>
    <w:p w:rsidR="000F4964" w:rsidRPr="00210D4F" w:rsidRDefault="000F4964" w:rsidP="00210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4F">
        <w:rPr>
          <w:rFonts w:ascii="Times New Roman" w:eastAsia="Calibri" w:hAnsi="Times New Roman" w:cs="Times New Roman"/>
          <w:i/>
          <w:sz w:val="24"/>
          <w:szCs w:val="24"/>
        </w:rPr>
        <w:t xml:space="preserve">Оценка «2» ставится, если учащийся:     </w:t>
      </w:r>
      <w:r w:rsidRPr="00210D4F">
        <w:rPr>
          <w:rFonts w:ascii="Times New Roman" w:eastAsia="Calibri" w:hAnsi="Times New Roman" w:cs="Times New Roman"/>
          <w:sz w:val="24"/>
          <w:szCs w:val="24"/>
        </w:rPr>
        <w:t>выполнил   до 30 % работы</w:t>
      </w:r>
    </w:p>
    <w:p w:rsidR="008C3C27" w:rsidRPr="00210D4F" w:rsidRDefault="008C3C27" w:rsidP="00210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D4F" w:rsidRDefault="000F4964" w:rsidP="0021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210D4F" w:rsidRDefault="00210D4F" w:rsidP="0021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4964" w:rsidRPr="00210D4F" w:rsidRDefault="000F4964" w:rsidP="00210D4F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национальной образовательной политики РФ (приказ МО РФ от 3.8.2006 г., № 201) </w:t>
      </w:r>
      <w:hyperlink r:id="rId5" w:history="1">
        <w:r w:rsidRPr="00210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http://www.edu.ru/db-mon/mo/Data/d_06/prm201-1.htm</w:t>
        </w:r>
      </w:hyperlink>
    </w:p>
    <w:p w:rsidR="000F4964" w:rsidRPr="00210D4F" w:rsidRDefault="000F4964" w:rsidP="00210D4F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Кругликов Г.И. Методика преподавания технологии с практикумом: Учеб. пособие для студ. </w:t>
      </w:r>
      <w:proofErr w:type="spellStart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2-е изд., стер. – М.: Издательский центр «Академия», 2004</w:t>
      </w:r>
    </w:p>
    <w:p w:rsidR="000F4964" w:rsidRPr="00210D4F" w:rsidRDefault="000F4964" w:rsidP="00210D4F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Логвинова</w:t>
      </w:r>
      <w:proofErr w:type="spellEnd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Конструирование технологической карты урока в соответствии с требованиями ФГОС. [Текст] / И.М. </w:t>
      </w:r>
      <w:proofErr w:type="spellStart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Логвинова</w:t>
      </w:r>
      <w:proofErr w:type="spellEnd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Г.Л. </w:t>
      </w:r>
      <w:proofErr w:type="spellStart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Копотева</w:t>
      </w:r>
      <w:proofErr w:type="spellEnd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УПРАВЛЕНИЕ НАЧАЛЬНОЙ ШКОЛОЙ. – 2011. –  № 12. </w:t>
      </w:r>
    </w:p>
    <w:p w:rsidR="000F4964" w:rsidRPr="00210D4F" w:rsidRDefault="000F4964" w:rsidP="00210D4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 Е.М., Симоненко В.Д. Общие основы методики преподавания технологии – Брянск: Изд. Брянского гос. </w:t>
      </w:r>
      <w:proofErr w:type="spellStart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Университета им. Академика И.Г. Петровского, НМЦ «Технология», 2000</w:t>
      </w:r>
    </w:p>
    <w:p w:rsidR="000F4964" w:rsidRPr="00210D4F" w:rsidRDefault="000F4964" w:rsidP="00210D4F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Национальная образовательная инициатива «Наша новая школа» </w:t>
      </w:r>
      <w:hyperlink r:id="rId6" w:history="1">
        <w:r w:rsidRPr="00210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http://президент.рф/news/6683</w:t>
        </w:r>
      </w:hyperlink>
    </w:p>
    <w:p w:rsidR="000F4964" w:rsidRPr="00210D4F" w:rsidRDefault="000F4964" w:rsidP="00210D4F">
      <w:pPr>
        <w:spacing w:line="240" w:lineRule="auto"/>
        <w:rPr>
          <w:sz w:val="24"/>
          <w:szCs w:val="24"/>
        </w:rPr>
      </w:pPr>
    </w:p>
    <w:sectPr w:rsidR="000F4964" w:rsidRPr="00210D4F" w:rsidSect="000E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48BA"/>
    <w:multiLevelType w:val="hybridMultilevel"/>
    <w:tmpl w:val="14BEFCEE"/>
    <w:lvl w:ilvl="0" w:tplc="DA0446B6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41"/>
    <w:rsid w:val="000612E8"/>
    <w:rsid w:val="000E1FF4"/>
    <w:rsid w:val="000F4964"/>
    <w:rsid w:val="00210D4F"/>
    <w:rsid w:val="00236441"/>
    <w:rsid w:val="008C3C27"/>
    <w:rsid w:val="00EA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7;&#1079;&#1080;&#1076;&#1077;&#1085;&#1090;.&#1088;&#1092;/news/6683" TargetMode="External"/><Relationship Id="rId5" Type="http://schemas.openxmlformats.org/officeDocument/2006/relationships/hyperlink" Target="http://www.edu.ru/db-mon/mo/Data/d_06/prm201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2015-02-23T22:14:00Z</dcterms:created>
  <dcterms:modified xsi:type="dcterms:W3CDTF">2015-02-25T05:30:00Z</dcterms:modified>
</cp:coreProperties>
</file>