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E0A" w:rsidRDefault="00F36E0A" w:rsidP="00F36E0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Марков Виктор Иванович </w:t>
      </w:r>
    </w:p>
    <w:p w:rsidR="00F36E0A" w:rsidRDefault="00F36E0A" w:rsidP="00F36E0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ГБСУВУ для детей и подростков 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девиантным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поведением</w:t>
      </w:r>
    </w:p>
    <w:p w:rsidR="00F36E0A" w:rsidRDefault="00F36E0A" w:rsidP="00F36E0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"Каширская специальная общеобразовательная школа закрытого типа" </w:t>
      </w:r>
    </w:p>
    <w:p w:rsidR="00F36E0A" w:rsidRDefault="00F36E0A" w:rsidP="00F36E0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Московской области</w:t>
      </w:r>
    </w:p>
    <w:p w:rsidR="00F36E0A" w:rsidRDefault="00F36E0A" w:rsidP="00F36E0A">
      <w:pPr>
        <w:spacing w:after="0"/>
        <w:jc w:val="right"/>
        <w:rPr>
          <w:rStyle w:val="a8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истории</w:t>
      </w:r>
    </w:p>
    <w:p w:rsidR="00F36E0A" w:rsidRDefault="00F36E0A" w:rsidP="00F36E0A">
      <w:pPr>
        <w:spacing w:after="0"/>
        <w:jc w:val="center"/>
        <w:rPr>
          <w:rStyle w:val="a8"/>
          <w:rFonts w:ascii="Times New Roman" w:hAnsi="Times New Roman" w:cs="Times New Roman"/>
          <w:sz w:val="24"/>
          <w:szCs w:val="24"/>
        </w:rPr>
      </w:pPr>
    </w:p>
    <w:p w:rsidR="00F36E0A" w:rsidRDefault="005C29BF" w:rsidP="00F36E0A">
      <w:pPr>
        <w:spacing w:after="0"/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r w:rsidRPr="00F36E0A">
        <w:rPr>
          <w:rStyle w:val="a8"/>
          <w:rFonts w:ascii="Times New Roman" w:hAnsi="Times New Roman" w:cs="Times New Roman"/>
          <w:sz w:val="24"/>
          <w:szCs w:val="24"/>
        </w:rPr>
        <w:t xml:space="preserve">Федеральные государственные образовательные стандарты </w:t>
      </w:r>
    </w:p>
    <w:p w:rsidR="007151D6" w:rsidRPr="00F36E0A" w:rsidRDefault="005C29BF" w:rsidP="00F36E0A">
      <w:pPr>
        <w:spacing w:after="0"/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r w:rsidRPr="00F36E0A">
        <w:rPr>
          <w:rStyle w:val="a8"/>
          <w:rFonts w:ascii="Times New Roman" w:hAnsi="Times New Roman" w:cs="Times New Roman"/>
          <w:sz w:val="24"/>
          <w:szCs w:val="24"/>
        </w:rPr>
        <w:t xml:space="preserve">и </w:t>
      </w:r>
      <w:r w:rsidR="006C35CA" w:rsidRPr="00F36E0A">
        <w:rPr>
          <w:rStyle w:val="a8"/>
          <w:rFonts w:ascii="Times New Roman" w:hAnsi="Times New Roman" w:cs="Times New Roman"/>
          <w:sz w:val="24"/>
          <w:szCs w:val="24"/>
        </w:rPr>
        <w:t>проблемы их внедрения.</w:t>
      </w:r>
    </w:p>
    <w:p w:rsidR="006C35CA" w:rsidRDefault="007151D6" w:rsidP="00E75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63A7" w:rsidRPr="006C35CA">
        <w:rPr>
          <w:rFonts w:ascii="Times New Roman" w:hAnsi="Times New Roman" w:cs="Times New Roman"/>
          <w:sz w:val="24"/>
          <w:szCs w:val="24"/>
        </w:rPr>
        <w:t>В статье 2 Федерального закона «Об образовании в Российской Федерации» отмечается, что образование -</w:t>
      </w:r>
      <w:r w:rsidR="00905F81" w:rsidRPr="006C35CA">
        <w:rPr>
          <w:rFonts w:ascii="Times New Roman" w:hAnsi="Times New Roman" w:cs="Times New Roman"/>
          <w:sz w:val="24"/>
          <w:szCs w:val="24"/>
        </w:rPr>
        <w:t xml:space="preserve"> </w:t>
      </w:r>
      <w:r w:rsidR="002663A7" w:rsidRPr="006C35CA">
        <w:rPr>
          <w:rFonts w:ascii="Times New Roman" w:hAnsi="Times New Roman" w:cs="Times New Roman"/>
          <w:sz w:val="24"/>
          <w:szCs w:val="24"/>
        </w:rPr>
        <w:t>единый процесс воспитания и образования, являющийся общественно значимым благом. Благо, согласно словарю С.И</w:t>
      </w:r>
      <w:r w:rsidR="00905F81" w:rsidRPr="006C35CA">
        <w:rPr>
          <w:rFonts w:ascii="Times New Roman" w:hAnsi="Times New Roman" w:cs="Times New Roman"/>
          <w:sz w:val="24"/>
          <w:szCs w:val="24"/>
        </w:rPr>
        <w:t>. Ожегова – добро, благополучие. Носителями   этого добра являются лица, осуществляющие образовательную деятельность: юридические – образовательные организации и  физические</w:t>
      </w:r>
      <w:r w:rsidR="007B739A" w:rsidRPr="006C35CA">
        <w:rPr>
          <w:rFonts w:ascii="Times New Roman" w:hAnsi="Times New Roman" w:cs="Times New Roman"/>
          <w:sz w:val="24"/>
          <w:szCs w:val="24"/>
        </w:rPr>
        <w:t xml:space="preserve"> </w:t>
      </w:r>
      <w:r w:rsidR="00905F81" w:rsidRPr="006C35CA">
        <w:rPr>
          <w:rFonts w:ascii="Times New Roman" w:hAnsi="Times New Roman" w:cs="Times New Roman"/>
          <w:sz w:val="24"/>
          <w:szCs w:val="24"/>
        </w:rPr>
        <w:t>- педагогические работники</w:t>
      </w:r>
      <w:r w:rsidR="006C35CA">
        <w:rPr>
          <w:rFonts w:ascii="Times New Roman" w:hAnsi="Times New Roman" w:cs="Times New Roman"/>
          <w:sz w:val="24"/>
          <w:szCs w:val="24"/>
        </w:rPr>
        <w:t>.</w:t>
      </w:r>
    </w:p>
    <w:p w:rsidR="00C51385" w:rsidRPr="006C35CA" w:rsidRDefault="006C35CA" w:rsidP="00E75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7529B" w:rsidRPr="006C35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529B" w:rsidRPr="006C35CA">
        <w:rPr>
          <w:rFonts w:ascii="Times New Roman" w:hAnsi="Times New Roman" w:cs="Times New Roman"/>
          <w:sz w:val="24"/>
          <w:szCs w:val="24"/>
        </w:rPr>
        <w:t>В соответствии со ст. 11 ФЗ  «Об образовании» в средней школе поэтапно вводятся Федеральные государственные об</w:t>
      </w:r>
      <w:r w:rsidR="007B739A" w:rsidRPr="006C35CA">
        <w:rPr>
          <w:rFonts w:ascii="Times New Roman" w:hAnsi="Times New Roman" w:cs="Times New Roman"/>
          <w:sz w:val="24"/>
          <w:szCs w:val="24"/>
        </w:rPr>
        <w:t xml:space="preserve">разовательные стандарты нового </w:t>
      </w:r>
      <w:r w:rsidR="00E7529B" w:rsidRPr="006C35CA">
        <w:rPr>
          <w:rFonts w:ascii="Times New Roman" w:hAnsi="Times New Roman" w:cs="Times New Roman"/>
          <w:sz w:val="24"/>
          <w:szCs w:val="24"/>
        </w:rPr>
        <w:t>( второго ) поколения..</w:t>
      </w:r>
      <w:r w:rsidR="00C51385" w:rsidRPr="006C35CA">
        <w:rPr>
          <w:rFonts w:ascii="Times New Roman" w:hAnsi="Times New Roman" w:cs="Times New Roman"/>
          <w:sz w:val="24"/>
          <w:szCs w:val="24"/>
        </w:rPr>
        <w:t>Переход на  новые образовательные стандарта является событием, определяющим в ближайшей перспективе главный вектор изменений в системе образования.</w:t>
      </w:r>
      <w:proofErr w:type="gramEnd"/>
      <w:r w:rsidR="00C51385" w:rsidRPr="006C35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1385" w:rsidRPr="006C35CA">
        <w:rPr>
          <w:rFonts w:ascii="Times New Roman" w:hAnsi="Times New Roman" w:cs="Times New Roman"/>
          <w:sz w:val="24"/>
          <w:szCs w:val="24"/>
        </w:rPr>
        <w:t>Поэтому особое значение приобретает задача обеспечения</w:t>
      </w:r>
      <w:r w:rsidR="00C51385" w:rsidRPr="006C3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1385" w:rsidRPr="006C35CA">
        <w:rPr>
          <w:rFonts w:ascii="Times New Roman" w:hAnsi="Times New Roman" w:cs="Times New Roman"/>
          <w:sz w:val="24"/>
          <w:szCs w:val="24"/>
        </w:rPr>
        <w:t xml:space="preserve">профессиональной готовности </w:t>
      </w:r>
      <w:r w:rsidR="00905F81" w:rsidRPr="006C35CA">
        <w:rPr>
          <w:rFonts w:ascii="Times New Roman" w:hAnsi="Times New Roman" w:cs="Times New Roman"/>
          <w:sz w:val="24"/>
          <w:szCs w:val="24"/>
        </w:rPr>
        <w:t xml:space="preserve">учителей </w:t>
      </w:r>
      <w:r w:rsidR="00C51385" w:rsidRPr="006C35CA">
        <w:rPr>
          <w:rFonts w:ascii="Times New Roman" w:hAnsi="Times New Roman" w:cs="Times New Roman"/>
          <w:sz w:val="24"/>
          <w:szCs w:val="24"/>
        </w:rPr>
        <w:t xml:space="preserve"> к успешной реализации ФГОС нового поколения  в основной школы.</w:t>
      </w:r>
      <w:proofErr w:type="gramEnd"/>
    </w:p>
    <w:p w:rsidR="00C51385" w:rsidRPr="006C35CA" w:rsidRDefault="007B739A" w:rsidP="00E7529B">
      <w:pPr>
        <w:rPr>
          <w:rFonts w:ascii="Times New Roman" w:hAnsi="Times New Roman" w:cs="Times New Roman"/>
          <w:sz w:val="24"/>
          <w:szCs w:val="24"/>
        </w:rPr>
      </w:pPr>
      <w:r w:rsidRPr="006C35C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51385" w:rsidRPr="006C35CA">
        <w:rPr>
          <w:rFonts w:ascii="Times New Roman" w:hAnsi="Times New Roman" w:cs="Times New Roman"/>
          <w:b/>
          <w:sz w:val="24"/>
          <w:szCs w:val="24"/>
        </w:rPr>
        <w:t>Главным субъектом</w:t>
      </w:r>
      <w:r w:rsidR="00C51385" w:rsidRPr="006C35CA">
        <w:rPr>
          <w:rFonts w:ascii="Times New Roman" w:hAnsi="Times New Roman" w:cs="Times New Roman"/>
          <w:sz w:val="24"/>
          <w:szCs w:val="24"/>
        </w:rPr>
        <w:t xml:space="preserve">, на который ложится ответственность за эффективное внедрение федеральных стандартов нового поколения, является </w:t>
      </w:r>
      <w:r w:rsidR="00C51385" w:rsidRPr="006C35CA">
        <w:rPr>
          <w:rFonts w:ascii="Times New Roman" w:hAnsi="Times New Roman" w:cs="Times New Roman"/>
          <w:b/>
          <w:sz w:val="24"/>
          <w:szCs w:val="24"/>
        </w:rPr>
        <w:t>учитель</w:t>
      </w:r>
      <w:r w:rsidR="00C51385" w:rsidRPr="006C35CA">
        <w:rPr>
          <w:rFonts w:ascii="Times New Roman" w:hAnsi="Times New Roman" w:cs="Times New Roman"/>
          <w:sz w:val="24"/>
          <w:szCs w:val="24"/>
        </w:rPr>
        <w:t xml:space="preserve">. </w:t>
      </w:r>
      <w:r w:rsidR="00E7529B" w:rsidRPr="006C35CA">
        <w:rPr>
          <w:rFonts w:ascii="Times New Roman" w:hAnsi="Times New Roman" w:cs="Times New Roman"/>
          <w:sz w:val="24"/>
          <w:szCs w:val="24"/>
        </w:rPr>
        <w:t xml:space="preserve"> П</w:t>
      </w:r>
      <w:r w:rsidR="00C51385" w:rsidRPr="006C35CA">
        <w:rPr>
          <w:rFonts w:ascii="Times New Roman" w:hAnsi="Times New Roman" w:cs="Times New Roman"/>
          <w:sz w:val="24"/>
          <w:szCs w:val="24"/>
        </w:rPr>
        <w:t xml:space="preserve">режде, чем перестраивать всю систему образования, необходимо </w:t>
      </w:r>
      <w:r w:rsidR="00C51385" w:rsidRPr="006C35CA">
        <w:rPr>
          <w:rFonts w:ascii="Times New Roman" w:hAnsi="Times New Roman" w:cs="Times New Roman"/>
          <w:b/>
          <w:sz w:val="24"/>
          <w:szCs w:val="24"/>
        </w:rPr>
        <w:t xml:space="preserve">перестроить, или </w:t>
      </w:r>
      <w:r w:rsidR="00C51385" w:rsidRPr="006C35CA">
        <w:rPr>
          <w:rFonts w:ascii="Times New Roman" w:hAnsi="Times New Roman" w:cs="Times New Roman"/>
          <w:b/>
          <w:i/>
          <w:sz w:val="24"/>
          <w:szCs w:val="24"/>
        </w:rPr>
        <w:t>перенастроить</w:t>
      </w:r>
      <w:r w:rsidR="00C51385" w:rsidRPr="006C35CA">
        <w:rPr>
          <w:rFonts w:ascii="Times New Roman" w:hAnsi="Times New Roman" w:cs="Times New Roman"/>
          <w:b/>
          <w:sz w:val="24"/>
          <w:szCs w:val="24"/>
        </w:rPr>
        <w:t xml:space="preserve"> сознание носителя знаний, умений, навыков и ключевых компетенций - учителя.</w:t>
      </w:r>
      <w:r w:rsidR="00C51385" w:rsidRPr="006C35CA">
        <w:rPr>
          <w:rFonts w:ascii="Times New Roman" w:hAnsi="Times New Roman" w:cs="Times New Roman"/>
          <w:sz w:val="24"/>
          <w:szCs w:val="24"/>
        </w:rPr>
        <w:t xml:space="preserve"> Изменения ФГОС не могут не  отразиться на личной профессиональной деятельности педагога. Это связано и с изменением образовательных программ, нормативной базы образовательных учреждений, с новой логикой построения учебников и новым построением содержания учебных предметов.</w:t>
      </w:r>
      <w:r w:rsidR="00E7529B" w:rsidRPr="006C35CA">
        <w:rPr>
          <w:rFonts w:ascii="Times New Roman" w:hAnsi="Times New Roman" w:cs="Times New Roman"/>
          <w:sz w:val="24"/>
          <w:szCs w:val="24"/>
        </w:rPr>
        <w:t xml:space="preserve"> </w:t>
      </w:r>
      <w:r w:rsidR="00C51385" w:rsidRPr="006C35CA">
        <w:rPr>
          <w:rFonts w:ascii="Times New Roman" w:hAnsi="Times New Roman" w:cs="Times New Roman"/>
          <w:sz w:val="24"/>
          <w:szCs w:val="24"/>
        </w:rPr>
        <w:t xml:space="preserve">Осложняется работа и </w:t>
      </w:r>
      <w:proofErr w:type="gramStart"/>
      <w:r w:rsidR="00C51385" w:rsidRPr="006C35CA">
        <w:rPr>
          <w:rFonts w:ascii="Times New Roman" w:hAnsi="Times New Roman" w:cs="Times New Roman"/>
          <w:sz w:val="24"/>
          <w:szCs w:val="24"/>
        </w:rPr>
        <w:t>огромным</w:t>
      </w:r>
      <w:proofErr w:type="gramEnd"/>
      <w:r w:rsidR="00C51385" w:rsidRPr="006C35CA">
        <w:rPr>
          <w:rFonts w:ascii="Times New Roman" w:hAnsi="Times New Roman" w:cs="Times New Roman"/>
          <w:sz w:val="24"/>
          <w:szCs w:val="24"/>
        </w:rPr>
        <w:t xml:space="preserve"> лексическим материалом, который учитель должен освоить, осознать, использовать в своей работе</w:t>
      </w:r>
      <w:r w:rsidRPr="006C35CA">
        <w:rPr>
          <w:rFonts w:ascii="Times New Roman" w:hAnsi="Times New Roman" w:cs="Times New Roman"/>
          <w:sz w:val="24"/>
          <w:szCs w:val="24"/>
        </w:rPr>
        <w:t>.</w:t>
      </w:r>
    </w:p>
    <w:p w:rsidR="00C51385" w:rsidRPr="006C35CA" w:rsidRDefault="007B739A" w:rsidP="00E47E49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5C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51385" w:rsidRPr="006C35CA">
        <w:rPr>
          <w:rFonts w:ascii="Times New Roman" w:hAnsi="Times New Roman" w:cs="Times New Roman"/>
          <w:b/>
          <w:sz w:val="24"/>
          <w:szCs w:val="24"/>
        </w:rPr>
        <w:t>Критериями практической готовности учителя к реализации требований ФГОС</w:t>
      </w:r>
      <w:r w:rsidR="00C51385" w:rsidRPr="006C35CA">
        <w:rPr>
          <w:rFonts w:ascii="Times New Roman" w:eastAsia="+mn-ea" w:hAnsi="Times New Roman" w:cs="Times New Roman"/>
          <w:b/>
          <w:sz w:val="24"/>
          <w:szCs w:val="24"/>
        </w:rPr>
        <w:t xml:space="preserve"> можно считать</w:t>
      </w:r>
      <w:r w:rsidRPr="006C35CA">
        <w:rPr>
          <w:rFonts w:ascii="Times New Roman" w:eastAsia="+mn-ea" w:hAnsi="Times New Roman" w:cs="Times New Roman"/>
          <w:b/>
          <w:sz w:val="24"/>
          <w:szCs w:val="24"/>
        </w:rPr>
        <w:t>:</w:t>
      </w:r>
    </w:p>
    <w:p w:rsidR="00C51385" w:rsidRPr="006C35CA" w:rsidRDefault="00E7529B" w:rsidP="00E75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5CA">
        <w:rPr>
          <w:rFonts w:ascii="Times New Roman" w:hAnsi="Times New Roman" w:cs="Times New Roman"/>
          <w:sz w:val="24"/>
          <w:szCs w:val="24"/>
        </w:rPr>
        <w:t xml:space="preserve">- </w:t>
      </w:r>
      <w:r w:rsidR="00C51385" w:rsidRPr="006C35CA">
        <w:rPr>
          <w:rFonts w:ascii="Times New Roman" w:hAnsi="Times New Roman" w:cs="Times New Roman"/>
          <w:sz w:val="24"/>
          <w:szCs w:val="24"/>
        </w:rPr>
        <w:t xml:space="preserve">овладение способами проектирования и достижения учебно-профессиональных задач в условиях перехода на ФГОС; </w:t>
      </w:r>
    </w:p>
    <w:p w:rsidR="00C51385" w:rsidRPr="006C35CA" w:rsidRDefault="00E7529B" w:rsidP="00E75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5CA">
        <w:rPr>
          <w:rFonts w:ascii="Times New Roman" w:hAnsi="Times New Roman" w:cs="Times New Roman"/>
          <w:sz w:val="24"/>
          <w:szCs w:val="24"/>
        </w:rPr>
        <w:t xml:space="preserve">- </w:t>
      </w:r>
      <w:r w:rsidR="00C51385" w:rsidRPr="006C35CA">
        <w:rPr>
          <w:rFonts w:ascii="Times New Roman" w:hAnsi="Times New Roman" w:cs="Times New Roman"/>
          <w:sz w:val="24"/>
          <w:szCs w:val="24"/>
        </w:rPr>
        <w:t xml:space="preserve">включение </w:t>
      </w:r>
      <w:proofErr w:type="gramStart"/>
      <w:r w:rsidR="00C51385" w:rsidRPr="006C35C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51385" w:rsidRPr="006C35CA">
        <w:rPr>
          <w:rFonts w:ascii="Times New Roman" w:hAnsi="Times New Roman" w:cs="Times New Roman"/>
          <w:sz w:val="24"/>
          <w:szCs w:val="24"/>
        </w:rPr>
        <w:t xml:space="preserve"> в деятельность по организации открытия нового знания, организация учебного сотрудничества;</w:t>
      </w:r>
    </w:p>
    <w:p w:rsidR="00C51385" w:rsidRPr="006C35CA" w:rsidRDefault="00E7529B" w:rsidP="00E75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5CA">
        <w:rPr>
          <w:rFonts w:ascii="Times New Roman" w:hAnsi="Times New Roman" w:cs="Times New Roman"/>
          <w:sz w:val="24"/>
          <w:szCs w:val="24"/>
        </w:rPr>
        <w:t xml:space="preserve">- </w:t>
      </w:r>
      <w:r w:rsidR="00C51385" w:rsidRPr="006C35CA">
        <w:rPr>
          <w:rFonts w:ascii="Times New Roman" w:hAnsi="Times New Roman" w:cs="Times New Roman"/>
          <w:sz w:val="24"/>
          <w:szCs w:val="24"/>
        </w:rPr>
        <w:t>владение способами организации внеурочной образовательной деятельности при помощи форм и методов, отличных от урочных форм организации учебной деятельности школьников;</w:t>
      </w:r>
    </w:p>
    <w:p w:rsidR="00C51385" w:rsidRPr="006C35CA" w:rsidRDefault="00E7529B" w:rsidP="00E75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5CA">
        <w:rPr>
          <w:rFonts w:ascii="Times New Roman" w:hAnsi="Times New Roman" w:cs="Times New Roman"/>
          <w:sz w:val="24"/>
          <w:szCs w:val="24"/>
        </w:rPr>
        <w:t xml:space="preserve">- </w:t>
      </w:r>
      <w:r w:rsidR="00C51385" w:rsidRPr="006C35CA">
        <w:rPr>
          <w:rFonts w:ascii="Times New Roman" w:hAnsi="Times New Roman" w:cs="Times New Roman"/>
          <w:sz w:val="24"/>
          <w:szCs w:val="24"/>
        </w:rPr>
        <w:t>владение и использование средств и ресурсов информационно-образовательной среды школы;</w:t>
      </w:r>
    </w:p>
    <w:p w:rsidR="00C51385" w:rsidRPr="006C35CA" w:rsidRDefault="00E7529B" w:rsidP="00E752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5CA">
        <w:rPr>
          <w:rFonts w:ascii="Times New Roman" w:hAnsi="Times New Roman" w:cs="Times New Roman"/>
          <w:sz w:val="24"/>
          <w:szCs w:val="24"/>
        </w:rPr>
        <w:t xml:space="preserve">- </w:t>
      </w:r>
      <w:r w:rsidR="00C51385" w:rsidRPr="006C35CA">
        <w:rPr>
          <w:rFonts w:ascii="Times New Roman" w:hAnsi="Times New Roman" w:cs="Times New Roman"/>
          <w:sz w:val="24"/>
          <w:szCs w:val="24"/>
        </w:rPr>
        <w:t xml:space="preserve">отслеживание и оценка уровня  предметных результатов, выделяя </w:t>
      </w:r>
      <w:proofErr w:type="spellStart"/>
      <w:r w:rsidR="00C51385" w:rsidRPr="006C35CA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="00C51385" w:rsidRPr="006C35CA">
        <w:rPr>
          <w:rFonts w:ascii="Times New Roman" w:hAnsi="Times New Roman" w:cs="Times New Roman"/>
          <w:sz w:val="24"/>
          <w:szCs w:val="24"/>
        </w:rPr>
        <w:t xml:space="preserve"> уровень;</w:t>
      </w:r>
    </w:p>
    <w:p w:rsidR="00C51385" w:rsidRPr="006C35CA" w:rsidRDefault="00E7529B" w:rsidP="00E752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5C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51385" w:rsidRPr="006C35CA">
        <w:rPr>
          <w:rFonts w:ascii="Times New Roman" w:hAnsi="Times New Roman" w:cs="Times New Roman"/>
          <w:sz w:val="24"/>
          <w:szCs w:val="24"/>
        </w:rPr>
        <w:t>владение методами педагогической диагностики для выявления и</w:t>
      </w:r>
      <w:r w:rsidR="007B739A" w:rsidRPr="006C35CA">
        <w:rPr>
          <w:rFonts w:ascii="Times New Roman" w:hAnsi="Times New Roman" w:cs="Times New Roman"/>
          <w:sz w:val="24"/>
          <w:szCs w:val="24"/>
        </w:rPr>
        <w:t xml:space="preserve"> оценки  уровня </w:t>
      </w:r>
      <w:r w:rsidR="00C51385" w:rsidRPr="006C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385" w:rsidRPr="006C35C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C51385" w:rsidRPr="006C35CA">
        <w:rPr>
          <w:rFonts w:ascii="Times New Roman" w:hAnsi="Times New Roman" w:cs="Times New Roman"/>
          <w:sz w:val="24"/>
          <w:szCs w:val="24"/>
        </w:rPr>
        <w:t xml:space="preserve"> образовательных результатов;</w:t>
      </w:r>
    </w:p>
    <w:p w:rsidR="00C51385" w:rsidRPr="006C35CA" w:rsidRDefault="00E7529B" w:rsidP="00E752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5CA">
        <w:rPr>
          <w:rFonts w:ascii="Times New Roman" w:hAnsi="Times New Roman" w:cs="Times New Roman"/>
          <w:sz w:val="24"/>
          <w:szCs w:val="24"/>
        </w:rPr>
        <w:t xml:space="preserve">-  </w:t>
      </w:r>
      <w:r w:rsidR="00C51385" w:rsidRPr="006C35CA">
        <w:rPr>
          <w:rFonts w:ascii="Times New Roman" w:hAnsi="Times New Roman" w:cs="Times New Roman"/>
          <w:sz w:val="24"/>
          <w:szCs w:val="24"/>
        </w:rPr>
        <w:t xml:space="preserve">отказ от авторитарной позиции во взаимодействии с </w:t>
      </w:r>
      <w:proofErr w:type="gramStart"/>
      <w:r w:rsidR="00C51385" w:rsidRPr="006C35C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C51385" w:rsidRPr="006C35CA">
        <w:rPr>
          <w:rFonts w:ascii="Times New Roman" w:hAnsi="Times New Roman" w:cs="Times New Roman"/>
          <w:sz w:val="24"/>
          <w:szCs w:val="24"/>
        </w:rPr>
        <w:t>;</w:t>
      </w:r>
    </w:p>
    <w:p w:rsidR="00C51385" w:rsidRPr="006C35CA" w:rsidRDefault="00E7529B" w:rsidP="00E752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5CA">
        <w:rPr>
          <w:rFonts w:ascii="Times New Roman" w:hAnsi="Times New Roman" w:cs="Times New Roman"/>
          <w:sz w:val="24"/>
          <w:szCs w:val="24"/>
        </w:rPr>
        <w:t xml:space="preserve">-  </w:t>
      </w:r>
      <w:r w:rsidR="00C51385" w:rsidRPr="006C35CA">
        <w:rPr>
          <w:rFonts w:ascii="Times New Roman" w:hAnsi="Times New Roman" w:cs="Times New Roman"/>
          <w:sz w:val="24"/>
          <w:szCs w:val="24"/>
        </w:rPr>
        <w:t>предоставление школьникам возможности проявления учебной инициативы;</w:t>
      </w:r>
    </w:p>
    <w:p w:rsidR="007151D6" w:rsidRPr="006C35CA" w:rsidRDefault="00E47E49" w:rsidP="00715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5CA">
        <w:rPr>
          <w:rFonts w:ascii="Times New Roman" w:hAnsi="Times New Roman" w:cs="Times New Roman"/>
          <w:sz w:val="24"/>
          <w:szCs w:val="24"/>
        </w:rPr>
        <w:t>-</w:t>
      </w:r>
      <w:r w:rsidR="00C51385" w:rsidRPr="006C35CA">
        <w:rPr>
          <w:rFonts w:ascii="Times New Roman" w:hAnsi="Times New Roman" w:cs="Times New Roman"/>
          <w:sz w:val="24"/>
          <w:szCs w:val="24"/>
        </w:rPr>
        <w:t>выстраивание урока, исходя из учебной ситуации, поощрение учебной самостоятельности школьни</w:t>
      </w:r>
      <w:r w:rsidRPr="006C35CA">
        <w:rPr>
          <w:rFonts w:ascii="Times New Roman" w:hAnsi="Times New Roman" w:cs="Times New Roman"/>
          <w:sz w:val="24"/>
          <w:szCs w:val="24"/>
        </w:rPr>
        <w:t>ков.</w:t>
      </w:r>
    </w:p>
    <w:p w:rsidR="00E47E49" w:rsidRPr="006C35CA" w:rsidRDefault="007151D6" w:rsidP="00715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5CA">
        <w:rPr>
          <w:rFonts w:ascii="Times New Roman" w:hAnsi="Times New Roman" w:cs="Times New Roman"/>
          <w:sz w:val="24"/>
          <w:szCs w:val="24"/>
        </w:rPr>
        <w:t xml:space="preserve">      </w:t>
      </w:r>
      <w:r w:rsidR="00C51385" w:rsidRPr="006C35CA">
        <w:rPr>
          <w:rFonts w:ascii="Times New Roman" w:hAnsi="Times New Roman" w:cs="Times New Roman"/>
          <w:b/>
          <w:sz w:val="24"/>
          <w:szCs w:val="24"/>
        </w:rPr>
        <w:t>На какие элементы имеющегося опыта педагог может опереться при подгот</w:t>
      </w:r>
      <w:r w:rsidR="007B739A" w:rsidRPr="006C35CA">
        <w:rPr>
          <w:rFonts w:ascii="Times New Roman" w:hAnsi="Times New Roman" w:cs="Times New Roman"/>
          <w:b/>
          <w:sz w:val="24"/>
          <w:szCs w:val="24"/>
        </w:rPr>
        <w:t>овке к занятиям в условиях ФГОС?</w:t>
      </w:r>
    </w:p>
    <w:p w:rsidR="006C35CA" w:rsidRDefault="007151D6" w:rsidP="006C35CA">
      <w:pPr>
        <w:rPr>
          <w:rFonts w:ascii="Times New Roman" w:hAnsi="Times New Roman" w:cs="Times New Roman"/>
          <w:b/>
          <w:sz w:val="24"/>
          <w:szCs w:val="24"/>
        </w:rPr>
      </w:pPr>
      <w:r w:rsidRPr="006C35CA">
        <w:rPr>
          <w:rFonts w:ascii="Times New Roman" w:hAnsi="Times New Roman" w:cs="Times New Roman"/>
          <w:sz w:val="24"/>
          <w:szCs w:val="24"/>
        </w:rPr>
        <w:t>Это, прежде всего,</w:t>
      </w:r>
      <w:r w:rsidRPr="006C3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1385" w:rsidRPr="006C35CA">
        <w:rPr>
          <w:rFonts w:ascii="Times New Roman" w:hAnsi="Times New Roman" w:cs="Times New Roman"/>
          <w:sz w:val="24"/>
          <w:szCs w:val="24"/>
        </w:rPr>
        <w:t>достаточный уровень теоретико-методологической подготовки в организации проектной и исследовательской деятельности в рамках как аудиторной, так и внеаудиторной занятости обучающихся</w:t>
      </w:r>
      <w:r w:rsidRPr="006C35CA">
        <w:rPr>
          <w:rFonts w:ascii="Times New Roman" w:hAnsi="Times New Roman" w:cs="Times New Roman"/>
          <w:sz w:val="24"/>
          <w:szCs w:val="24"/>
        </w:rPr>
        <w:t>. Каждому педагогу необходимо</w:t>
      </w:r>
      <w:r w:rsidR="00E47E49" w:rsidRPr="006C35C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1385" w:rsidRPr="006C35CA">
        <w:rPr>
          <w:rFonts w:ascii="Times New Roman" w:hAnsi="Times New Roman" w:cs="Times New Roman"/>
          <w:sz w:val="24"/>
          <w:szCs w:val="24"/>
        </w:rPr>
        <w:t>владение информационными технологиями</w:t>
      </w:r>
      <w:r w:rsidR="00E47E49" w:rsidRPr="006C35CA">
        <w:rPr>
          <w:rFonts w:ascii="Times New Roman" w:hAnsi="Times New Roman" w:cs="Times New Roman"/>
          <w:sz w:val="24"/>
          <w:szCs w:val="24"/>
        </w:rPr>
        <w:t xml:space="preserve">, </w:t>
      </w:r>
      <w:r w:rsidR="00C51385" w:rsidRPr="006C35CA">
        <w:rPr>
          <w:rFonts w:ascii="Times New Roman" w:hAnsi="Times New Roman" w:cs="Times New Roman"/>
          <w:sz w:val="24"/>
          <w:szCs w:val="24"/>
        </w:rPr>
        <w:t>умение работать с нормативной документацией</w:t>
      </w:r>
      <w:r w:rsidRPr="006C35CA">
        <w:rPr>
          <w:rFonts w:ascii="Times New Roman" w:hAnsi="Times New Roman" w:cs="Times New Roman"/>
          <w:sz w:val="24"/>
          <w:szCs w:val="24"/>
        </w:rPr>
        <w:t>,</w:t>
      </w:r>
      <w:r w:rsidR="007B739A" w:rsidRPr="006C3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E49" w:rsidRPr="006C35CA">
        <w:rPr>
          <w:rFonts w:ascii="Times New Roman" w:hAnsi="Times New Roman" w:cs="Times New Roman"/>
          <w:sz w:val="24"/>
          <w:szCs w:val="24"/>
        </w:rPr>
        <w:t xml:space="preserve"> </w:t>
      </w:r>
      <w:r w:rsidRPr="006C35CA">
        <w:rPr>
          <w:rFonts w:ascii="Times New Roman" w:hAnsi="Times New Roman" w:cs="Times New Roman"/>
          <w:sz w:val="24"/>
          <w:szCs w:val="24"/>
        </w:rPr>
        <w:t xml:space="preserve">применение </w:t>
      </w:r>
      <w:r w:rsidR="00C51385" w:rsidRPr="006C35CA">
        <w:rPr>
          <w:rFonts w:ascii="Times New Roman" w:hAnsi="Times New Roman" w:cs="Times New Roman"/>
          <w:sz w:val="24"/>
          <w:szCs w:val="24"/>
        </w:rPr>
        <w:t>опыт</w:t>
      </w:r>
      <w:r w:rsidRPr="006C35CA">
        <w:rPr>
          <w:rFonts w:ascii="Times New Roman" w:hAnsi="Times New Roman" w:cs="Times New Roman"/>
          <w:sz w:val="24"/>
          <w:szCs w:val="24"/>
        </w:rPr>
        <w:t>а</w:t>
      </w:r>
      <w:r w:rsidR="00C51385" w:rsidRPr="006C35CA">
        <w:rPr>
          <w:rFonts w:ascii="Times New Roman" w:hAnsi="Times New Roman" w:cs="Times New Roman"/>
          <w:sz w:val="24"/>
          <w:szCs w:val="24"/>
        </w:rPr>
        <w:t xml:space="preserve"> разработки примерных и рабочих программ на основе требований ФГОС</w:t>
      </w:r>
      <w:r w:rsidRPr="006C35CA">
        <w:rPr>
          <w:rFonts w:ascii="Times New Roman" w:hAnsi="Times New Roman" w:cs="Times New Roman"/>
          <w:sz w:val="24"/>
          <w:szCs w:val="24"/>
        </w:rPr>
        <w:t xml:space="preserve">. Учитель должен иметь </w:t>
      </w:r>
      <w:r w:rsidR="00E47E49" w:rsidRPr="006C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5CA">
        <w:rPr>
          <w:rFonts w:ascii="Times New Roman" w:hAnsi="Times New Roman" w:cs="Times New Roman"/>
          <w:sz w:val="24"/>
          <w:szCs w:val="24"/>
        </w:rPr>
        <w:t>креативный</w:t>
      </w:r>
      <w:proofErr w:type="spellEnd"/>
      <w:r w:rsidRPr="006C35CA">
        <w:rPr>
          <w:rFonts w:ascii="Times New Roman" w:hAnsi="Times New Roman" w:cs="Times New Roman"/>
          <w:sz w:val="24"/>
          <w:szCs w:val="24"/>
        </w:rPr>
        <w:t xml:space="preserve"> тип мышления,</w:t>
      </w:r>
      <w:r w:rsidR="00E47E49" w:rsidRPr="006C35CA">
        <w:rPr>
          <w:rFonts w:ascii="Times New Roman" w:hAnsi="Times New Roman" w:cs="Times New Roman"/>
          <w:sz w:val="24"/>
          <w:szCs w:val="24"/>
        </w:rPr>
        <w:t xml:space="preserve"> </w:t>
      </w:r>
      <w:r w:rsidRPr="006C35CA">
        <w:rPr>
          <w:rFonts w:ascii="Times New Roman" w:hAnsi="Times New Roman" w:cs="Times New Roman"/>
          <w:sz w:val="24"/>
          <w:szCs w:val="24"/>
        </w:rPr>
        <w:t>активную социальную</w:t>
      </w:r>
      <w:r w:rsidR="00C51385" w:rsidRPr="006C35CA">
        <w:rPr>
          <w:rFonts w:ascii="Times New Roman" w:hAnsi="Times New Roman" w:cs="Times New Roman"/>
          <w:sz w:val="24"/>
          <w:szCs w:val="24"/>
        </w:rPr>
        <w:t xml:space="preserve"> позици</w:t>
      </w:r>
      <w:r w:rsidRPr="006C35CA">
        <w:rPr>
          <w:rFonts w:ascii="Times New Roman" w:hAnsi="Times New Roman" w:cs="Times New Roman"/>
          <w:sz w:val="24"/>
          <w:szCs w:val="24"/>
        </w:rPr>
        <w:t>ю.</w:t>
      </w:r>
    </w:p>
    <w:p w:rsidR="00C51385" w:rsidRPr="006C35CA" w:rsidRDefault="006C35CA" w:rsidP="006C35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B739A" w:rsidRPr="006C35CA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="00C51385" w:rsidRPr="006C35CA">
        <w:rPr>
          <w:rStyle w:val="a8"/>
          <w:rFonts w:ascii="Times New Roman" w:hAnsi="Times New Roman" w:cs="Times New Roman"/>
          <w:sz w:val="24"/>
          <w:szCs w:val="24"/>
        </w:rPr>
        <w:t>Если сравнить традиционную деятельность учителя  и де</w:t>
      </w:r>
      <w:r w:rsidR="00E47E49" w:rsidRPr="006C35CA">
        <w:rPr>
          <w:rStyle w:val="a8"/>
          <w:rFonts w:ascii="Times New Roman" w:hAnsi="Times New Roman" w:cs="Times New Roman"/>
          <w:sz w:val="24"/>
          <w:szCs w:val="24"/>
        </w:rPr>
        <w:t xml:space="preserve">ятельность учителя на уроке, </w:t>
      </w:r>
      <w:r w:rsidR="00C51385" w:rsidRPr="006C35CA">
        <w:rPr>
          <w:rStyle w:val="a8"/>
          <w:rFonts w:ascii="Times New Roman" w:hAnsi="Times New Roman" w:cs="Times New Roman"/>
          <w:sz w:val="24"/>
          <w:szCs w:val="24"/>
        </w:rPr>
        <w:t xml:space="preserve"> то можно увидеть ряд отличий</w:t>
      </w:r>
      <w:r w:rsidR="00C51385" w:rsidRPr="006C35C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0"/>
        <w:gridCol w:w="3135"/>
        <w:gridCol w:w="3870"/>
      </w:tblGrid>
      <w:tr w:rsidR="007151D6" w:rsidRPr="006C35CA" w:rsidTr="00A403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A403E8">
            <w:pPr>
              <w:spacing w:after="0" w:line="360" w:lineRule="auto"/>
              <w:ind w:left="142"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 изменений</w:t>
            </w: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A403E8">
            <w:pPr>
              <w:spacing w:after="0" w:line="360" w:lineRule="auto"/>
              <w:ind w:left="95"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Традиционная деятельность учителя</w:t>
            </w: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A403E8">
            <w:pPr>
              <w:spacing w:after="0" w:line="360" w:lineRule="auto"/>
              <w:ind w:left="166" w:right="141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учителя, работающего по ФГОС</w:t>
            </w: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51D6" w:rsidRPr="006C35CA" w:rsidTr="00A403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A403E8">
            <w:pPr>
              <w:spacing w:after="0" w:line="360" w:lineRule="auto"/>
              <w:ind w:left="142"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уроку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A403E8">
            <w:pPr>
              <w:spacing w:after="0" w:line="360" w:lineRule="auto"/>
              <w:ind w:left="95"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пользуется жестко структурированным конспектом урока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A403E8">
            <w:pPr>
              <w:spacing w:after="0" w:line="360" w:lineRule="auto"/>
              <w:ind w:left="166" w:right="141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пользуется сценарным планом урока, предоставляющим ему свободу в выборе форм, способов и приемов обучения </w:t>
            </w:r>
          </w:p>
        </w:tc>
      </w:tr>
      <w:tr w:rsidR="007151D6" w:rsidRPr="006C35CA" w:rsidTr="00A403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385" w:rsidRPr="006C35CA" w:rsidRDefault="00C51385" w:rsidP="00A403E8">
            <w:pPr>
              <w:spacing w:after="0" w:line="360" w:lineRule="auto"/>
              <w:ind w:left="142"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A403E8">
            <w:pPr>
              <w:spacing w:after="0" w:line="360" w:lineRule="auto"/>
              <w:ind w:left="95"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к уроку учитель использует учебник и методические рекомендации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A403E8">
            <w:pPr>
              <w:spacing w:after="0" w:line="360" w:lineRule="auto"/>
              <w:ind w:left="166" w:right="141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>При подготовке к уроку учитель использует учебник и методические рекомендации, инт</w:t>
            </w:r>
            <w:r w:rsidR="007151D6" w:rsidRPr="006C35CA">
              <w:rPr>
                <w:rFonts w:ascii="Times New Roman" w:hAnsi="Times New Roman" w:cs="Times New Roman"/>
                <w:sz w:val="24"/>
                <w:szCs w:val="24"/>
              </w:rPr>
              <w:t>ернет-ресурсы.</w:t>
            </w: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51D6" w:rsidRPr="006C35CA" w:rsidTr="00A403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A403E8">
            <w:pPr>
              <w:spacing w:after="0" w:line="360" w:lineRule="auto"/>
              <w:ind w:left="142"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урока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A403E8">
            <w:pPr>
              <w:spacing w:after="0" w:line="360" w:lineRule="auto"/>
              <w:ind w:left="109"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и закрепление учебного материала. Большое количество времени занимает речь учителя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A403E8">
            <w:pPr>
              <w:spacing w:after="0" w:line="360" w:lineRule="auto"/>
              <w:ind w:left="166" w:right="141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</w:t>
            </w:r>
            <w:proofErr w:type="gramStart"/>
            <w:r w:rsidRPr="006C35C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 (более половины времени урока) </w:t>
            </w:r>
          </w:p>
        </w:tc>
      </w:tr>
      <w:tr w:rsidR="007151D6" w:rsidRPr="006C35CA" w:rsidTr="00A403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A403E8">
            <w:pPr>
              <w:spacing w:after="0" w:line="360" w:lineRule="auto"/>
              <w:ind w:left="142"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Главная цель учителя на уроке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A403E8">
            <w:pPr>
              <w:spacing w:after="0" w:line="360" w:lineRule="auto"/>
              <w:ind w:left="109"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Успеть выполнить все, что запланировано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A403E8">
            <w:pPr>
              <w:spacing w:after="0" w:line="360" w:lineRule="auto"/>
              <w:ind w:left="166" w:right="141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r w:rsidR="00E47E49" w:rsidRPr="006C35CA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  <w:p w:rsidR="007B739A" w:rsidRPr="006C35CA" w:rsidRDefault="007B739A" w:rsidP="00E47E49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51385" w:rsidRPr="006C35CA">
              <w:rPr>
                <w:rFonts w:ascii="Times New Roman" w:hAnsi="Times New Roman" w:cs="Times New Roman"/>
                <w:sz w:val="24"/>
                <w:szCs w:val="24"/>
              </w:rPr>
              <w:t>по поиску и обработке</w:t>
            </w:r>
          </w:p>
          <w:p w:rsidR="00C51385" w:rsidRPr="006C35CA" w:rsidRDefault="007B739A" w:rsidP="00E47E49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51385"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информации;</w:t>
            </w:r>
          </w:p>
          <w:p w:rsidR="00C51385" w:rsidRPr="006C35CA" w:rsidRDefault="007B739A" w:rsidP="00E47E49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51385" w:rsidRPr="006C35CA">
              <w:rPr>
                <w:rFonts w:ascii="Times New Roman" w:hAnsi="Times New Roman" w:cs="Times New Roman"/>
                <w:sz w:val="24"/>
                <w:szCs w:val="24"/>
              </w:rPr>
              <w:t>обобщению способов действия;</w:t>
            </w:r>
          </w:p>
          <w:p w:rsidR="00C51385" w:rsidRPr="006C35CA" w:rsidRDefault="007B739A" w:rsidP="00E47E49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51385" w:rsidRPr="006C35CA">
              <w:rPr>
                <w:rFonts w:ascii="Times New Roman" w:hAnsi="Times New Roman" w:cs="Times New Roman"/>
                <w:sz w:val="24"/>
                <w:szCs w:val="24"/>
              </w:rPr>
              <w:t>постановке учебной задачи</w:t>
            </w:r>
            <w:r w:rsidR="007151D6" w:rsidRPr="006C3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51D6" w:rsidRPr="006C35CA" w:rsidTr="00A403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5C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</w:t>
            </w:r>
            <w:r w:rsidRPr="006C3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заданий для обучающихся (определение деятельности детей)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5C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Формулировки: решите, </w:t>
            </w:r>
            <w:r w:rsidRPr="006C3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спишите, сравните, найдите, выпишите, выполните и т. д.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7B739A" w:rsidP="005C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Формулировки: проанализируйте, </w:t>
            </w:r>
            <w:r w:rsidR="00C51385" w:rsidRPr="006C3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докажите (объ</w:t>
            </w:r>
            <w:r w:rsidR="007151D6"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ясните), сравните, </w:t>
            </w:r>
            <w:r w:rsidR="00C51385"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продолжите, обобщите (сделайте вывод), выберите решение или способ решения, исследуйте, оц</w:t>
            </w:r>
            <w:r w:rsidR="007151D6" w:rsidRPr="006C35CA">
              <w:rPr>
                <w:rFonts w:ascii="Times New Roman" w:hAnsi="Times New Roman" w:cs="Times New Roman"/>
                <w:sz w:val="24"/>
                <w:szCs w:val="24"/>
              </w:rPr>
              <w:t>ените, измените, придумайте</w:t>
            </w:r>
            <w:proofErr w:type="gramStart"/>
            <w:r w:rsidR="007151D6"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7151D6"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385"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51D6" w:rsidRPr="006C35CA" w:rsidTr="00A403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5C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 урока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5C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Преимущественно фронтальная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5C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Преимущественно групповая и/или индивидуальная </w:t>
            </w:r>
          </w:p>
        </w:tc>
      </w:tr>
      <w:tr w:rsidR="007151D6" w:rsidRPr="006C35CA" w:rsidTr="00A403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5C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Нестандартное ведение уроков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5C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E47E49" w:rsidP="005C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51385" w:rsidRPr="006C35CA">
              <w:rPr>
                <w:rFonts w:ascii="Times New Roman" w:hAnsi="Times New Roman" w:cs="Times New Roman"/>
                <w:sz w:val="24"/>
                <w:szCs w:val="24"/>
              </w:rPr>
              <w:t>рок ведут два педагога (совместно с учителями информатики, психологами и логопедами), урок п</w:t>
            </w:r>
            <w:r w:rsidR="007B739A"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роходит </w:t>
            </w:r>
            <w:r w:rsidR="00C51385"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 в присутствии родителей обучающихся </w:t>
            </w:r>
          </w:p>
        </w:tc>
      </w:tr>
      <w:tr w:rsidR="007151D6" w:rsidRPr="006C35CA" w:rsidTr="00A403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5C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 </w:t>
            </w:r>
            <w:proofErr w:type="gramStart"/>
            <w:r w:rsidRPr="006C35C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5C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Происходит в виде лекций, родители не включены в образовательный процесс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5C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>Информированность родителей обучающихся. Они имеют возможность участвовать в образовательном процессе. Общение</w:t>
            </w:r>
            <w:r w:rsidR="007B739A"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с родителями </w:t>
            </w: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 может осуществляться при помощи Интернета </w:t>
            </w:r>
          </w:p>
        </w:tc>
      </w:tr>
      <w:tr w:rsidR="007151D6" w:rsidRPr="006C35CA" w:rsidTr="00A403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5C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среда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5C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Создается учителем. Выставки работ обучающихся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5C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Создается обучающимися (дети изготавливают учебный материал, проводят презентации). Зонирование классов, холлов </w:t>
            </w:r>
          </w:p>
        </w:tc>
      </w:tr>
      <w:tr w:rsidR="007151D6" w:rsidRPr="006C35CA" w:rsidTr="00A403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5C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5C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результаты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5C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Не только предметные результаты, но и личностные, </w:t>
            </w:r>
            <w:proofErr w:type="spellStart"/>
            <w:r w:rsidRPr="006C35CA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51D6" w:rsidRPr="006C35CA" w:rsidTr="00A403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385" w:rsidRPr="006C35CA" w:rsidRDefault="00C51385" w:rsidP="005C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5C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r w:rsidRPr="006C35CA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5C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6C35CA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51D6" w:rsidRPr="006C35CA" w:rsidTr="00A403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385" w:rsidRPr="006C35CA" w:rsidRDefault="00C51385" w:rsidP="005C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5C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оценка – оценка учителя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5C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Ориентир на самооценку </w:t>
            </w:r>
            <w:proofErr w:type="gramStart"/>
            <w:r w:rsidRPr="006C35C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, формирование адекватной самооценки </w:t>
            </w:r>
          </w:p>
        </w:tc>
      </w:tr>
      <w:tr w:rsidR="007151D6" w:rsidRPr="006C35CA" w:rsidTr="00A403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385" w:rsidRPr="006C35CA" w:rsidRDefault="00C51385" w:rsidP="005C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5C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Важны положительные оценки учеников по итогам контрольных работ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385" w:rsidRPr="006C35CA" w:rsidRDefault="00C51385" w:rsidP="005C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CA">
              <w:rPr>
                <w:rFonts w:ascii="Times New Roman" w:hAnsi="Times New Roman" w:cs="Times New Roman"/>
                <w:sz w:val="24"/>
                <w:szCs w:val="24"/>
              </w:rPr>
              <w:t xml:space="preserve">Учет динамики результатов обучения детей относительно самих себя. Оценка промежуточных результатов обучения </w:t>
            </w:r>
          </w:p>
        </w:tc>
      </w:tr>
    </w:tbl>
    <w:p w:rsidR="007151D6" w:rsidRPr="006C35CA" w:rsidRDefault="004F38A2" w:rsidP="005C29BF">
      <w:pPr>
        <w:rPr>
          <w:rFonts w:ascii="Times New Roman" w:eastAsia="Times New Roman" w:hAnsi="Times New Roman" w:cs="Times New Roman"/>
          <w:sz w:val="24"/>
          <w:szCs w:val="24"/>
        </w:rPr>
      </w:pPr>
      <w:r w:rsidRPr="006C35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39A" w:rsidRPr="006C35C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C51385" w:rsidRPr="006C35CA" w:rsidRDefault="007151D6" w:rsidP="005C29BF">
      <w:pPr>
        <w:rPr>
          <w:rFonts w:ascii="Times New Roman" w:eastAsia="Times New Roman" w:hAnsi="Times New Roman" w:cs="Times New Roman"/>
          <w:sz w:val="24"/>
          <w:szCs w:val="24"/>
        </w:rPr>
      </w:pPr>
      <w:r w:rsidRPr="006C35C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B739A" w:rsidRPr="006C35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38A2" w:rsidRPr="006C35CA">
        <w:rPr>
          <w:rFonts w:ascii="Times New Roman" w:eastAsia="Times New Roman" w:hAnsi="Times New Roman" w:cs="Times New Roman"/>
          <w:sz w:val="24"/>
          <w:szCs w:val="24"/>
        </w:rPr>
        <w:t>В современных условиях с</w:t>
      </w:r>
      <w:r w:rsidR="000F0D15" w:rsidRPr="006C35CA">
        <w:rPr>
          <w:rFonts w:ascii="Times New Roman" w:eastAsia="Times New Roman" w:hAnsi="Times New Roman" w:cs="Times New Roman"/>
          <w:sz w:val="24"/>
          <w:szCs w:val="24"/>
        </w:rPr>
        <w:t>кладывается новый образ педагога.</w:t>
      </w:r>
      <w:r w:rsidRPr="006C35CA">
        <w:rPr>
          <w:rFonts w:ascii="Times New Roman" w:eastAsia="Times New Roman" w:hAnsi="Times New Roman" w:cs="Times New Roman"/>
          <w:sz w:val="24"/>
          <w:szCs w:val="24"/>
        </w:rPr>
        <w:t xml:space="preserve"> Это исследователь, </w:t>
      </w:r>
      <w:r w:rsidR="000F0D15" w:rsidRPr="006C35CA">
        <w:rPr>
          <w:rFonts w:ascii="Times New Roman" w:eastAsia="Times New Roman" w:hAnsi="Times New Roman" w:cs="Times New Roman"/>
          <w:sz w:val="24"/>
          <w:szCs w:val="24"/>
        </w:rPr>
        <w:t xml:space="preserve"> консультант, руководитель проектов, чуткий, внимательный и восприимчивый к интересам школьников, открытый</w:t>
      </w:r>
      <w:r w:rsidR="004F38A2" w:rsidRPr="006C35CA">
        <w:rPr>
          <w:rFonts w:ascii="Times New Roman" w:eastAsia="Times New Roman" w:hAnsi="Times New Roman" w:cs="Times New Roman"/>
          <w:sz w:val="24"/>
          <w:szCs w:val="24"/>
        </w:rPr>
        <w:t xml:space="preserve"> ко всему новому, творчески мыслящий человек. </w:t>
      </w:r>
      <w:r w:rsidR="000F0D15" w:rsidRPr="006C35CA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r w:rsidR="000F0D15" w:rsidRPr="006C35C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таких требованиях </w:t>
      </w:r>
      <w:r w:rsidR="004F38A2" w:rsidRPr="006C35CA">
        <w:rPr>
          <w:rFonts w:ascii="Times New Roman" w:eastAsia="Times New Roman" w:hAnsi="Times New Roman" w:cs="Times New Roman"/>
          <w:sz w:val="24"/>
          <w:szCs w:val="24"/>
        </w:rPr>
        <w:t xml:space="preserve">учитель по-прежнему </w:t>
      </w:r>
      <w:proofErr w:type="gramStart"/>
      <w:r w:rsidR="004F38A2" w:rsidRPr="006C35CA">
        <w:rPr>
          <w:rFonts w:ascii="Times New Roman" w:eastAsia="Times New Roman" w:hAnsi="Times New Roman" w:cs="Times New Roman"/>
          <w:sz w:val="24"/>
          <w:szCs w:val="24"/>
        </w:rPr>
        <w:t>остаётся</w:t>
      </w:r>
      <w:proofErr w:type="gramEnd"/>
      <w:r w:rsidR="004F38A2" w:rsidRPr="006C35CA">
        <w:rPr>
          <w:rFonts w:ascii="Times New Roman" w:eastAsia="Times New Roman" w:hAnsi="Times New Roman" w:cs="Times New Roman"/>
          <w:sz w:val="24"/>
          <w:szCs w:val="24"/>
        </w:rPr>
        <w:t xml:space="preserve"> но </w:t>
      </w:r>
      <w:proofErr w:type="spellStart"/>
      <w:r w:rsidR="004F38A2" w:rsidRPr="006C35CA">
        <w:rPr>
          <w:rFonts w:ascii="Times New Roman" w:eastAsia="Times New Roman" w:hAnsi="Times New Roman" w:cs="Times New Roman"/>
          <w:sz w:val="24"/>
          <w:szCs w:val="24"/>
        </w:rPr>
        <w:t>полурабском</w:t>
      </w:r>
      <w:proofErr w:type="spellEnd"/>
      <w:r w:rsidR="004F38A2" w:rsidRPr="006C35CA">
        <w:rPr>
          <w:rFonts w:ascii="Times New Roman" w:eastAsia="Times New Roman" w:hAnsi="Times New Roman" w:cs="Times New Roman"/>
          <w:sz w:val="24"/>
          <w:szCs w:val="24"/>
        </w:rPr>
        <w:t xml:space="preserve"> положении. Профессиональный стандарт педагога до сих пор не разработан, существующий проект представляет набор красивых фраз, не подкреплённых правовой базой. В</w:t>
      </w:r>
      <w:r w:rsidR="000F0D15" w:rsidRPr="006C35CA">
        <w:rPr>
          <w:rFonts w:ascii="Times New Roman" w:eastAsia="Times New Roman" w:hAnsi="Times New Roman" w:cs="Times New Roman"/>
          <w:sz w:val="24"/>
          <w:szCs w:val="24"/>
        </w:rPr>
        <w:t>озникают проблемы, волнующие учителей, главными из которых являются:</w:t>
      </w:r>
      <w:r w:rsidR="006C35CA">
        <w:rPr>
          <w:rFonts w:ascii="Times New Roman" w:eastAsia="Times New Roman" w:hAnsi="Times New Roman" w:cs="Times New Roman"/>
          <w:sz w:val="24"/>
          <w:szCs w:val="24"/>
        </w:rPr>
        <w:t xml:space="preserve"> во-первых, </w:t>
      </w:r>
    </w:p>
    <w:p w:rsidR="006C35CA" w:rsidRDefault="000F0D15" w:rsidP="005C29BF">
      <w:pPr>
        <w:rPr>
          <w:rFonts w:ascii="Times New Roman" w:eastAsia="Times New Roman" w:hAnsi="Times New Roman" w:cs="Times New Roman"/>
          <w:sz w:val="24"/>
          <w:szCs w:val="24"/>
        </w:rPr>
      </w:pPr>
      <w:r w:rsidRPr="006C35CA">
        <w:rPr>
          <w:rFonts w:ascii="Times New Roman" w:eastAsia="Times New Roman" w:hAnsi="Times New Roman" w:cs="Times New Roman"/>
          <w:sz w:val="24"/>
          <w:szCs w:val="24"/>
        </w:rPr>
        <w:t xml:space="preserve"> превращение принципа свободы в образовательно-воспитательном процессе во вседозволенность, незащищенность учителя перед администрацией, учащимися</w:t>
      </w:r>
      <w:r w:rsidR="006C35C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61E08" w:rsidRPr="006C35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Учителя сегодня волнует вопрос о снижении к нему уровня уважения, когда любой ученик практически безнаказанно может себе позволить </w:t>
      </w:r>
      <w:proofErr w:type="gramStart"/>
      <w:r w:rsidR="00861E08" w:rsidRPr="006C35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нахамить</w:t>
      </w:r>
      <w:proofErr w:type="gramEnd"/>
      <w:r w:rsidR="00861E08" w:rsidRPr="006C35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нагрубить ему</w:t>
      </w:r>
      <w:r w:rsidR="006C35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Во-вторых, </w:t>
      </w:r>
      <w:r w:rsidR="004F38A2" w:rsidRPr="006C35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C35CA">
        <w:rPr>
          <w:rFonts w:ascii="Times New Roman" w:eastAsia="Times New Roman" w:hAnsi="Times New Roman" w:cs="Times New Roman"/>
          <w:sz w:val="24"/>
          <w:szCs w:val="24"/>
        </w:rPr>
        <w:t>озрастающая с каждым годом бумажная нагрузка на учителя</w:t>
      </w:r>
      <w:r w:rsidR="007B739A" w:rsidRPr="006C35C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C35CA">
        <w:rPr>
          <w:rFonts w:ascii="Times New Roman" w:eastAsia="Times New Roman" w:hAnsi="Times New Roman" w:cs="Times New Roman"/>
          <w:sz w:val="24"/>
          <w:szCs w:val="24"/>
        </w:rPr>
        <w:t xml:space="preserve"> рабочие программы, планы, отчёты</w:t>
      </w:r>
      <w:r w:rsidR="004F38A2" w:rsidRPr="006C35CA">
        <w:rPr>
          <w:rFonts w:ascii="Times New Roman" w:eastAsia="Times New Roman" w:hAnsi="Times New Roman" w:cs="Times New Roman"/>
          <w:sz w:val="24"/>
          <w:szCs w:val="24"/>
        </w:rPr>
        <w:t xml:space="preserve"> и т. д</w:t>
      </w:r>
      <w:r w:rsidRPr="006C35C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61E08" w:rsidRPr="006C35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Еще одной  проблемой для  учителя становится стремительное снижение успеваемости учащихся. Несмотря на то, что современные инновационные технологии дают большие возможности для обучения и самообразования, уровень знаний российского ученика </w:t>
      </w:r>
      <w:r w:rsidR="007B739A" w:rsidRPr="006C35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падает. Д</w:t>
      </w:r>
      <w:r w:rsidR="00861E08" w:rsidRPr="006C35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оказательством этому становятся ежегодные результаты ЕГЭ по основным предметам – русскому языку, математике.</w:t>
      </w:r>
      <w:r w:rsidR="00861E08" w:rsidRPr="006C35CA">
        <w:rPr>
          <w:rFonts w:ascii="Times New Roman" w:eastAsia="Times New Roman" w:hAnsi="Times New Roman" w:cs="Times New Roman"/>
          <w:sz w:val="24"/>
          <w:szCs w:val="24"/>
        </w:rPr>
        <w:br/>
      </w:r>
      <w:r w:rsidR="007B739A" w:rsidRPr="006C35C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F38A2" w:rsidRPr="006C35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39A" w:rsidRPr="006C35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38A2" w:rsidRPr="006C35CA">
        <w:rPr>
          <w:rFonts w:ascii="Times New Roman" w:eastAsia="Times New Roman" w:hAnsi="Times New Roman" w:cs="Times New Roman"/>
          <w:sz w:val="24"/>
          <w:szCs w:val="24"/>
        </w:rPr>
        <w:t xml:space="preserve">Большие проблемы появляются у учащихся, на первом месте среди них общее эмоциональное неблагополучие. </w:t>
      </w:r>
      <w:r w:rsidR="004F38A2" w:rsidRPr="006C35CA">
        <w:rPr>
          <w:rFonts w:ascii="Times New Roman" w:hAnsi="Times New Roman" w:cs="Times New Roman"/>
          <w:sz w:val="24"/>
          <w:szCs w:val="24"/>
        </w:rPr>
        <w:t>Современные школьники имеют практически все, что захотят, однако в большинстве своем гораздо менее счастливы, чем мы в их возрасте. Виной тому кризис современной семьи. Огромное количество разводов, поиски родителями новых партнеров, замена живого общения с родителями современными игрушками, отсутствие должного внимания к личности ребенка. Как результат — неврозы, чувство одиночества, негативная самооценка.</w:t>
      </w:r>
      <w:r w:rsidR="003D6B96" w:rsidRPr="006C35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8A2" w:rsidRPr="006C35CA" w:rsidRDefault="006C35CA" w:rsidP="005C29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B739A" w:rsidRPr="006C35CA">
        <w:rPr>
          <w:rFonts w:ascii="Times New Roman" w:hAnsi="Times New Roman" w:cs="Times New Roman"/>
          <w:sz w:val="24"/>
          <w:szCs w:val="24"/>
        </w:rPr>
        <w:t xml:space="preserve"> </w:t>
      </w:r>
      <w:r w:rsidR="003D6B96" w:rsidRPr="006C35CA">
        <w:rPr>
          <w:rFonts w:ascii="Times New Roman" w:hAnsi="Times New Roman" w:cs="Times New Roman"/>
          <w:sz w:val="24"/>
          <w:szCs w:val="24"/>
        </w:rPr>
        <w:t>Второй проблемой является информационная «каша» в голове школьника.</w:t>
      </w:r>
      <w:r w:rsidR="007B739A" w:rsidRPr="006C35CA">
        <w:rPr>
          <w:rFonts w:ascii="Times New Roman" w:hAnsi="Times New Roman" w:cs="Times New Roman"/>
          <w:sz w:val="24"/>
          <w:szCs w:val="24"/>
        </w:rPr>
        <w:t xml:space="preserve">  </w:t>
      </w:r>
      <w:r w:rsidR="003D6B96" w:rsidRPr="006C35CA">
        <w:rPr>
          <w:rFonts w:ascii="Times New Roman" w:hAnsi="Times New Roman" w:cs="Times New Roman"/>
          <w:sz w:val="24"/>
          <w:szCs w:val="24"/>
        </w:rPr>
        <w:t>Современные дети плавают в огромном количестве информации, льющейся на них с экранов телевизоров, мониторов компьютеров. Дети рано усваивают, что хранить в голове какую-либо информацию практически бесполезно, Как результат – снижение памяти, невозможность сосредоточиться на каком-то одном объекте.</w:t>
      </w:r>
    </w:p>
    <w:p w:rsidR="007151D6" w:rsidRPr="006C35CA" w:rsidRDefault="007B739A" w:rsidP="005C29BF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35CA">
        <w:rPr>
          <w:rFonts w:ascii="Times New Roman" w:hAnsi="Times New Roman" w:cs="Times New Roman"/>
          <w:sz w:val="24"/>
          <w:szCs w:val="24"/>
        </w:rPr>
        <w:t xml:space="preserve">     </w:t>
      </w:r>
      <w:r w:rsidR="003D6B96" w:rsidRPr="006C35CA">
        <w:rPr>
          <w:rFonts w:ascii="Times New Roman" w:hAnsi="Times New Roman" w:cs="Times New Roman"/>
          <w:sz w:val="24"/>
          <w:szCs w:val="24"/>
        </w:rPr>
        <w:t xml:space="preserve"> </w:t>
      </w:r>
      <w:r w:rsidRPr="006C35CA">
        <w:rPr>
          <w:rFonts w:ascii="Times New Roman" w:hAnsi="Times New Roman" w:cs="Times New Roman"/>
          <w:sz w:val="24"/>
          <w:szCs w:val="24"/>
        </w:rPr>
        <w:t xml:space="preserve">   </w:t>
      </w:r>
      <w:r w:rsidR="003D6B96" w:rsidRPr="006C35CA">
        <w:rPr>
          <w:rFonts w:ascii="Times New Roman" w:hAnsi="Times New Roman" w:cs="Times New Roman"/>
          <w:sz w:val="24"/>
          <w:szCs w:val="24"/>
        </w:rPr>
        <w:t xml:space="preserve">Следующей проблемой является слабое здоровье учащихся. </w:t>
      </w:r>
      <w:r w:rsidRPr="006C35CA">
        <w:rPr>
          <w:rFonts w:ascii="Times New Roman" w:hAnsi="Times New Roman" w:cs="Times New Roman"/>
          <w:sz w:val="24"/>
          <w:szCs w:val="24"/>
        </w:rPr>
        <w:t xml:space="preserve"> Ш</w:t>
      </w:r>
      <w:r w:rsidR="003D6B96" w:rsidRPr="006C35CA">
        <w:rPr>
          <w:rFonts w:ascii="Times New Roman" w:hAnsi="Times New Roman" w:cs="Times New Roman"/>
          <w:sz w:val="24"/>
          <w:szCs w:val="24"/>
        </w:rPr>
        <w:t>кольник с раннего возраста страдает болезнями желудочно-кишечного тракта</w:t>
      </w:r>
      <w:r w:rsidRPr="006C35CA">
        <w:rPr>
          <w:rFonts w:ascii="Times New Roman" w:hAnsi="Times New Roman" w:cs="Times New Roman"/>
          <w:sz w:val="24"/>
          <w:szCs w:val="24"/>
        </w:rPr>
        <w:t xml:space="preserve">, </w:t>
      </w:r>
      <w:r w:rsidRPr="006C35CA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="00FB6851" w:rsidRPr="006C35CA">
        <w:rPr>
          <w:rFonts w:ascii="Times New Roman" w:eastAsia="Times New Roman" w:hAnsi="Times New Roman" w:cs="Times New Roman"/>
          <w:color w:val="333333"/>
          <w:sz w:val="24"/>
          <w:szCs w:val="24"/>
        </w:rPr>
        <w:t>х удельный вес увеличился вдвое (с 10,8 процента до 20,3 процента). В 4,5 раза увеличилась доля хронических болезней нервной системы (с 3,8 процента до 17,3 процента). По-прежнему третье место занимают болезни костно-мышечной системы</w:t>
      </w:r>
      <w:r w:rsidR="00FB6851" w:rsidRPr="006C35CA">
        <w:rPr>
          <w:rFonts w:ascii="Times New Roman" w:hAnsi="Times New Roman" w:cs="Times New Roman"/>
          <w:sz w:val="24"/>
          <w:szCs w:val="24"/>
        </w:rPr>
        <w:t>.</w:t>
      </w:r>
      <w:r w:rsidR="003D6B96" w:rsidRPr="006C35CA">
        <w:rPr>
          <w:rFonts w:ascii="Times New Roman" w:hAnsi="Times New Roman" w:cs="Times New Roman"/>
          <w:sz w:val="24"/>
          <w:szCs w:val="24"/>
        </w:rPr>
        <w:t xml:space="preserve"> </w:t>
      </w:r>
      <w:r w:rsidRPr="006C35CA">
        <w:rPr>
          <w:rFonts w:ascii="Times New Roman" w:hAnsi="Times New Roman" w:cs="Times New Roman"/>
          <w:sz w:val="24"/>
          <w:szCs w:val="24"/>
        </w:rPr>
        <w:t xml:space="preserve"> </w:t>
      </w:r>
      <w:r w:rsidR="003D6B96" w:rsidRPr="006C35CA">
        <w:rPr>
          <w:rFonts w:ascii="Times New Roman" w:hAnsi="Times New Roman" w:cs="Times New Roman"/>
          <w:sz w:val="24"/>
          <w:szCs w:val="24"/>
        </w:rPr>
        <w:t>Причина столь глобальных изменений – изменение питания и отсутствие достаточных физических нагрузок</w:t>
      </w:r>
      <w:r w:rsidR="00295343" w:rsidRPr="006C35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p w:rsidR="00295343" w:rsidRPr="006C35CA" w:rsidRDefault="007151D6" w:rsidP="005C29BF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35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</w:t>
      </w:r>
      <w:r w:rsidR="006C35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 данным </w:t>
      </w:r>
      <w:r w:rsidR="00295343" w:rsidRPr="006C35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Министерства Здравоохранения РФ, распространенность патологии и заболеваемости среди детей в возрасте от 7 до 17 лет ежегодно увеличивается на четыре–пять процентов.</w:t>
      </w:r>
      <w:r w:rsidR="00FB6851" w:rsidRPr="006C35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Школьники 7–8 лет имеют в среднем 2 диагноза, 10–11 лет — 3 диагноза, 16–17 лет — 3–4 диагноза, а 20% старшеклассников-подростков имеют  5 и более функциональных нарушений и хронических заболеваний. </w:t>
      </w:r>
      <w:r w:rsidR="00295343" w:rsidRPr="006C35CA">
        <w:rPr>
          <w:rFonts w:ascii="Times New Roman" w:eastAsia="Times New Roman" w:hAnsi="Times New Roman" w:cs="Times New Roman"/>
          <w:color w:val="333333"/>
          <w:sz w:val="24"/>
          <w:szCs w:val="24"/>
        </w:rPr>
        <w:t>Здоровыми можно назвать всего лишь десять процентов от общего количества учеников, а остальные 90 процентов имеют проблемы и отклонения в физическом, психологическом, нервном развитии.</w:t>
      </w:r>
      <w:r w:rsidR="007B739A" w:rsidRPr="006C35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95343" w:rsidRPr="006C35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Показатели, характеризующие физическую работоспособность и физическую подготовленность у современных подростков значительно (на 20–25 процентов) ниже, чем у их сверстников 80–90-х годов, вследствие чего о</w:t>
      </w:r>
      <w:r w:rsidR="00FB6851" w:rsidRPr="006C35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 50 до 75 процентов  школьников </w:t>
      </w:r>
      <w:r w:rsidR="005C29BF" w:rsidRPr="006C35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FB6851" w:rsidRPr="006C35CA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6C35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FB6851" w:rsidRPr="006C35CA">
        <w:rPr>
          <w:rFonts w:ascii="Times New Roman" w:eastAsia="Times New Roman" w:hAnsi="Times New Roman" w:cs="Times New Roman"/>
          <w:color w:val="333333"/>
          <w:sz w:val="24"/>
          <w:szCs w:val="24"/>
        </w:rPr>
        <w:t>выпускников</w:t>
      </w:r>
      <w:r w:rsidR="00295343" w:rsidRPr="006C35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FB6851" w:rsidRPr="006C35CA">
        <w:rPr>
          <w:rFonts w:ascii="Times New Roman" w:eastAsia="Times New Roman" w:hAnsi="Times New Roman" w:cs="Times New Roman"/>
          <w:color w:val="333333"/>
          <w:sz w:val="24"/>
          <w:szCs w:val="24"/>
        </w:rPr>
        <w:t>не могут выполнить спортивные нормативы.</w:t>
      </w:r>
    </w:p>
    <w:p w:rsidR="006C35CA" w:rsidRDefault="005C29BF" w:rsidP="005C29BF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35C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      </w:t>
      </w:r>
      <w:r w:rsidR="007151D6" w:rsidRPr="006C35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6C35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Успешность реализации Федеральных государственных образовательных стандартов, их эффективность будет зависеть </w:t>
      </w:r>
      <w:r w:rsidR="007151D6" w:rsidRPr="006C35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C35CA">
        <w:rPr>
          <w:rFonts w:ascii="Times New Roman" w:eastAsia="Times New Roman" w:hAnsi="Times New Roman" w:cs="Times New Roman"/>
          <w:color w:val="333333"/>
          <w:sz w:val="24"/>
          <w:szCs w:val="24"/>
        </w:rPr>
        <w:t>от учёта всех п</w:t>
      </w:r>
      <w:r w:rsidR="007151D6" w:rsidRPr="006C35CA">
        <w:rPr>
          <w:rFonts w:ascii="Times New Roman" w:eastAsia="Times New Roman" w:hAnsi="Times New Roman" w:cs="Times New Roman"/>
          <w:color w:val="333333"/>
          <w:sz w:val="24"/>
          <w:szCs w:val="24"/>
        </w:rPr>
        <w:t>робле</w:t>
      </w:r>
      <w:r w:rsidRPr="006C35CA">
        <w:rPr>
          <w:rFonts w:ascii="Times New Roman" w:eastAsia="Times New Roman" w:hAnsi="Times New Roman" w:cs="Times New Roman"/>
          <w:color w:val="333333"/>
          <w:sz w:val="24"/>
          <w:szCs w:val="24"/>
        </w:rPr>
        <w:t>м участников образовательного процесса.</w:t>
      </w:r>
      <w:r w:rsidR="006C35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</w:t>
      </w:r>
    </w:p>
    <w:p w:rsidR="00952ED6" w:rsidRPr="006C35CA" w:rsidRDefault="006C35CA" w:rsidP="005C29BF">
      <w:pPr>
        <w:rPr>
          <w:rFonts w:ascii="Times New Roman" w:eastAsia="Times New Roman" w:hAnsi="Times New Roman" w:cs="Times New Roman"/>
          <w:vanish/>
          <w:color w:val="8F949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</w:t>
      </w:r>
    </w:p>
    <w:p w:rsidR="0061449F" w:rsidRPr="006C35CA" w:rsidRDefault="0061449F" w:rsidP="005C29BF">
      <w:pPr>
        <w:rPr>
          <w:rFonts w:ascii="Times New Roman" w:hAnsi="Times New Roman" w:cs="Times New Roman"/>
          <w:sz w:val="24"/>
          <w:szCs w:val="24"/>
        </w:rPr>
      </w:pPr>
      <w:r w:rsidRPr="006C35CA">
        <w:rPr>
          <w:rFonts w:ascii="Times New Roman" w:hAnsi="Times New Roman" w:cs="Times New Roman"/>
          <w:sz w:val="24"/>
          <w:szCs w:val="24"/>
        </w:rPr>
        <w:t>.</w:t>
      </w:r>
    </w:p>
    <w:p w:rsidR="00952ED6" w:rsidRPr="006C35CA" w:rsidRDefault="00952ED6" w:rsidP="005C29BF">
      <w:pPr>
        <w:rPr>
          <w:rFonts w:ascii="Times New Roman" w:hAnsi="Times New Roman" w:cs="Times New Roman"/>
          <w:sz w:val="24"/>
          <w:szCs w:val="24"/>
        </w:rPr>
      </w:pPr>
    </w:p>
    <w:sectPr w:rsidR="00952ED6" w:rsidRPr="006C35CA" w:rsidSect="004E0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4EA" w:rsidRDefault="004804EA" w:rsidP="00952ED6">
      <w:pPr>
        <w:spacing w:after="0" w:line="240" w:lineRule="auto"/>
      </w:pPr>
      <w:r>
        <w:separator/>
      </w:r>
    </w:p>
  </w:endnote>
  <w:endnote w:type="continuationSeparator" w:id="0">
    <w:p w:rsidR="004804EA" w:rsidRDefault="004804EA" w:rsidP="00952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4EA" w:rsidRDefault="004804EA" w:rsidP="00952ED6">
      <w:pPr>
        <w:spacing w:after="0" w:line="240" w:lineRule="auto"/>
      </w:pPr>
      <w:r>
        <w:separator/>
      </w:r>
    </w:p>
  </w:footnote>
  <w:footnote w:type="continuationSeparator" w:id="0">
    <w:p w:rsidR="004804EA" w:rsidRDefault="004804EA" w:rsidP="00952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D24DF"/>
    <w:multiLevelType w:val="hybridMultilevel"/>
    <w:tmpl w:val="61EAAEB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AA5698"/>
    <w:multiLevelType w:val="multilevel"/>
    <w:tmpl w:val="38EC2B1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0C1FE6"/>
    <w:multiLevelType w:val="hybridMultilevel"/>
    <w:tmpl w:val="04E8BA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BCE023C"/>
    <w:multiLevelType w:val="multilevel"/>
    <w:tmpl w:val="9C4E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6E3A3C"/>
    <w:multiLevelType w:val="hybridMultilevel"/>
    <w:tmpl w:val="906C15DE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6C6CC2"/>
    <w:multiLevelType w:val="multilevel"/>
    <w:tmpl w:val="35BE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0674A"/>
    <w:rsid w:val="00002B7C"/>
    <w:rsid w:val="0000674A"/>
    <w:rsid w:val="000419A8"/>
    <w:rsid w:val="00060A58"/>
    <w:rsid w:val="00077A38"/>
    <w:rsid w:val="000F0D15"/>
    <w:rsid w:val="000F60CB"/>
    <w:rsid w:val="00101FBA"/>
    <w:rsid w:val="00107814"/>
    <w:rsid w:val="00161587"/>
    <w:rsid w:val="00192037"/>
    <w:rsid w:val="002663A7"/>
    <w:rsid w:val="00295343"/>
    <w:rsid w:val="00351075"/>
    <w:rsid w:val="003D6B96"/>
    <w:rsid w:val="003E263A"/>
    <w:rsid w:val="004804EA"/>
    <w:rsid w:val="0049726C"/>
    <w:rsid w:val="004E01A2"/>
    <w:rsid w:val="004E4BFA"/>
    <w:rsid w:val="004F38A2"/>
    <w:rsid w:val="005A4135"/>
    <w:rsid w:val="005C29BF"/>
    <w:rsid w:val="0061449F"/>
    <w:rsid w:val="00616191"/>
    <w:rsid w:val="006B4B09"/>
    <w:rsid w:val="006B7774"/>
    <w:rsid w:val="006C35CA"/>
    <w:rsid w:val="007151D6"/>
    <w:rsid w:val="007179BC"/>
    <w:rsid w:val="00773CFE"/>
    <w:rsid w:val="007B0F21"/>
    <w:rsid w:val="007B739A"/>
    <w:rsid w:val="007D569D"/>
    <w:rsid w:val="00847741"/>
    <w:rsid w:val="00861A78"/>
    <w:rsid w:val="00861E08"/>
    <w:rsid w:val="00874070"/>
    <w:rsid w:val="008F09EA"/>
    <w:rsid w:val="0090173B"/>
    <w:rsid w:val="00905F81"/>
    <w:rsid w:val="009117D0"/>
    <w:rsid w:val="00943D4D"/>
    <w:rsid w:val="00952ED6"/>
    <w:rsid w:val="00A25554"/>
    <w:rsid w:val="00AE4E7A"/>
    <w:rsid w:val="00B02E17"/>
    <w:rsid w:val="00B475C8"/>
    <w:rsid w:val="00C20296"/>
    <w:rsid w:val="00C26338"/>
    <w:rsid w:val="00C51385"/>
    <w:rsid w:val="00C87D9D"/>
    <w:rsid w:val="00CC3798"/>
    <w:rsid w:val="00D66FFA"/>
    <w:rsid w:val="00D973C0"/>
    <w:rsid w:val="00DA39BC"/>
    <w:rsid w:val="00E47E49"/>
    <w:rsid w:val="00E7529B"/>
    <w:rsid w:val="00ED7AF9"/>
    <w:rsid w:val="00EF4A97"/>
    <w:rsid w:val="00F36E0A"/>
    <w:rsid w:val="00F855A1"/>
    <w:rsid w:val="00FB6851"/>
    <w:rsid w:val="00FC42B5"/>
    <w:rsid w:val="00FD33CE"/>
    <w:rsid w:val="00FD5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A2"/>
  </w:style>
  <w:style w:type="paragraph" w:styleId="5">
    <w:name w:val="heading 5"/>
    <w:basedOn w:val="a"/>
    <w:link w:val="50"/>
    <w:uiPriority w:val="9"/>
    <w:qFormat/>
    <w:rsid w:val="00952ED6"/>
    <w:pPr>
      <w:spacing w:after="0" w:line="540" w:lineRule="atLeast"/>
      <w:outlineLvl w:val="4"/>
    </w:pPr>
    <w:rPr>
      <w:rFonts w:ascii="inherit" w:eastAsia="Times New Roman" w:hAnsi="inherit" w:cs="Times New Roman"/>
      <w:b/>
      <w:bCs/>
      <w:color w:val="40404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ED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31044b0447043d044b0439">
    <w:name w:val="dash041e0431044b0447043d044b0439"/>
    <w:basedOn w:val="a"/>
    <w:rsid w:val="00952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52ED6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952ED6"/>
    <w:rPr>
      <w:rFonts w:ascii="inherit" w:eastAsia="Times New Roman" w:hAnsi="inherit" w:cs="Times New Roman"/>
      <w:b/>
      <w:bCs/>
      <w:color w:val="404040"/>
      <w:sz w:val="15"/>
      <w:szCs w:val="15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952ED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952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semiHidden/>
    <w:rsid w:val="00952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952ED6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semiHidden/>
    <w:rsid w:val="00952ED6"/>
    <w:rPr>
      <w:vertAlign w:val="superscript"/>
    </w:rPr>
  </w:style>
  <w:style w:type="paragraph" w:customStyle="1" w:styleId="listparagraph">
    <w:name w:val="listparagraph"/>
    <w:basedOn w:val="a"/>
    <w:rsid w:val="008F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D569D"/>
    <w:rPr>
      <w:b/>
      <w:bCs/>
    </w:rPr>
  </w:style>
  <w:style w:type="paragraph" w:styleId="a9">
    <w:name w:val="List Paragraph"/>
    <w:basedOn w:val="a"/>
    <w:uiPriority w:val="34"/>
    <w:qFormat/>
    <w:rsid w:val="001078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51031">
                  <w:marLeft w:val="90"/>
                  <w:marRight w:val="39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490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40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8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0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7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01ACD-73C3-47CF-9BEF-63BB8F94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1</cp:lastModifiedBy>
  <cp:revision>34</cp:revision>
  <dcterms:created xsi:type="dcterms:W3CDTF">2015-02-10T15:18:00Z</dcterms:created>
  <dcterms:modified xsi:type="dcterms:W3CDTF">2015-03-22T16:05:00Z</dcterms:modified>
</cp:coreProperties>
</file>