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24" w:rsidRDefault="00C80024" w:rsidP="00C80024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80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Килина</w:t>
      </w:r>
      <w:proofErr w:type="spellEnd"/>
      <w:r w:rsidRPr="00C80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Григорьевна </w:t>
      </w:r>
    </w:p>
    <w:p w:rsidR="00C80024" w:rsidRDefault="00C80024" w:rsidP="00C80024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</w:t>
      </w:r>
      <w:r w:rsidRPr="00C80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0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им. А. И. Гордиенко</w:t>
      </w:r>
    </w:p>
    <w:p w:rsidR="00C80024" w:rsidRPr="00C80024" w:rsidRDefault="00C80024" w:rsidP="00C8002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80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едагог-психолог</w:t>
      </w:r>
    </w:p>
    <w:p w:rsidR="00C80024" w:rsidRDefault="00C80024" w:rsidP="00A2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BB6" w:rsidRDefault="005A3FF5" w:rsidP="00A2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86">
        <w:rPr>
          <w:rFonts w:ascii="Times New Roman" w:hAnsi="Times New Roman" w:cs="Times New Roman"/>
          <w:b/>
          <w:sz w:val="24"/>
          <w:szCs w:val="24"/>
        </w:rPr>
        <w:t>Научно-исследовательская деятельность</w:t>
      </w:r>
    </w:p>
    <w:p w:rsidR="005A3FF5" w:rsidRPr="00826B86" w:rsidRDefault="005A3FF5" w:rsidP="00311B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86">
        <w:rPr>
          <w:rFonts w:ascii="Times New Roman" w:hAnsi="Times New Roman" w:cs="Times New Roman"/>
          <w:b/>
          <w:sz w:val="24"/>
          <w:szCs w:val="24"/>
        </w:rPr>
        <w:t>как средство успешной социализации</w:t>
      </w:r>
      <w:r w:rsidR="00311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B02" w:rsidRPr="00826B86">
        <w:rPr>
          <w:rFonts w:ascii="Times New Roman" w:hAnsi="Times New Roman" w:cs="Times New Roman"/>
          <w:b/>
          <w:sz w:val="24"/>
          <w:szCs w:val="24"/>
        </w:rPr>
        <w:t>детей с</w:t>
      </w:r>
      <w:r w:rsidRPr="00826B86">
        <w:rPr>
          <w:rFonts w:ascii="Times New Roman" w:hAnsi="Times New Roman" w:cs="Times New Roman"/>
          <w:b/>
          <w:sz w:val="24"/>
          <w:szCs w:val="24"/>
        </w:rPr>
        <w:t xml:space="preserve"> ОВЗ</w:t>
      </w:r>
    </w:p>
    <w:p w:rsidR="007F0CFF" w:rsidRPr="00826B86" w:rsidRDefault="007F0CFF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6630F" w:rsidRPr="00826B86" w:rsidRDefault="00B21DE3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37FAE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нтеграция детей с ограниченными возможностями здоровья в массовые образовательные учреждения – это глобальный об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щественный процесс, актуальны</w:t>
      </w:r>
      <w:r w:rsidR="00B37FAE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не только для </w:t>
      </w:r>
      <w:r w:rsidR="00B40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но и для многих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высокоразвитых стран</w:t>
      </w:r>
      <w:r w:rsidR="00B37FAE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основой является готовность общества и государства переосмыслить всю систему отношения к людям с ограниченными возможностями здоровья с целью реализации их прав на предоставление равных с другими</w:t>
      </w:r>
      <w:r w:rsidR="00B40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людьми</w:t>
      </w:r>
      <w:r w:rsidR="00B37FAE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возможностями в раз</w:t>
      </w:r>
      <w:r w:rsidR="00F87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="00B37FAE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областях жизни, включая образование.</w:t>
      </w:r>
    </w:p>
    <w:p w:rsidR="00A6630F" w:rsidRPr="00826B86" w:rsidRDefault="00B37FAE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здоров</w:t>
      </w:r>
      <w:r w:rsidR="00F87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 детей</w:t>
      </w:r>
      <w:r w:rsidR="00B21DE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829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ограниченными возможностями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обеспечения условий успешной социализации, адапт</w:t>
      </w:r>
      <w:r w:rsidR="00F87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и создания равных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 для их различных </w:t>
      </w:r>
      <w:r w:rsidR="00F87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категорий,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 в качестве наиболее важных и актуальных в Приоритетных направлениях развития образовательной системы Российской Федерации.</w:t>
      </w:r>
    </w:p>
    <w:p w:rsidR="00A6630F" w:rsidRPr="00826B86" w:rsidRDefault="00BA3923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число лиц школьного возраста, имеющих те или иные ограничения здоровья, достигает примерно 15% от общего состава школьников. Согласно </w:t>
      </w:r>
      <w:r w:rsidR="00B40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некоторым 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прогнозам число учащихся с ограниченными возможностями здоровья будет увеличиваться. Успешность включения детей с отклонениями в развитии зависит не только от характера и </w:t>
      </w:r>
      <w:r w:rsidR="00B4026F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степени,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имеющихся у них физических и психических нарушений, но и от эффективности учитывающих эти нарушения индивидуальных образовательных программ, обучающих технологий, от отношения к таким детям окружающих, от той образовательной среды, в которой находится ребенок с</w:t>
      </w:r>
      <w:r w:rsidR="00A6630F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45F5" w:rsidRPr="00826B86" w:rsidRDefault="00BA3923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так важно организовать процесс социально-психологической адаптации детей с ограниченными возможностями здоровья в условиях общеобразовательного учреждения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Социально-психологическая адаптация - это средство защиты личности, с помощью которого ослабляются или устраняются внутреннее психологическое напряжение, беспокойство, </w:t>
      </w:r>
      <w:proofErr w:type="spellStart"/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дестабилизационные</w:t>
      </w:r>
      <w:proofErr w:type="spellEnd"/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возникшие у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при </w:t>
      </w:r>
      <w:r w:rsidR="00B4026F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с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людьми </w:t>
      </w:r>
      <w:r w:rsidR="00D41DB6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обществом в целом</w:t>
      </w:r>
      <w:r w:rsidR="00A6630F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45F5" w:rsidRPr="00826B86" w:rsidRDefault="007F0CFF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r w:rsidR="00B4026F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 личности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инвалидность создает отличающееся от нормы, измененное положение. Форма проявления инвалидности приводит к тому, что всегда возникают какие-то новые своеобразные изменения личности,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свою очередь приводит к тем или </w:t>
      </w:r>
      <w:r w:rsidR="00567C5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проблемам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у всех детей с 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и степени заболевания можно наблюдать одну общую черту: они «другие», чем остальные дети, и именно эта «разница» в определенной мере определяет их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дальнейший жизненный путь, отличающийся от обычного. У детей с ограниченными возможностями здоровья часто проявляется тенденция к изоляции от общества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в настоящее время 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инклюзивного образования, 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частично изменилась, но у детей с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проявляется нарушение способности включаться в нормальный процесс жизнедеятельности. Отклонения 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личности детей с ОВЗ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нарушения в обл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познания и </w:t>
      </w:r>
      <w:r w:rsidR="00567C5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 что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 w:rsidR="000E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нарушению</w:t>
      </w:r>
      <w:r w:rsidR="000E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эмоционально-волевой сферы и, как следствие, к формированию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патологических форм поведения и активности. У ребенка с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часто наблюдаются такие эмоциональные состояния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чувство страха, обиды, боязни,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стыда. Как правило у данной категории детей страдает и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самооценка. По данным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психологических исследований, большинство детей с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заниженную самооценку</w:t>
      </w:r>
      <w:r w:rsidR="00567C5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30D8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FAE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ограниченными возможностями здоровья в большей степени, чем здоровый ребенок, подвергнут влиянию ближайшего окружения; отношение ближайшего окружения либо усиливает влияние дефекта на личность ребенка и его развитие в целом, либо помогает ему это влия</w:t>
      </w:r>
      <w:r w:rsidR="00FD2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компенсировать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2B3" w:rsidRDefault="00567C5E" w:rsidP="003662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 неотъемлемым условием обеспечения полноценного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 </w:t>
      </w:r>
      <w:r w:rsidR="009653CF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в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общества, эффективной самореализации в различных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 жизнедеятельности и успешной социализации</w:t>
      </w:r>
      <w:r w:rsidR="00BA1C7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адаптивной </w:t>
      </w:r>
      <w:r w:rsidR="00BA1C7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BA1C7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FF8" w:rsidRPr="00826B86" w:rsidRDefault="00D41DB6" w:rsidP="003662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A392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образовательного пространства школы №6 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способствуем созданию</w:t>
      </w:r>
      <w:r w:rsidR="00BA392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таких </w:t>
      </w:r>
      <w:r w:rsidR="00661048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вовлекая</w:t>
      </w:r>
      <w:r w:rsidR="00BA392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ОВЗ в работу школьного научного общества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1048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ШНОб</w:t>
      </w:r>
      <w:proofErr w:type="spellEnd"/>
      <w:r w:rsidR="00BA392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«Парадокс»</w:t>
      </w:r>
      <w:r w:rsidR="0073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="0073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</w:t>
      </w:r>
      <w:r w:rsidR="00F6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школе</w:t>
      </w:r>
      <w:bookmarkStart w:id="0" w:name="_GoBack"/>
      <w:bookmarkEnd w:id="0"/>
      <w:r w:rsidR="0073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2002 года. </w:t>
      </w:r>
      <w:r w:rsidR="00366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данный момент 114 учителей и 62 ученика являются членами</w:t>
      </w:r>
      <w:r w:rsidR="003662B3" w:rsidRPr="00366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62B3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научного общества</w:t>
      </w:r>
      <w:r w:rsidR="00366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Мною осуществляю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мониторинги деятельности научного общества по различным </w:t>
      </w:r>
      <w:r w:rsidR="00661048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 по участию детей с ОВЗ в научно</w:t>
      </w:r>
      <w:r w:rsidR="00366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-исследовательской деятельности</w:t>
      </w:r>
      <w:r w:rsidR="00BD65A2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(приложение1).</w:t>
      </w:r>
    </w:p>
    <w:p w:rsidR="000E1A61" w:rsidRDefault="0032330A" w:rsidP="00826B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детей с ОВЗ в научно-исследовательской и проектной деятельности дает им возможность: </w:t>
      </w:r>
    </w:p>
    <w:p w:rsidR="00DD3DA2" w:rsidRPr="00826B86" w:rsidRDefault="000E1A61" w:rsidP="000E1A6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330A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вариативного</w:t>
      </w:r>
      <w:r w:rsidR="00BA392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вхождения в те или иные социальные роли</w:t>
      </w:r>
      <w:r w:rsidR="00DD3DA2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923" w:rsidRPr="00826B86" w:rsidRDefault="00996B4F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32330A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вопросы, связанные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обеспечением тех необходимых условий, которые позволя</w:t>
      </w:r>
      <w:r w:rsidR="0032330A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данной категории детей включиться в полноценный образовательный </w:t>
      </w:r>
      <w:r w:rsidR="0032330A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наряду</w:t>
      </w:r>
      <w:r w:rsidR="00D41DB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здоровыми детьми</w:t>
      </w:r>
      <w:r w:rsidR="00DD3DA2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7DB0" w:rsidRPr="00826B86" w:rsidRDefault="00BA3923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30A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деятельности, соответствующей их возрасту (игровой, учебной, трудовой, коммуникативной), которая </w:t>
      </w:r>
      <w:r w:rsidR="00996B4F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интеграции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общество.</w:t>
      </w:r>
    </w:p>
    <w:p w:rsidR="00D67DB0" w:rsidRPr="00826B86" w:rsidRDefault="001C09C0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</w:t>
      </w:r>
      <w:r w:rsidR="00BA392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интеллектуальную, коммуникативную</w:t>
      </w:r>
      <w:r w:rsidR="00BA392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BA3923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B8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сенсорный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опыт;</w:t>
      </w:r>
    </w:p>
    <w:p w:rsidR="00BA3923" w:rsidRPr="00826B86" w:rsidRDefault="00DD3DA2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-позволяет обеспечи</w:t>
      </w:r>
      <w:r w:rsidR="00553FF8" w:rsidRPr="0082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их личностную самореализацию;</w:t>
      </w:r>
    </w:p>
    <w:p w:rsidR="00553FF8" w:rsidRPr="00826B86" w:rsidRDefault="00553FF8" w:rsidP="00826B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критическое мышление и собственное мировоззрение;</w:t>
      </w:r>
    </w:p>
    <w:p w:rsidR="00996B4F" w:rsidRPr="00826B86" w:rsidRDefault="00996B4F" w:rsidP="00826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творческие и исследовательские способности, навыки</w:t>
      </w:r>
      <w:r w:rsidR="00C73AE0" w:rsidRPr="00C7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работы, работы в группе и в команде, возможность выбора темы и рук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оводителя, </w:t>
      </w:r>
      <w:r w:rsidR="00C73AE0" w:rsidRPr="00C7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домашних заданий, получаемых не в авторитарной форме, а в виде распределения обязанностей,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</w:t>
      </w:r>
      <w:r w:rsidR="00C73AE0" w:rsidRPr="00C7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речи, использующей научную терминологию и имеющей свою особенную структуру,</w:t>
      </w:r>
    </w:p>
    <w:p w:rsidR="00D67DB0" w:rsidRPr="009653CF" w:rsidRDefault="00996B4F" w:rsidP="00826B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3DA2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приобретать</w:t>
      </w:r>
      <w:r w:rsidR="00826B86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DD3DA2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73AE0" w:rsidRPr="00C7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выступлений в присутствии жюри, оппоненто</w:t>
      </w:r>
      <w:r w:rsidR="00DD3DA2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незнакомых людей, тренировать навыки</w:t>
      </w:r>
      <w:r w:rsidR="00C73AE0" w:rsidRPr="00C7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отстаивать свою точку зрения, уметь слушать мнения других людей, не терять контроль над ситуацией и быстро находить вариант ответа на </w:t>
      </w:r>
      <w:r w:rsidR="00C73AE0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 вопросы.</w:t>
      </w:r>
    </w:p>
    <w:p w:rsidR="00D67DB0" w:rsidRPr="009653CF" w:rsidRDefault="00996B4F" w:rsidP="00826B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с ОВЗ в работе научного общества имеет большое значение и д</w:t>
      </w:r>
      <w:r w:rsidR="00C73AE0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8C0C91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такого</w:t>
      </w:r>
      <w:r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поскольку,</w:t>
      </w:r>
      <w:r w:rsidR="00C73AE0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организация свободного времени детей, улучшение результатов их учебы, снижение конфликтности в семье</w:t>
      </w:r>
      <w:r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</w:t>
      </w:r>
      <w:r w:rsidR="009653CF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объединение (как </w:t>
      </w:r>
      <w:r w:rsidR="00D476E5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D476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53CF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вовлечены в эту деятельность вместе с подростком)</w:t>
      </w:r>
      <w:r w:rsidR="00C73AE0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возможность акт</w:t>
      </w:r>
      <w:r w:rsidR="009653CF" w:rsidRPr="009653C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участия в школьной жизни.</w:t>
      </w:r>
      <w:r w:rsidR="0073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мониторинг, можно заметить, что включившись в исследовательскую деятельность </w:t>
      </w:r>
      <w:r w:rsidR="00676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единожды</w:t>
      </w:r>
      <w:r w:rsidR="00732D5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с ОВЗ испытывают желание заниматься этой работой вновь и вновь.</w:t>
      </w:r>
    </w:p>
    <w:p w:rsidR="008C0C91" w:rsidRPr="00826B86" w:rsidRDefault="00DD3DA2" w:rsidP="00826B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</w:t>
      </w:r>
      <w:r w:rsidR="008C0C91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ключение детей с ОВЗ в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школьного научного общества расширяет рамки свободы выбора при определении своего жизненного пути, </w:t>
      </w:r>
      <w:r w:rsidR="008C0C91"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эффективному решению проблем их социальной адаптации и интеграции в общество.</w:t>
      </w:r>
    </w:p>
    <w:p w:rsidR="00D67DB0" w:rsidRPr="00826B86" w:rsidRDefault="00D67DB0" w:rsidP="00826B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121" w:rsidRDefault="003D3121" w:rsidP="00826B8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AE0" w:rsidRPr="00826B86" w:rsidRDefault="00C73AE0" w:rsidP="00826B8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B8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D3121" w:rsidRDefault="00B7715F" w:rsidP="009653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86">
        <w:rPr>
          <w:rFonts w:ascii="Times New Roman" w:hAnsi="Times New Roman" w:cs="Times New Roman"/>
          <w:b/>
          <w:sz w:val="24"/>
          <w:szCs w:val="24"/>
        </w:rPr>
        <w:t xml:space="preserve">Мониторинг участия детей с ОВЗ в </w:t>
      </w:r>
      <w:r w:rsidR="005A3FF5" w:rsidRPr="00826B86">
        <w:rPr>
          <w:rFonts w:ascii="Times New Roman" w:hAnsi="Times New Roman" w:cs="Times New Roman"/>
          <w:b/>
          <w:sz w:val="24"/>
          <w:szCs w:val="24"/>
        </w:rPr>
        <w:t>научно-исследовательской деятельности</w:t>
      </w:r>
    </w:p>
    <w:p w:rsidR="00B7715F" w:rsidRPr="00826B86" w:rsidRDefault="009653CF" w:rsidP="009653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599">
        <w:rPr>
          <w:rFonts w:ascii="Times New Roman" w:hAnsi="Times New Roman" w:cs="Times New Roman"/>
          <w:b/>
          <w:sz w:val="24"/>
          <w:szCs w:val="24"/>
        </w:rPr>
        <w:t xml:space="preserve">в рамках работы </w:t>
      </w:r>
      <w:r>
        <w:rPr>
          <w:rFonts w:ascii="Times New Roman" w:hAnsi="Times New Roman" w:cs="Times New Roman"/>
          <w:b/>
          <w:sz w:val="24"/>
          <w:szCs w:val="24"/>
        </w:rPr>
        <w:t>школьного научного общества «Парадокс»</w:t>
      </w:r>
    </w:p>
    <w:p w:rsidR="00B7715F" w:rsidRPr="00826B86" w:rsidRDefault="00B7715F" w:rsidP="00826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7"/>
        <w:gridCol w:w="1817"/>
        <w:gridCol w:w="797"/>
        <w:gridCol w:w="2729"/>
        <w:gridCol w:w="1674"/>
        <w:gridCol w:w="1631"/>
      </w:tblGrid>
      <w:tr w:rsidR="00B7715F" w:rsidRPr="00826B86" w:rsidTr="00C73AE0">
        <w:tc>
          <w:tcPr>
            <w:tcW w:w="697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17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ФИО ученика с ОВЗ</w:t>
            </w:r>
          </w:p>
        </w:tc>
        <w:tc>
          <w:tcPr>
            <w:tcW w:w="797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29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4" w:type="dxa"/>
          </w:tcPr>
          <w:p w:rsidR="00B7715F" w:rsidRPr="00826B86" w:rsidRDefault="0044635B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B7715F" w:rsidRPr="00826B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31" w:type="dxa"/>
          </w:tcPr>
          <w:p w:rsidR="00B7715F" w:rsidRPr="00826B86" w:rsidRDefault="00C73AE0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7715F" w:rsidRPr="00826B86" w:rsidTr="00C73AE0">
        <w:tc>
          <w:tcPr>
            <w:tcW w:w="697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B7715F" w:rsidRPr="00826B86" w:rsidRDefault="00165654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7715F"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</w:tc>
        <w:tc>
          <w:tcPr>
            <w:tcW w:w="797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5г </w:t>
            </w:r>
          </w:p>
        </w:tc>
        <w:tc>
          <w:tcPr>
            <w:tcW w:w="2729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Подростковые игры народов ханты и манси</w:t>
            </w:r>
          </w:p>
        </w:tc>
        <w:tc>
          <w:tcPr>
            <w:tcW w:w="1674" w:type="dxa"/>
          </w:tcPr>
          <w:p w:rsidR="00B7715F" w:rsidRPr="00826B86" w:rsidRDefault="0044635B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715F" w:rsidRPr="00826B86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715F" w:rsidRPr="00826B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1" w:type="dxa"/>
          </w:tcPr>
          <w:p w:rsidR="00B7715F" w:rsidRPr="00826B86" w:rsidRDefault="00B7715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Канзафарова</w:t>
            </w:r>
            <w:proofErr w:type="spellEnd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BB0BDF" w:rsidRPr="00826B86" w:rsidTr="00C73AE0">
        <w:tc>
          <w:tcPr>
            <w:tcW w:w="697" w:type="dxa"/>
          </w:tcPr>
          <w:p w:rsidR="00BB0BDF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BB0BDF" w:rsidRPr="00826B86" w:rsidRDefault="00165654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B0BD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97" w:type="dxa"/>
          </w:tcPr>
          <w:p w:rsidR="00BB0BDF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729" w:type="dxa"/>
          </w:tcPr>
          <w:p w:rsidR="00BB0BDF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толерантности у современных подростков</w:t>
            </w:r>
          </w:p>
        </w:tc>
        <w:tc>
          <w:tcPr>
            <w:tcW w:w="1674" w:type="dxa"/>
          </w:tcPr>
          <w:p w:rsidR="00BB0BDF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631" w:type="dxa"/>
          </w:tcPr>
          <w:p w:rsidR="00BB0BDF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Килина Г. Г.</w:t>
            </w:r>
          </w:p>
        </w:tc>
      </w:tr>
      <w:tr w:rsidR="00C73AE0" w:rsidRPr="00826B86" w:rsidTr="00C73AE0">
        <w:tc>
          <w:tcPr>
            <w:tcW w:w="697" w:type="dxa"/>
          </w:tcPr>
          <w:p w:rsidR="00C73AE0" w:rsidRPr="00826B86" w:rsidRDefault="00BB0BDF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C73AE0" w:rsidRPr="00826B86" w:rsidRDefault="00165654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3AE0"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</w:tc>
        <w:tc>
          <w:tcPr>
            <w:tcW w:w="797" w:type="dxa"/>
          </w:tcPr>
          <w:p w:rsidR="00C73AE0" w:rsidRPr="00826B86" w:rsidRDefault="00C73AE0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729" w:type="dxa"/>
          </w:tcPr>
          <w:p w:rsidR="00C73AE0" w:rsidRPr="00826B86" w:rsidRDefault="00C73AE0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Общение-путь к успеху! </w:t>
            </w:r>
          </w:p>
        </w:tc>
        <w:tc>
          <w:tcPr>
            <w:tcW w:w="1674" w:type="dxa"/>
          </w:tcPr>
          <w:p w:rsidR="00C73AE0" w:rsidRPr="00826B86" w:rsidRDefault="0044635B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3AE0" w:rsidRPr="00826B86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3AE0" w:rsidRPr="00826B86">
              <w:rPr>
                <w:rFonts w:ascii="Times New Roman" w:hAnsi="Times New Roman" w:cs="Times New Roman"/>
                <w:sz w:val="24"/>
                <w:szCs w:val="24"/>
              </w:rPr>
              <w:t>13г.</w:t>
            </w:r>
          </w:p>
        </w:tc>
        <w:tc>
          <w:tcPr>
            <w:tcW w:w="1631" w:type="dxa"/>
          </w:tcPr>
          <w:p w:rsidR="00C73AE0" w:rsidRPr="00826B86" w:rsidRDefault="00C73AE0" w:rsidP="008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Канзафарова</w:t>
            </w:r>
            <w:proofErr w:type="spellEnd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BB0BDF" w:rsidRPr="00826B86" w:rsidTr="00C73AE0">
        <w:tc>
          <w:tcPr>
            <w:tcW w:w="697" w:type="dxa"/>
          </w:tcPr>
          <w:p w:rsidR="00BB0BDF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BB0BDF" w:rsidRPr="00826B86" w:rsidRDefault="00165654" w:rsidP="001656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="00BB0BDF" w:rsidRPr="00826B8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="00BB0BDF"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10 в</w:t>
            </w:r>
          </w:p>
        </w:tc>
        <w:tc>
          <w:tcPr>
            <w:tcW w:w="2729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народных традиций и фольклора в г. </w:t>
            </w:r>
            <w:proofErr w:type="spellStart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</w:p>
        </w:tc>
        <w:tc>
          <w:tcPr>
            <w:tcW w:w="1674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631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Денисова В.М.</w:t>
            </w:r>
          </w:p>
        </w:tc>
      </w:tr>
      <w:tr w:rsidR="00BB0BDF" w:rsidRPr="00826B86" w:rsidTr="00C73AE0">
        <w:tc>
          <w:tcPr>
            <w:tcW w:w="6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BB0BDF" w:rsidRDefault="00165654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B0BDF"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  <w:p w:rsidR="00BB0BDF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B0BDF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BB0BDF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Социализация детей-инвалидов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2013-2014г</w:t>
            </w:r>
          </w:p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B0BDF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Канзафарова</w:t>
            </w:r>
            <w:proofErr w:type="spellEnd"/>
            <w:r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DF" w:rsidRPr="00826B86" w:rsidTr="00C73AE0">
        <w:tc>
          <w:tcPr>
            <w:tcW w:w="6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BB0BDF" w:rsidRPr="00826B86" w:rsidRDefault="00165654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B0BD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9" w:type="dxa"/>
          </w:tcPr>
          <w:p w:rsidR="00BB0BDF" w:rsidRPr="00826B86" w:rsidRDefault="00EB065A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органов местного самоуправления с населением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общественные объединения.</w:t>
            </w:r>
          </w:p>
        </w:tc>
        <w:tc>
          <w:tcPr>
            <w:tcW w:w="1674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2013-2014г</w:t>
            </w:r>
          </w:p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Р. Н.</w:t>
            </w:r>
          </w:p>
        </w:tc>
      </w:tr>
      <w:tr w:rsidR="00BB0BDF" w:rsidRPr="00826B86" w:rsidTr="00C73AE0">
        <w:tc>
          <w:tcPr>
            <w:tcW w:w="6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BB0BDF" w:rsidRPr="00826B86" w:rsidRDefault="00165654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B0BDF" w:rsidRPr="00826B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97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729" w:type="dxa"/>
          </w:tcPr>
          <w:p w:rsidR="00BB0BDF" w:rsidRPr="00826B86" w:rsidRDefault="00E42599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сленг</w:t>
            </w:r>
          </w:p>
        </w:tc>
        <w:tc>
          <w:tcPr>
            <w:tcW w:w="1674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631" w:type="dxa"/>
          </w:tcPr>
          <w:p w:rsidR="00BB0BDF" w:rsidRPr="00826B86" w:rsidRDefault="00BB0BDF" w:rsidP="00BB0B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6">
              <w:rPr>
                <w:rFonts w:ascii="Times New Roman" w:hAnsi="Times New Roman" w:cs="Times New Roman"/>
                <w:sz w:val="24"/>
                <w:szCs w:val="24"/>
              </w:rPr>
              <w:t>Комарова В. В</w:t>
            </w:r>
            <w:r w:rsidR="00E4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715F" w:rsidRPr="00826B86" w:rsidRDefault="00B7715F" w:rsidP="00826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E0" w:rsidRPr="00826B86" w:rsidRDefault="00771F1F" w:rsidP="00826B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8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73AE0" w:rsidRPr="00826B86" w:rsidRDefault="00C73AE0" w:rsidP="00826B86">
      <w:pPr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</w:t>
      </w:r>
      <w:r w:rsidR="00025EA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Белых</w:t>
      </w:r>
      <w:r w:rsidRPr="00C73AE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С. Л. Управление исследовательской активности ученика: методическое пособие для педагогов средних школ, гимназий, лицеев / С. Л. Белых. - Комментарии А. С. Савичева. Под ред. А. С. Обухова. – М.: Журнал «Исследовательская работа школьников», 2007. – 56 с.</w:t>
      </w:r>
      <w:r w:rsidRPr="00826B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C73AE0" w:rsidRDefault="00C73AE0" w:rsidP="00826B86">
      <w:pPr>
        <w:spacing w:line="276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2.Желтова Д.А.</w:t>
      </w:r>
      <w:r w:rsidRPr="00826B86">
        <w:rPr>
          <w:rFonts w:ascii="Times New Roman" w:hAnsi="Times New Roman" w:cs="Times New Roman"/>
          <w:sz w:val="24"/>
          <w:szCs w:val="24"/>
        </w:rPr>
        <w:t xml:space="preserve"> </w:t>
      </w:r>
      <w:r w:rsidRPr="00826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Социально-психологическая адаптация детей с ограниченными возможностями здоровья в общеобразовательном учреждении. </w:t>
      </w:r>
      <w:hyperlink r:id="rId5" w:history="1">
        <w:r w:rsidRPr="00826B8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http://www.scienceforum.ru/2013/10/3384</w:t>
        </w:r>
      </w:hyperlink>
    </w:p>
    <w:sectPr w:rsidR="00C73AE0" w:rsidSect="003D31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345A"/>
    <w:multiLevelType w:val="multilevel"/>
    <w:tmpl w:val="2068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F4958"/>
    <w:multiLevelType w:val="multilevel"/>
    <w:tmpl w:val="17F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36"/>
    <w:rsid w:val="00002010"/>
    <w:rsid w:val="00025EAE"/>
    <w:rsid w:val="000E1A61"/>
    <w:rsid w:val="00165654"/>
    <w:rsid w:val="001C09C0"/>
    <w:rsid w:val="001C0C27"/>
    <w:rsid w:val="00271036"/>
    <w:rsid w:val="00311BB6"/>
    <w:rsid w:val="0032330A"/>
    <w:rsid w:val="003662B3"/>
    <w:rsid w:val="00396FCC"/>
    <w:rsid w:val="003D3121"/>
    <w:rsid w:val="0044635B"/>
    <w:rsid w:val="00553FF8"/>
    <w:rsid w:val="00567C5E"/>
    <w:rsid w:val="005A3FF5"/>
    <w:rsid w:val="005F43F7"/>
    <w:rsid w:val="00650DE3"/>
    <w:rsid w:val="006530D8"/>
    <w:rsid w:val="00661048"/>
    <w:rsid w:val="0067644F"/>
    <w:rsid w:val="006E2EB2"/>
    <w:rsid w:val="00717D66"/>
    <w:rsid w:val="00732D54"/>
    <w:rsid w:val="0077075D"/>
    <w:rsid w:val="00771F1F"/>
    <w:rsid w:val="007F0CFF"/>
    <w:rsid w:val="008104D3"/>
    <w:rsid w:val="00826B86"/>
    <w:rsid w:val="008C0C91"/>
    <w:rsid w:val="008E2BFE"/>
    <w:rsid w:val="009653CF"/>
    <w:rsid w:val="00996B4F"/>
    <w:rsid w:val="00A22B02"/>
    <w:rsid w:val="00A26EB1"/>
    <w:rsid w:val="00A6630F"/>
    <w:rsid w:val="00A83030"/>
    <w:rsid w:val="00AA403A"/>
    <w:rsid w:val="00B21DE3"/>
    <w:rsid w:val="00B37FAE"/>
    <w:rsid w:val="00B4026F"/>
    <w:rsid w:val="00B7715F"/>
    <w:rsid w:val="00BA1C73"/>
    <w:rsid w:val="00BA3923"/>
    <w:rsid w:val="00BB0BDF"/>
    <w:rsid w:val="00BC10A0"/>
    <w:rsid w:val="00BD65A2"/>
    <w:rsid w:val="00C73AE0"/>
    <w:rsid w:val="00C80024"/>
    <w:rsid w:val="00D045F5"/>
    <w:rsid w:val="00D41DB6"/>
    <w:rsid w:val="00D476E5"/>
    <w:rsid w:val="00D67DB0"/>
    <w:rsid w:val="00DD3DA2"/>
    <w:rsid w:val="00E42599"/>
    <w:rsid w:val="00EB065A"/>
    <w:rsid w:val="00F12CF6"/>
    <w:rsid w:val="00F63CF0"/>
    <w:rsid w:val="00F87829"/>
    <w:rsid w:val="00FD2765"/>
    <w:rsid w:val="00FF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3AE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forum.ru/2013/10/3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Килина</dc:creator>
  <cp:keywords/>
  <dc:description/>
  <cp:lastModifiedBy>1</cp:lastModifiedBy>
  <cp:revision>53</cp:revision>
  <cp:lastPrinted>2015-04-08T05:59:00Z</cp:lastPrinted>
  <dcterms:created xsi:type="dcterms:W3CDTF">2014-10-11T05:43:00Z</dcterms:created>
  <dcterms:modified xsi:type="dcterms:W3CDTF">2015-04-09T15:40:00Z</dcterms:modified>
</cp:coreProperties>
</file>