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48" w:rsidRPr="00F56548" w:rsidRDefault="00F56548" w:rsidP="00F56548">
      <w:pPr>
        <w:spacing w:after="0"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Мищенко Екатерина Евгеньевна</w:t>
      </w:r>
    </w:p>
    <w:p w:rsidR="00F56548" w:rsidRPr="00F56548" w:rsidRDefault="00F56548" w:rsidP="00F56548">
      <w:pPr>
        <w:spacing w:after="0"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ГКОУ Кадетская школа-интернат №1</w:t>
      </w:r>
    </w:p>
    <w:p w:rsidR="00F56548" w:rsidRPr="00F56548" w:rsidRDefault="00F56548" w:rsidP="00F56548">
      <w:pPr>
        <w:spacing w:after="0"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"Первый Московский кадетский корпус"</w:t>
      </w:r>
    </w:p>
    <w:p w:rsidR="00F56548" w:rsidRDefault="00F56548" w:rsidP="00F56548">
      <w:pPr>
        <w:spacing w:after="0"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</w:p>
    <w:p w:rsidR="00F56548" w:rsidRPr="00F56548" w:rsidRDefault="00F56548" w:rsidP="00F56548">
      <w:pPr>
        <w:spacing w:after="0"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E29" w:rsidRPr="00F56548" w:rsidRDefault="00225E29" w:rsidP="00225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48">
        <w:rPr>
          <w:rFonts w:ascii="Times New Roman" w:hAnsi="Times New Roman" w:cs="Times New Roman"/>
          <w:b/>
          <w:sz w:val="28"/>
          <w:szCs w:val="28"/>
        </w:rPr>
        <w:t>Адаптация к условиям обучения в средней школе</w:t>
      </w:r>
    </w:p>
    <w:p w:rsidR="00F56548" w:rsidRDefault="00225E29" w:rsidP="00F5654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F56548">
        <w:rPr>
          <w:rFonts w:ascii="Times New Roman" w:hAnsi="Times New Roman" w:cs="Times New Roman"/>
          <w:sz w:val="28"/>
          <w:szCs w:val="28"/>
        </w:rPr>
        <w:t xml:space="preserve">Адаптационный период совпадает с начальным этапом полового созревания. С одной   стороны повышаются требования, темп и объем работы, а с другой стороны возрастные изменения, которым сопутствуют изменения в познавательной деятельности (замедляется темп их деятельности, на выполнение работы требуется больше времени, теоретическое мышление находится на начальном этапе развития, чаще отвлекаются, ломаются привычки, стереотипы). Поэтому в этот период очень важны поддержка и внимание со стороны учителя. </w:t>
      </w:r>
    </w:p>
    <w:p w:rsidR="00F56548" w:rsidRDefault="00225E29" w:rsidP="00F5654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>Меняется социальное окружение – смена учителей, окружающей обстановки, старшие классы, много кабинетов, непривычное расписание уроков. Поскольку нет постоянно классного руководителя, необходимо вводить ребенку самоконтроль, что не всем удается. В этот период они могут быть невнимательны, забывать учебные принадлежности, терять вещи. В сфере межличностного общения происходит выявление своей полуролевой позиции (деление на мальчиков и девочек, у каждого   свои интересы).</w:t>
      </w:r>
    </w:p>
    <w:p w:rsidR="00F56548" w:rsidRDefault="00225E29" w:rsidP="00F5654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 Однако, если у ребенка утомленный вид, постоянно жалуется на плохое самочувствие, не желает выполнять задания на уроках и дома, негативно отзывается в адрес школы, учителей, одноклассников, значит, ребенку нужна помощь – это первые признаки дезадаптации. Насколько успешно пройдет адаптационный период зависит от всех: и от учителей, и от администрации школы, и от родителей. </w:t>
      </w:r>
    </w:p>
    <w:p w:rsidR="00225E29" w:rsidRPr="00F56548" w:rsidRDefault="00225E29" w:rsidP="00F5654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>И наша задача помочь им его пройти с наименьшими потерями, поддержать своим участием, заинтересованностью, вниманием.</w:t>
      </w:r>
    </w:p>
    <w:p w:rsidR="00F56548" w:rsidRDefault="00F56548" w:rsidP="00225E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E29" w:rsidRPr="00F56548" w:rsidRDefault="00225E29" w:rsidP="00225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48">
        <w:rPr>
          <w:rFonts w:ascii="Times New Roman" w:hAnsi="Times New Roman" w:cs="Times New Roman"/>
          <w:b/>
          <w:sz w:val="28"/>
          <w:szCs w:val="28"/>
        </w:rPr>
        <w:t>Рекомендации для успешной адаптации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  1. Познакомиться с детьми и родителями. На первом родительском собрании познакомить родителей с требованиями в школе. На классном часе ознакомить детей с требованиями.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 2. Равномерное распределение учебной нагрузки, домашних заданий.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 3. Согласованность требований учителей. Должны быть единые требования к оценке. Ознакомить, по каким критериям выставляются оценки. 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>4. Создавать на уроке ситуацию успеха, хвалить за успехи, поддерживая тем самым самооценку.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lastRenderedPageBreak/>
        <w:t xml:space="preserve"> 5. Нельзя часто подчеркивать успехи одних и неуспехи других. 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6. Нельзя противопоставлять ребят другу и сравнивать их между собой. Сравнивать успехи или неудачи можно только относительно самого ребенка (самого с собой). 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>7. Осуждать можно только поступки и действия ребенка, а не его личностные качества.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 8. Узнать о состоянии здоровья детей (особенности) у медработника школы. 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9. Для поддержания работоспособности использовать смену деятельности с одного вида на другой. 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10. На уроках обязательно должны быть паузы между разными видами деятельности. 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11. Необходимо работать в «зоне ближайшего развития» (оказывать помощь, когда ребенок не может самостоятельно справиться). Открытая помощь должна переходить </w:t>
      </w:r>
      <w:proofErr w:type="gramStart"/>
      <w:r w:rsidRPr="00F565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6548">
        <w:rPr>
          <w:rFonts w:ascii="Times New Roman" w:hAnsi="Times New Roman" w:cs="Times New Roman"/>
          <w:sz w:val="28"/>
          <w:szCs w:val="28"/>
        </w:rPr>
        <w:t xml:space="preserve"> косвенную. 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12. Правильно создавать учебную мотивацию. 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>13. Подчеркивать важность и первостепенность знаний. Оценка - результат деятельности, а не уровень знаний ребенка. Не использовать как манипуляцию.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 14. Особое внимание уделить формированию правильного отношения детей к ошибкам, умения использовать их для лучшего понимания материала.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 15. Умеренно пользоваться своей властью, не нарушайте границы ребенка.</w:t>
      </w:r>
    </w:p>
    <w:p w:rsidR="00225E29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 16. Учительская власть может проявляться: в поощрениях и наказаниях, трансляции норм и правил, в личном авторитете учителя, компетентности.</w:t>
      </w:r>
    </w:p>
    <w:p w:rsidR="004043CB" w:rsidRPr="00F56548" w:rsidRDefault="00225E29">
      <w:pPr>
        <w:rPr>
          <w:rFonts w:ascii="Times New Roman" w:hAnsi="Times New Roman" w:cs="Times New Roman"/>
          <w:sz w:val="28"/>
          <w:szCs w:val="28"/>
        </w:rPr>
      </w:pPr>
      <w:r w:rsidRPr="00F56548">
        <w:rPr>
          <w:rFonts w:ascii="Times New Roman" w:hAnsi="Times New Roman" w:cs="Times New Roman"/>
          <w:sz w:val="28"/>
          <w:szCs w:val="28"/>
        </w:rPr>
        <w:t xml:space="preserve"> 17. Юмор – никогда не бывает лишним!</w:t>
      </w:r>
    </w:p>
    <w:sectPr w:rsidR="004043CB" w:rsidRPr="00F56548" w:rsidSect="00A3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E29"/>
    <w:rsid w:val="00225E29"/>
    <w:rsid w:val="004043CB"/>
    <w:rsid w:val="00A35979"/>
    <w:rsid w:val="00F5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1</cp:lastModifiedBy>
  <cp:revision>3</cp:revision>
  <dcterms:created xsi:type="dcterms:W3CDTF">2016-03-17T16:25:00Z</dcterms:created>
  <dcterms:modified xsi:type="dcterms:W3CDTF">2016-03-17T18:17:00Z</dcterms:modified>
</cp:coreProperties>
</file>