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9F" w:rsidRDefault="0048429F" w:rsidP="0048429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Белоусова Галина Петровна </w:t>
      </w:r>
    </w:p>
    <w:p w:rsidR="00B213FE" w:rsidRDefault="0048429F" w:rsidP="0048429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"СОШ №5"</w:t>
      </w:r>
    </w:p>
    <w:p w:rsidR="0048429F" w:rsidRPr="0048429F" w:rsidRDefault="0048429F" w:rsidP="004842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биологии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химии</w:t>
      </w:r>
    </w:p>
    <w:p w:rsidR="00B213FE" w:rsidRPr="0048429F" w:rsidRDefault="00B213FE" w:rsidP="0048429F">
      <w:pPr>
        <w:spacing w:after="0" w:line="240" w:lineRule="auto"/>
        <w:ind w:right="-53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3FE" w:rsidRPr="0048429F" w:rsidRDefault="00B213FE" w:rsidP="0048429F">
      <w:pPr>
        <w:spacing w:after="0" w:line="240" w:lineRule="auto"/>
        <w:ind w:right="-53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3FE" w:rsidRPr="0048429F" w:rsidRDefault="00B213FE" w:rsidP="00B213FE">
      <w:pPr>
        <w:spacing w:after="0" w:line="240" w:lineRule="auto"/>
        <w:ind w:right="-5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4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</w:p>
    <w:p w:rsidR="00B213FE" w:rsidRPr="0048429F" w:rsidRDefault="00B213FE" w:rsidP="00B213FE">
      <w:pPr>
        <w:spacing w:after="0" w:line="240" w:lineRule="auto"/>
        <w:ind w:right="-5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4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элективного курса для </w:t>
      </w:r>
      <w:proofErr w:type="spellStart"/>
      <w:r w:rsidRPr="00484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предпрофильной</w:t>
      </w:r>
      <w:proofErr w:type="spellEnd"/>
      <w:r w:rsidRPr="00484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подготовки по экологии</w:t>
      </w:r>
    </w:p>
    <w:p w:rsidR="00B213FE" w:rsidRPr="0048429F" w:rsidRDefault="00B213FE" w:rsidP="00B213FE">
      <w:pPr>
        <w:spacing w:after="0" w:line="240" w:lineRule="auto"/>
        <w:ind w:right="-5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3FE" w:rsidRPr="0048429F" w:rsidRDefault="00B213FE" w:rsidP="00B213FE">
      <w:pPr>
        <w:spacing w:after="0" w:line="240" w:lineRule="auto"/>
        <w:ind w:right="-5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4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«Колесо здоровья»</w:t>
      </w:r>
    </w:p>
    <w:p w:rsidR="00B213FE" w:rsidRPr="00B213FE" w:rsidRDefault="00B213FE" w:rsidP="00B213FE">
      <w:pPr>
        <w:spacing w:after="0" w:line="240" w:lineRule="auto"/>
        <w:ind w:right="-537"/>
        <w:jc w:val="center"/>
        <w:rPr>
          <w:rFonts w:ascii="Georgia" w:eastAsia="Times New Roman" w:hAnsi="Georgia" w:cs="Times New Roman"/>
          <w:b/>
          <w:sz w:val="40"/>
          <w:szCs w:val="40"/>
          <w:lang w:eastAsia="ru-RU"/>
        </w:rPr>
      </w:pPr>
    </w:p>
    <w:p w:rsidR="0048429F" w:rsidRDefault="0048429F" w:rsidP="00B213FE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B213FE" w:rsidRPr="00B213FE" w:rsidRDefault="00B213FE" w:rsidP="00B213FE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b/>
          <w:sz w:val="24"/>
          <w:szCs w:val="24"/>
          <w:lang w:eastAsia="ru-RU"/>
        </w:rPr>
        <w:t>Пояснительная записка</w:t>
      </w:r>
    </w:p>
    <w:p w:rsidR="00B213FE" w:rsidRPr="00B213FE" w:rsidRDefault="00B213FE" w:rsidP="00B213FE">
      <w:pPr>
        <w:spacing w:after="0" w:line="240" w:lineRule="auto"/>
        <w:ind w:firstLine="54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Здоровье – главная ценность в жизни любого человека. В последнее время в практику школ очень широко  внедряются </w:t>
      </w:r>
      <w:proofErr w:type="spellStart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здоровьесберегающие</w:t>
      </w:r>
      <w:proofErr w:type="spellEnd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технологии, направленные на поддержание здоровья детей и направляющие их на ведение здорового образа жизни </w:t>
      </w:r>
    </w:p>
    <w:p w:rsidR="00B213FE" w:rsidRPr="00B213FE" w:rsidRDefault="00B213FE" w:rsidP="00B213FE">
      <w:pPr>
        <w:spacing w:after="0" w:line="240" w:lineRule="auto"/>
        <w:ind w:firstLine="54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Здоровый образ жизни определяется следующими существенными признаками: духовное оздоровление, психологическое оздоровление, физическое оздоровление, социально-экономическая безопасность окружающей среды. Вести здоровый образ жизни – это значит самосовершенствоваться духовно, психологически, физически и улучшать социально-экономические условия жизни.   </w:t>
      </w:r>
    </w:p>
    <w:p w:rsidR="00B213FE" w:rsidRPr="00B213FE" w:rsidRDefault="00B213FE" w:rsidP="00B213FE">
      <w:pPr>
        <w:spacing w:after="0" w:line="240" w:lineRule="auto"/>
        <w:ind w:firstLine="54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Программа призвана дополнить и углубить знания учащихся по биологии в области анатомии, физиологии и гигиены человека. Обучение школьников опирается на полученные ими ранее знания в курсах  биологии, </w:t>
      </w:r>
      <w:proofErr w:type="spellStart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валеологии</w:t>
      </w:r>
      <w:proofErr w:type="spellEnd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и экологии.</w:t>
      </w:r>
    </w:p>
    <w:p w:rsidR="00B213FE" w:rsidRPr="00B213FE" w:rsidRDefault="00B213FE" w:rsidP="00B213FE">
      <w:pPr>
        <w:spacing w:after="0" w:line="240" w:lineRule="auto"/>
        <w:ind w:firstLine="54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Программа курса  рассчит</w:t>
      </w:r>
      <w:r w:rsidR="008B52AF">
        <w:rPr>
          <w:rFonts w:ascii="Georgia" w:eastAsia="Times New Roman" w:hAnsi="Georgia" w:cs="Times New Roman"/>
          <w:sz w:val="24"/>
          <w:szCs w:val="24"/>
          <w:lang w:eastAsia="ru-RU"/>
        </w:rPr>
        <w:t>ана на 34 часа для учащихся  11 классов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по </w:t>
      </w:r>
      <w:proofErr w:type="spellStart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здоровьесберегающим</w:t>
      </w:r>
      <w:proofErr w:type="spellEnd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технологиям. Темами следующих курсов могут с</w:t>
      </w:r>
      <w:r w:rsidR="000924D8">
        <w:rPr>
          <w:rFonts w:ascii="Georgia" w:eastAsia="Times New Roman" w:hAnsi="Georgia" w:cs="Times New Roman"/>
          <w:sz w:val="24"/>
          <w:szCs w:val="24"/>
          <w:lang w:eastAsia="ru-RU"/>
        </w:rPr>
        <w:t>тать темы курса «Анатомия и физиология человека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». </w:t>
      </w:r>
    </w:p>
    <w:p w:rsidR="00B213FE" w:rsidRPr="00B213FE" w:rsidRDefault="00B213FE" w:rsidP="00B213FE">
      <w:pPr>
        <w:spacing w:after="0" w:line="240" w:lineRule="auto"/>
        <w:ind w:firstLine="54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Основная цель курса – </w:t>
      </w:r>
      <w:r w:rsidR="008B52A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углубить знания по анатомии и физиологии человека и 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ориентировать детей на здоровый образ жизни.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  Для решения данной цели поставлены задачи:</w:t>
      </w:r>
    </w:p>
    <w:p w:rsidR="00B213FE" w:rsidRPr="00B213FE" w:rsidRDefault="00B213FE" w:rsidP="00B213FE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Информировать учащихся о </w:t>
      </w:r>
      <w:r w:rsidR="000924D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строении и функциях </w:t>
      </w:r>
      <w:proofErr w:type="spellStart"/>
      <w:r w:rsidR="000924D8">
        <w:rPr>
          <w:rFonts w:ascii="Georgia" w:eastAsia="Times New Roman" w:hAnsi="Georgia" w:cs="Times New Roman"/>
          <w:sz w:val="24"/>
          <w:szCs w:val="24"/>
          <w:lang w:eastAsia="ru-RU"/>
        </w:rPr>
        <w:t>организма</w:t>
      </w:r>
      <w:proofErr w:type="gramStart"/>
      <w:r w:rsidR="000924D8">
        <w:rPr>
          <w:rFonts w:ascii="Georgia" w:eastAsia="Times New Roman" w:hAnsi="Georgia" w:cs="Times New Roman"/>
          <w:sz w:val="24"/>
          <w:szCs w:val="24"/>
          <w:lang w:eastAsia="ru-RU"/>
        </w:rPr>
        <w:t>,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ф</w:t>
      </w:r>
      <w:proofErr w:type="gramEnd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акторах</w:t>
      </w:r>
      <w:proofErr w:type="spellEnd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, влияющих на здоровье человека, о реакции организма человека на действие этих факторов и способах поддерживания здоровья;</w:t>
      </w:r>
    </w:p>
    <w:p w:rsidR="00B213FE" w:rsidRPr="00B213FE" w:rsidRDefault="00B213FE" w:rsidP="00B213FE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Способствовать формированию у учащихся целостного представления о здоровом образе жизни;</w:t>
      </w:r>
    </w:p>
    <w:p w:rsidR="00B213FE" w:rsidRPr="00B213FE" w:rsidRDefault="00B213FE" w:rsidP="00B213FE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Сформировать у учащихся мотивацию к здоровому образу жизни и необходимости ведения профилактической работы в современном обществе;</w:t>
      </w:r>
    </w:p>
    <w:p w:rsidR="00B213FE" w:rsidRPr="00B213FE" w:rsidRDefault="00B213FE" w:rsidP="00B213FE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Воспитание навыков здорового образа жизни и формирование ценностного отношения к своему здоровью.</w:t>
      </w:r>
    </w:p>
    <w:p w:rsidR="00B213FE" w:rsidRPr="00B213FE" w:rsidRDefault="00B213FE" w:rsidP="00B213FE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Оказать помощь в освоении широкого спектра теоретических представлений из таких областей научных знаний как биология, медицина, психофизиология, психология, социология;</w:t>
      </w:r>
    </w:p>
    <w:p w:rsidR="00B213FE" w:rsidRPr="00B213FE" w:rsidRDefault="00B213FE" w:rsidP="00B213FE">
      <w:pPr>
        <w:spacing w:after="0" w:line="240" w:lineRule="auto"/>
        <w:ind w:firstLine="54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При изучении каждого раздела курса предусмотрены практические работы. Они ориентированы на формирование умений: оценивать прогнозировать, объяснять, описывать, определять влияние  каких-либо факторов на здоровье человека. Система практических работ позволяет согласовывать, имеющиеся у ученика бытовые представления, и излагаемое ему научное содержание проблем.</w:t>
      </w:r>
    </w:p>
    <w:p w:rsidR="00B213FE" w:rsidRPr="00B213FE" w:rsidRDefault="00B213FE" w:rsidP="00B213FE">
      <w:pPr>
        <w:spacing w:after="0" w:line="240" w:lineRule="auto"/>
        <w:ind w:firstLine="54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Тем самым практические работы программы ведут к достижению результатов обучения, каким и является привитие навыков сохранения и укрепление здоровья.</w:t>
      </w:r>
    </w:p>
    <w:p w:rsidR="00B213FE" w:rsidRPr="00B213FE" w:rsidRDefault="00B213FE" w:rsidP="00B213FE">
      <w:pPr>
        <w:spacing w:after="0" w:line="240" w:lineRule="auto"/>
        <w:ind w:firstLine="54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Программу и справочный материал, приводимый в ней можно рекомендовать при подготовке к экзаменам и для формирования высокого образовательного уровня, необходимого при обучении в учебных заведениях биологических и медицинских профилей.</w:t>
      </w:r>
    </w:p>
    <w:p w:rsidR="00B213FE" w:rsidRPr="00B213FE" w:rsidRDefault="00B213FE" w:rsidP="00B213FE">
      <w:pPr>
        <w:spacing w:after="0" w:line="240" w:lineRule="auto"/>
        <w:ind w:firstLine="54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 xml:space="preserve">Реализация программы направлена на формирование у детей ценностного, ответственного отношения к своему здоровью, готовности соблюдать законы здорового образа жизни; усвоение и следование социально ценным поведенческим нормам, развитие коммуникативных навыков, обеспечивающих эффективную социальную адаптацию; формирование умения регулировать свое поведение, прогнозировать последствия своих действий, также </w:t>
      </w:r>
      <w:proofErr w:type="gramStart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связана</w:t>
      </w:r>
      <w:proofErr w:type="gramEnd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 формированием представлений о негативном воздействии отрицательных факторов, влияющих  на физическое и психическое здоровье человека и его социальное благополучие, </w:t>
      </w:r>
    </w:p>
    <w:p w:rsidR="00B213FE" w:rsidRPr="00B213FE" w:rsidRDefault="00B213FE" w:rsidP="00B213FE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При реализации учебной программы предусмотрены разные методы подачи учебного материала, различные формы учебной деятельности учащихся.</w:t>
      </w:r>
    </w:p>
    <w:p w:rsidR="00B213FE" w:rsidRPr="00B213FE" w:rsidRDefault="00B213FE" w:rsidP="00B213FE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B213FE" w:rsidRPr="00B213FE" w:rsidRDefault="00B213FE" w:rsidP="00B213FE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B213FE" w:rsidRPr="00B213FE" w:rsidRDefault="00B213FE" w:rsidP="00B213FE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b/>
          <w:sz w:val="24"/>
          <w:szCs w:val="24"/>
          <w:lang w:eastAsia="ru-RU"/>
        </w:rPr>
        <w:t>Структура курса</w:t>
      </w:r>
    </w:p>
    <w:p w:rsidR="00B213FE" w:rsidRPr="00B213FE" w:rsidRDefault="00B213FE" w:rsidP="00B213FE">
      <w:pPr>
        <w:spacing w:after="0" w:line="240" w:lineRule="auto"/>
        <w:ind w:firstLine="540"/>
        <w:rPr>
          <w:rFonts w:ascii="Georgia" w:eastAsia="Times New Roman" w:hAnsi="Georgia" w:cs="Times New Roman"/>
          <w:iCs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>Введение – 1 ч.</w:t>
      </w:r>
    </w:p>
    <w:p w:rsidR="00B213FE" w:rsidRPr="00B213FE" w:rsidRDefault="00B213FE" w:rsidP="00B213FE">
      <w:pPr>
        <w:spacing w:after="0" w:line="240" w:lineRule="auto"/>
        <w:ind w:hanging="180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gramStart"/>
      <w:r w:rsidRPr="00B213FE">
        <w:rPr>
          <w:rFonts w:ascii="Georgia" w:eastAsia="Times New Roman" w:hAnsi="Georgia" w:cs="Times New Roman"/>
          <w:sz w:val="24"/>
          <w:szCs w:val="24"/>
          <w:lang w:val="en-US" w:eastAsia="ru-RU"/>
        </w:rPr>
        <w:t>I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.  Место</w:t>
      </w:r>
      <w:proofErr w:type="gramEnd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человека в органическом мире – 1 ч. </w:t>
      </w:r>
    </w:p>
    <w:p w:rsidR="00B213FE" w:rsidRPr="00B213FE" w:rsidRDefault="00B213FE" w:rsidP="00B213FE">
      <w:pPr>
        <w:spacing w:after="0" w:line="240" w:lineRule="auto"/>
        <w:ind w:left="-180" w:hanging="360"/>
        <w:rPr>
          <w:rFonts w:ascii="Georgia" w:eastAsia="Times New Roman" w:hAnsi="Georgia" w:cs="Times New Roman"/>
          <w:iCs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val="en-US" w:eastAsia="ru-RU"/>
        </w:rPr>
        <w:t>II</w:t>
      </w:r>
      <w:proofErr w:type="gramStart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.  Факторы</w:t>
      </w:r>
      <w:proofErr w:type="gramEnd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, влияющие на здоровье человека – 8 ч.</w:t>
      </w:r>
    </w:p>
    <w:p w:rsidR="00B213FE" w:rsidRPr="00B213FE" w:rsidRDefault="00B213FE" w:rsidP="00B213FE">
      <w:pPr>
        <w:spacing w:after="0" w:line="240" w:lineRule="auto"/>
        <w:ind w:left="-180" w:hanging="36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val="en-US" w:eastAsia="ru-RU"/>
        </w:rPr>
        <w:t>II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.   Встречают по одежке…– 2 ч.</w:t>
      </w:r>
    </w:p>
    <w:p w:rsidR="00B213FE" w:rsidRPr="00B213FE" w:rsidRDefault="00B213FE" w:rsidP="00B213FE">
      <w:pPr>
        <w:spacing w:after="0" w:line="240" w:lineRule="auto"/>
        <w:ind w:left="-180" w:hanging="36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val="en-US" w:eastAsia="ru-RU"/>
        </w:rPr>
        <w:t>III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. Правильное питание – залог здоровья! – 2 ч.</w:t>
      </w:r>
    </w:p>
    <w:p w:rsidR="00B213FE" w:rsidRPr="00B213FE" w:rsidRDefault="00B213FE" w:rsidP="00B213FE">
      <w:pPr>
        <w:spacing w:after="0" w:line="240" w:lineRule="auto"/>
        <w:ind w:left="-180" w:hanging="36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val="en-US" w:eastAsia="ru-RU"/>
        </w:rPr>
        <w:t>IV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Мой дом – моя крепость! – 2 ч. </w:t>
      </w:r>
    </w:p>
    <w:p w:rsidR="00B213FE" w:rsidRPr="00B213FE" w:rsidRDefault="00B213FE" w:rsidP="00B213FE">
      <w:pPr>
        <w:spacing w:after="0" w:line="240" w:lineRule="auto"/>
        <w:ind w:left="-180" w:hanging="36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gramStart"/>
      <w:r w:rsidRPr="00B213FE">
        <w:rPr>
          <w:rFonts w:ascii="Georgia" w:eastAsia="Times New Roman" w:hAnsi="Georgia" w:cs="Times New Roman"/>
          <w:sz w:val="24"/>
          <w:szCs w:val="24"/>
          <w:lang w:val="en-US" w:eastAsia="ru-RU"/>
        </w:rPr>
        <w:t>V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.  Суд</w:t>
      </w:r>
      <w:proofErr w:type="gramEnd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над вредными привычками! – 2 ч.</w:t>
      </w:r>
    </w:p>
    <w:p w:rsidR="00B213FE" w:rsidRPr="00B213FE" w:rsidRDefault="00B213FE" w:rsidP="00B213FE">
      <w:pPr>
        <w:spacing w:after="0" w:line="240" w:lineRule="auto"/>
        <w:ind w:hanging="180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val="en-US" w:eastAsia="ru-RU"/>
        </w:rPr>
        <w:t>VI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. Познай самого себя – 2 ч.</w:t>
      </w:r>
    </w:p>
    <w:p w:rsidR="00B213FE" w:rsidRPr="00B213FE" w:rsidRDefault="00B213FE" w:rsidP="00B213FE">
      <w:pPr>
        <w:spacing w:after="0" w:line="240" w:lineRule="auto"/>
        <w:ind w:hanging="540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val="en-US" w:eastAsia="ru-RU"/>
        </w:rPr>
        <w:t>VII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. Природа и человек – 2 ч.</w:t>
      </w:r>
    </w:p>
    <w:p w:rsidR="00B213FE" w:rsidRPr="00B213FE" w:rsidRDefault="00B213FE" w:rsidP="00B213FE">
      <w:pPr>
        <w:spacing w:after="0" w:line="240" w:lineRule="auto"/>
        <w:ind w:hanging="54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val="en-US" w:eastAsia="ru-RU"/>
        </w:rPr>
        <w:t>VIII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.Хочешь хорошо работать – хорошо отдыхай! – 2 ч. </w:t>
      </w:r>
    </w:p>
    <w:p w:rsidR="00B213FE" w:rsidRPr="00B213FE" w:rsidRDefault="00B213FE" w:rsidP="00B213FE">
      <w:pPr>
        <w:spacing w:after="0" w:line="240" w:lineRule="auto"/>
        <w:ind w:hanging="180"/>
        <w:rPr>
          <w:rFonts w:ascii="Georgia" w:eastAsia="Times New Roman" w:hAnsi="Georgia" w:cs="Times New Roman"/>
          <w:iCs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 xml:space="preserve"> Заключение – 3 ч.</w:t>
      </w:r>
    </w:p>
    <w:p w:rsidR="00B213FE" w:rsidRPr="00B213FE" w:rsidRDefault="00B213FE" w:rsidP="00B213FE">
      <w:pPr>
        <w:spacing w:after="0" w:line="240" w:lineRule="auto"/>
        <w:ind w:hanging="180"/>
        <w:rPr>
          <w:rFonts w:ascii="Georgia" w:eastAsia="Times New Roman" w:hAnsi="Georgia" w:cs="Times New Roman"/>
          <w:iCs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 xml:space="preserve"> Резерв – 8 ч.</w:t>
      </w:r>
    </w:p>
    <w:p w:rsidR="00B213FE" w:rsidRPr="00B213FE" w:rsidRDefault="00B213FE" w:rsidP="00B213FE">
      <w:pPr>
        <w:spacing w:after="0" w:line="240" w:lineRule="auto"/>
        <w:ind w:hanging="180"/>
        <w:rPr>
          <w:rFonts w:ascii="Georgia" w:eastAsia="Times New Roman" w:hAnsi="Georgia" w:cs="Times New Roman"/>
          <w:iCs/>
          <w:sz w:val="24"/>
          <w:szCs w:val="24"/>
          <w:lang w:eastAsia="ru-RU"/>
        </w:rPr>
      </w:pPr>
    </w:p>
    <w:p w:rsidR="00B213FE" w:rsidRPr="00B213FE" w:rsidRDefault="00B213FE" w:rsidP="00B213FE">
      <w:pPr>
        <w:spacing w:after="0" w:line="240" w:lineRule="auto"/>
        <w:ind w:firstLine="540"/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b/>
          <w:iCs/>
          <w:sz w:val="24"/>
          <w:szCs w:val="24"/>
          <w:lang w:eastAsia="ru-RU"/>
        </w:rPr>
        <w:t>Основные требования к знаниям и умениям учащихся</w:t>
      </w:r>
      <w:r w:rsidRPr="00B213FE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.</w:t>
      </w:r>
    </w:p>
    <w:p w:rsidR="00B213FE" w:rsidRPr="00B213FE" w:rsidRDefault="00B213FE" w:rsidP="00B213FE">
      <w:pPr>
        <w:spacing w:after="0" w:line="240" w:lineRule="auto"/>
        <w:ind w:firstLine="54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Требования к подготовке учащихся по курсу должны быть открытыми для учащихся и их родителей. Они будут озвучены учителем и вывешены в уголке  «Основные требования к знаниям и умениям». Учащиеся и их родители могут ориентироваться на них в процессе подготовки домашнего задания.</w:t>
      </w:r>
    </w:p>
    <w:p w:rsidR="00B213FE" w:rsidRDefault="00B213FE" w:rsidP="00B213FE">
      <w:pPr>
        <w:spacing w:after="0" w:line="240" w:lineRule="auto"/>
        <w:ind w:firstLine="540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Учащиеся должны знать:</w:t>
      </w:r>
    </w:p>
    <w:p w:rsidR="000924D8" w:rsidRPr="00B213FE" w:rsidRDefault="000924D8" w:rsidP="00B213FE">
      <w:pPr>
        <w:spacing w:after="0" w:line="240" w:lineRule="auto"/>
        <w:ind w:firstLine="540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           -     строение и функции организма;</w:t>
      </w:r>
    </w:p>
    <w:p w:rsidR="00B213FE" w:rsidRPr="00B213FE" w:rsidRDefault="00B213FE" w:rsidP="00B213FE">
      <w:pPr>
        <w:numPr>
          <w:ilvl w:val="1"/>
          <w:numId w:val="1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основные приемы  по определению уровня здоровья;</w:t>
      </w:r>
    </w:p>
    <w:p w:rsidR="00B213FE" w:rsidRPr="00B213FE" w:rsidRDefault="00B213FE" w:rsidP="00B213FE">
      <w:pPr>
        <w:numPr>
          <w:ilvl w:val="1"/>
          <w:numId w:val="1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основные факторы, влияющие на состояние здоровья;</w:t>
      </w:r>
    </w:p>
    <w:p w:rsidR="00B213FE" w:rsidRPr="00B213FE" w:rsidRDefault="00B213FE" w:rsidP="00B213FE">
      <w:pPr>
        <w:numPr>
          <w:ilvl w:val="1"/>
          <w:numId w:val="1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основные способы сохранения и укрепления здоровья;</w:t>
      </w:r>
    </w:p>
    <w:p w:rsidR="00B213FE" w:rsidRPr="00B213FE" w:rsidRDefault="00B213FE" w:rsidP="00B213FE">
      <w:pPr>
        <w:numPr>
          <w:ilvl w:val="1"/>
          <w:numId w:val="1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методы преодоления  психологического дискомфорта.</w:t>
      </w:r>
    </w:p>
    <w:p w:rsidR="00B213FE" w:rsidRPr="00B213FE" w:rsidRDefault="00B213FE" w:rsidP="00B213FE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B213FE" w:rsidRPr="00B213FE" w:rsidRDefault="00B213FE" w:rsidP="00B213FE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Учащиеся должны уметь:</w:t>
      </w:r>
    </w:p>
    <w:p w:rsidR="00B213FE" w:rsidRPr="00B213FE" w:rsidRDefault="00B213FE" w:rsidP="00B213FE">
      <w:pPr>
        <w:numPr>
          <w:ilvl w:val="1"/>
          <w:numId w:val="1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применять усвоенные ранее знания в повседневной жизни, в новой ситуации;</w:t>
      </w:r>
    </w:p>
    <w:p w:rsidR="00B213FE" w:rsidRPr="00B213FE" w:rsidRDefault="00B213FE" w:rsidP="00B213FE">
      <w:pPr>
        <w:numPr>
          <w:ilvl w:val="1"/>
          <w:numId w:val="1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объяснять действия факторов среды на человека;</w:t>
      </w:r>
    </w:p>
    <w:p w:rsidR="00B213FE" w:rsidRPr="00B213FE" w:rsidRDefault="00B213FE" w:rsidP="00B213FE">
      <w:pPr>
        <w:numPr>
          <w:ilvl w:val="1"/>
          <w:numId w:val="1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обосновать вред курения, алкоголя и наркотических веществ;</w:t>
      </w:r>
    </w:p>
    <w:p w:rsidR="00B213FE" w:rsidRPr="00B213FE" w:rsidRDefault="00B213FE" w:rsidP="00B213FE">
      <w:pPr>
        <w:numPr>
          <w:ilvl w:val="1"/>
          <w:numId w:val="1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уметь анализировать свой собственный </w:t>
      </w:r>
      <w:proofErr w:type="spellStart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валеологический</w:t>
      </w:r>
      <w:proofErr w:type="spellEnd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взгляд на окружающую среду;</w:t>
      </w:r>
    </w:p>
    <w:p w:rsidR="00B213FE" w:rsidRPr="00B213FE" w:rsidRDefault="00B213FE" w:rsidP="00B213FE">
      <w:pPr>
        <w:numPr>
          <w:ilvl w:val="1"/>
          <w:numId w:val="1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уметь находить выходы из различных жизненных ситуаций.</w:t>
      </w:r>
    </w:p>
    <w:p w:rsidR="00B213FE" w:rsidRPr="00B213FE" w:rsidRDefault="00B213FE" w:rsidP="00B213FE">
      <w:pPr>
        <w:spacing w:after="0" w:line="240" w:lineRule="auto"/>
        <w:ind w:firstLine="540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B213FE" w:rsidRPr="00B213FE" w:rsidRDefault="00B213FE" w:rsidP="00B213FE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b/>
          <w:sz w:val="24"/>
          <w:szCs w:val="24"/>
          <w:lang w:eastAsia="ru-RU"/>
        </w:rPr>
        <w:t>Содержание изучаемого курса</w:t>
      </w:r>
    </w:p>
    <w:p w:rsidR="00B213FE" w:rsidRPr="00B213FE" w:rsidRDefault="00B213FE" w:rsidP="00B213FE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</w:pPr>
      <w:r w:rsidRPr="00B213FE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  <w:t>Введение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Актуальность данного курса. Сроки проведение курсов. Формы работы. Основы проектной деятельности.  Нацеливание учащихся на темы проектных работ. Выбор тем проектных работ.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b/>
          <w:sz w:val="24"/>
          <w:szCs w:val="24"/>
          <w:lang w:eastAsia="ru-RU"/>
        </w:rPr>
        <w:t>Практическая работа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: </w:t>
      </w:r>
    </w:p>
    <w:p w:rsidR="00B213FE" w:rsidRPr="00B213FE" w:rsidRDefault="00B213FE" w:rsidP="00B213FE">
      <w:pPr>
        <w:keepNext/>
        <w:spacing w:after="0" w:line="240" w:lineRule="auto"/>
        <w:jc w:val="both"/>
        <w:outlineLvl w:val="2"/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</w:pPr>
      <w:r w:rsidRPr="00B213FE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  <w:lastRenderedPageBreak/>
        <w:t>Место человека в органическом мире</w:t>
      </w:r>
    </w:p>
    <w:p w:rsidR="00B213FE" w:rsidRPr="00B213FE" w:rsidRDefault="00B213FE" w:rsidP="00B213FE">
      <w:pPr>
        <w:spacing w:after="0" w:line="240" w:lineRule="auto"/>
        <w:rPr>
          <w:rFonts w:ascii="Georgia" w:eastAsia="Times New Roman" w:hAnsi="Georgia" w:cs="Times New Roman"/>
          <w:sz w:val="28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Место человека в системе живой природы. Вопросы происхождения человека от животных, доказательства происхождения человека от обезьян.</w:t>
      </w:r>
    </w:p>
    <w:p w:rsidR="00B213FE" w:rsidRPr="00B213FE" w:rsidRDefault="00B213FE" w:rsidP="00B213FE">
      <w:pPr>
        <w:keepNext/>
        <w:spacing w:after="0" w:line="240" w:lineRule="auto"/>
        <w:jc w:val="both"/>
        <w:outlineLvl w:val="2"/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</w:pPr>
      <w:r w:rsidRPr="00B213FE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  <w:t>Факторы, влияющие на здоровье человека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Биологические и социальные  основы охраны здоровья человека. Ознакомление с понятийным аппаратом, понятие ЗОЖ, выделение факторов и их воздействия на организм человека, 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b/>
          <w:sz w:val="24"/>
          <w:szCs w:val="24"/>
          <w:lang w:eastAsia="ru-RU"/>
        </w:rPr>
        <w:t>Практическая работа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: Определение своего образа жизни                                      </w:t>
      </w:r>
    </w:p>
    <w:p w:rsidR="00B213FE" w:rsidRPr="00B213FE" w:rsidRDefault="00B213FE" w:rsidP="00B213FE">
      <w:pPr>
        <w:keepNext/>
        <w:spacing w:after="0" w:line="240" w:lineRule="auto"/>
        <w:jc w:val="both"/>
        <w:outlineLvl w:val="3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bCs/>
          <w:sz w:val="24"/>
          <w:szCs w:val="24"/>
          <w:lang w:eastAsia="ru-RU"/>
        </w:rPr>
        <w:t xml:space="preserve">                        Исследование мнений учащихся школы о понятии «здоровом образе жизни»</w:t>
      </w:r>
      <w:r w:rsidRPr="00B213F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.   </w:t>
      </w:r>
    </w:p>
    <w:p w:rsidR="00B213FE" w:rsidRPr="00B213FE" w:rsidRDefault="00B213FE" w:rsidP="00B213FE">
      <w:pPr>
        <w:keepNext/>
        <w:spacing w:after="0" w:line="240" w:lineRule="auto"/>
        <w:jc w:val="both"/>
        <w:outlineLvl w:val="3"/>
        <w:rPr>
          <w:rFonts w:ascii="Georgia" w:eastAsia="Times New Roman" w:hAnsi="Georgia" w:cs="Times New Roman"/>
          <w:bCs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bCs/>
          <w:sz w:val="24"/>
          <w:szCs w:val="24"/>
          <w:lang w:eastAsia="ru-RU"/>
        </w:rPr>
        <w:t>Определение своего типа адаптации</w:t>
      </w:r>
    </w:p>
    <w:p w:rsidR="00B213FE" w:rsidRPr="00B213FE" w:rsidRDefault="00B213FE" w:rsidP="00B213FE">
      <w:pPr>
        <w:keepNext/>
        <w:spacing w:after="0" w:line="240" w:lineRule="auto"/>
        <w:jc w:val="both"/>
        <w:outlineLvl w:val="3"/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</w:pPr>
      <w:r w:rsidRPr="00B213FE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  <w:t>Встречают по одежке…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Что надевать? – стили одежды, осознанность выбора стиля одежды в зависимости от ситуации;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Из какого материала выбирать одежду? – виды тканей их свойства и особенности и назначение, гигиена одежды;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Как выбирать одежду? – одежда для отдыха, учебы, занятия спортом, спец./работ, одежда для дома.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b/>
          <w:sz w:val="24"/>
          <w:szCs w:val="24"/>
          <w:lang w:eastAsia="ru-RU"/>
        </w:rPr>
        <w:t>Практическая работа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: Изучение свойств волокон тканей.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                                           Исследование и анализ своей повседневной одежды.                                           </w:t>
      </w:r>
    </w:p>
    <w:p w:rsidR="00B213FE" w:rsidRPr="00B213FE" w:rsidRDefault="00B213FE" w:rsidP="00B213FE">
      <w:pPr>
        <w:keepNext/>
        <w:spacing w:after="0" w:line="240" w:lineRule="auto"/>
        <w:jc w:val="both"/>
        <w:outlineLvl w:val="3"/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</w:pPr>
      <w:r w:rsidRPr="00B213FE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  <w:t xml:space="preserve">Правильное питание – залог хорошего здоровья! 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Для чего едим? – Пища и ее состав, и энергетическая ценность. Роль питательных веществ.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Как едим? – вегетарианская пища, раздельное питание, смешанное питание, </w:t>
      </w:r>
      <w:proofErr w:type="spellStart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сыроедение</w:t>
      </w:r>
      <w:proofErr w:type="spellEnd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их вред и польза;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Сколько едим? – нормы питания;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Когда едим? – режим питания;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b/>
          <w:sz w:val="24"/>
          <w:szCs w:val="24"/>
          <w:lang w:eastAsia="ru-RU"/>
        </w:rPr>
        <w:t>Практическая работа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: составление режима и рациона питания и его оценка.</w:t>
      </w:r>
    </w:p>
    <w:p w:rsidR="00B213FE" w:rsidRPr="00B213FE" w:rsidRDefault="00B213FE" w:rsidP="00B213FE">
      <w:pPr>
        <w:keepNext/>
        <w:spacing w:after="0" w:line="240" w:lineRule="auto"/>
        <w:jc w:val="both"/>
        <w:outlineLvl w:val="3"/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</w:pPr>
      <w:r w:rsidRPr="00B213FE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  <w:t xml:space="preserve">Мой дом – моя крепость… 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Где строить? – выбор места для строительства с учетом природных и социальных факторов;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Из чего строить? – строительные материалы их экологические характеристики;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Как обустроить? – вопросы интерьера: внутреннего и внешнего.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b/>
          <w:sz w:val="24"/>
          <w:szCs w:val="24"/>
          <w:lang w:eastAsia="ru-RU"/>
        </w:rPr>
        <w:t>Практическая работа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: Комплексная оценка своего жилья по данным параметрам.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                                           Комплексная оценка здания школы.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  <w:t>Суд над вредными привычками</w:t>
      </w:r>
      <w:r w:rsidRPr="00B213F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– 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деловая игра</w:t>
      </w:r>
      <w:r w:rsidRPr="00B213F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.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Вред наркотических веществ, алкоголя, никотина и др. Пропаганда ЗОЖ. Выяснение  степени зависимости от вредных привычек.</w:t>
      </w:r>
    </w:p>
    <w:p w:rsidR="00B213FE" w:rsidRPr="00B213FE" w:rsidRDefault="00B213FE" w:rsidP="00B213FE">
      <w:pPr>
        <w:keepNext/>
        <w:spacing w:after="0" w:line="240" w:lineRule="auto"/>
        <w:jc w:val="both"/>
        <w:outlineLvl w:val="3"/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</w:pPr>
      <w:r w:rsidRPr="00B213FE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  <w:t>Познание самого себя…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Мой внутренний мир – типы нервной деятельности, сопротивляемость организма различным заболеваниям в зависимости от типа темперамента.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Мое общение с друзьями – степень </w:t>
      </w:r>
      <w:proofErr w:type="spellStart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коммуникативности</w:t>
      </w:r>
      <w:proofErr w:type="spellEnd"/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; взаимодействие людей с разными типами темперамента, понятие - верные друзья, социометрия; 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Мои способности – память, внимание, мышление и т.д.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b/>
          <w:sz w:val="24"/>
          <w:szCs w:val="24"/>
          <w:lang w:eastAsia="ru-RU"/>
        </w:rPr>
        <w:t>Практическая работа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: Определение типа темперамента, видов памяти, внимания, мышления.</w:t>
      </w:r>
    </w:p>
    <w:p w:rsidR="00B213FE" w:rsidRPr="00B213FE" w:rsidRDefault="00B213FE" w:rsidP="00B213FE">
      <w:pPr>
        <w:keepNext/>
        <w:spacing w:after="0" w:line="240" w:lineRule="auto"/>
        <w:jc w:val="both"/>
        <w:outlineLvl w:val="3"/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</w:pPr>
      <w:r w:rsidRPr="00B213FE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  <w:t>Человек и природа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Экологические факторы и их влияние на здоровье организма – абиотические, биотические и антропогенные. Возможные пути решения некоторых экологических проблем. </w:t>
      </w:r>
    </w:p>
    <w:p w:rsidR="00B213FE" w:rsidRPr="00B213FE" w:rsidRDefault="00B213FE" w:rsidP="00B213FE">
      <w:pPr>
        <w:spacing w:after="0" w:line="240" w:lineRule="auto"/>
        <w:ind w:left="3240" w:hanging="324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b/>
          <w:sz w:val="24"/>
          <w:szCs w:val="24"/>
          <w:lang w:eastAsia="ru-RU"/>
        </w:rPr>
        <w:t>Практическая работа: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Определение экологических проблем своей местности,                причины их  возникновения и возможные пути решения.</w:t>
      </w:r>
    </w:p>
    <w:p w:rsidR="00B213FE" w:rsidRPr="00B213FE" w:rsidRDefault="00B213FE" w:rsidP="00B213FE">
      <w:pPr>
        <w:keepNext/>
        <w:spacing w:after="0" w:line="240" w:lineRule="auto"/>
        <w:jc w:val="both"/>
        <w:outlineLvl w:val="3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Хочешь хорошо работать – хорошо отдыхай!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Гигиена труда и отдыха. Режимы дня в будничные и выходные дни. Положительные и отрицательные влияния абиотических факторов среды.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Первая помощь при переломах, кровотечениях. Первая помощь при перегревах и переохлаждениях.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b/>
          <w:sz w:val="24"/>
          <w:szCs w:val="24"/>
          <w:lang w:eastAsia="ru-RU"/>
        </w:rPr>
        <w:t>Практическая работа</w:t>
      </w: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: Составление режима дня – выходного и будничного.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 xml:space="preserve">                                                   Оказание первой доврачебной помощи.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</w:pPr>
      <w:r w:rsidRPr="00B213FE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  <w:t>Итоговое занятие.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>Исследование «Оценка состояния моего здоровья».</w:t>
      </w:r>
    </w:p>
    <w:p w:rsidR="00B213FE" w:rsidRPr="00B213FE" w:rsidRDefault="00B213FE" w:rsidP="00B213F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Защита проектных работ.   </w:t>
      </w:r>
    </w:p>
    <w:p w:rsidR="00B213FE" w:rsidRPr="00B213FE" w:rsidRDefault="00B213FE" w:rsidP="00B21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213FE" w:rsidRPr="00B213FE">
          <w:pgSz w:w="11906" w:h="16838"/>
          <w:pgMar w:top="539" w:right="567" w:bottom="720" w:left="1134" w:header="709" w:footer="709" w:gutter="0"/>
          <w:cols w:space="720"/>
        </w:sectPr>
      </w:pPr>
    </w:p>
    <w:p w:rsidR="00B213FE" w:rsidRPr="00B213FE" w:rsidRDefault="00B213FE" w:rsidP="00B213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213FE">
        <w:rPr>
          <w:rFonts w:ascii="Georgia" w:eastAsia="Times New Roman" w:hAnsi="Georgia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Учебно-тематический план эл</w:t>
      </w:r>
      <w:r w:rsidR="000924D8">
        <w:rPr>
          <w:rFonts w:ascii="Georgia" w:eastAsia="Times New Roman" w:hAnsi="Georgia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ективного курса «Анатомия и физиология </w:t>
      </w:r>
      <w:r w:rsidR="004D7E90">
        <w:rPr>
          <w:rFonts w:ascii="Georgia" w:eastAsia="Times New Roman" w:hAnsi="Georgia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нашего </w:t>
      </w:r>
      <w:r w:rsidR="000924D8">
        <w:rPr>
          <w:rFonts w:ascii="Georgia" w:eastAsia="Times New Roman" w:hAnsi="Georgia" w:cs="Times New Roman"/>
          <w:b/>
          <w:bCs/>
          <w:color w:val="000000"/>
          <w:sz w:val="28"/>
          <w:szCs w:val="28"/>
          <w:u w:val="single"/>
          <w:lang w:eastAsia="ru-RU"/>
        </w:rPr>
        <w:t>организма</w:t>
      </w:r>
      <w:r w:rsidRPr="00B213FE">
        <w:rPr>
          <w:rFonts w:ascii="Georgia" w:eastAsia="Times New Roman" w:hAnsi="Georgia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B213FE" w:rsidRPr="00B213FE" w:rsidRDefault="00B213FE" w:rsidP="00B213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00"/>
        <w:gridCol w:w="2700"/>
        <w:gridCol w:w="1080"/>
        <w:gridCol w:w="3060"/>
        <w:gridCol w:w="3060"/>
        <w:gridCol w:w="1800"/>
        <w:gridCol w:w="2709"/>
      </w:tblGrid>
      <w:tr w:rsidR="00B213FE" w:rsidRPr="00B213FE" w:rsidTr="00CE6B01">
        <w:trPr>
          <w:trHeight w:val="62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Кол-во час.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Знания. Умения. Навыки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Методы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Default="00CE6B01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Дата</w:t>
            </w:r>
          </w:p>
          <w:p w:rsidR="00CE6B01" w:rsidRPr="00B213FE" w:rsidRDefault="00CE6B01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План           факт</w:t>
            </w:r>
          </w:p>
        </w:tc>
      </w:tr>
      <w:tr w:rsidR="00B213FE" w:rsidRPr="00B213FE" w:rsidTr="00CE6B01">
        <w:trPr>
          <w:trHeight w:val="6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Актуальность курса. Сроки проведения курсов. Формы проведения. Задачи и цели курса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CE6B01" w:rsidP="00B2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B213FE" w:rsidRPr="00B213FE" w:rsidTr="00CE6B01">
        <w:trPr>
          <w:trHeight w:val="81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Место человека в органическом мире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Место человека в животном мире -систематическое положение человека. Вопросы происхождения человека от животных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Беседа, дискуссия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CE6B01" w:rsidP="00B2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</w:tr>
      <w:tr w:rsidR="00B213FE" w:rsidRPr="00B213FE" w:rsidTr="00CE6B01">
        <w:trPr>
          <w:trHeight w:val="62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Факторы, влияющие на здоровье человека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Определение и характеристика факторов, влияющих на здоровье человека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Дискуссия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CE6B01" w:rsidP="00B2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20.9</w:t>
            </w:r>
          </w:p>
        </w:tc>
      </w:tr>
      <w:tr w:rsidR="00B213FE" w:rsidRPr="00B213FE" w:rsidTr="00CE6B01">
        <w:trPr>
          <w:trHeight w:val="81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ЗОЖ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Понятие ЗОЖ, определения своего образа жизни, исследование мнений учащихся о ЗОЖ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Определение своего образа жизни, биологического возраста</w:t>
            </w:r>
            <w:r w:rsidRPr="00B213FE">
              <w:rPr>
                <w:rFonts w:ascii="Georgia" w:eastAsia="Times New Roman" w:hAnsi="Georgia" w:cs="Times New Roman"/>
                <w:color w:val="000000"/>
                <w:sz w:val="28"/>
                <w:szCs w:val="24"/>
                <w:lang w:eastAsia="ru-RU"/>
              </w:rPr>
              <w:t>.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Исследование мнений учащихся школы о понятии «здоровом образе жизни».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Объяснение, практическая работа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CE6B01" w:rsidP="00B2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</w:t>
            </w:r>
          </w:p>
        </w:tc>
      </w:tr>
      <w:tr w:rsidR="00B213FE" w:rsidRPr="00B213FE" w:rsidTr="00CE6B01">
        <w:trPr>
          <w:trHeight w:val="82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54F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  <w:p w:rsidR="008C454F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  <w:p w:rsidR="008C454F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  <w:p w:rsidR="008C454F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  <w:p w:rsidR="008C454F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  <w:p w:rsidR="00B213FE" w:rsidRPr="00B213FE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ТЕМА: «ОПОРА И ДВИЖЕНИЕ ОРГАНИЗМА»</w:t>
            </w:r>
          </w:p>
          <w:p w:rsidR="008C454F" w:rsidRPr="00B213FE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213FE" w:rsidRPr="00B213FE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Пропорции тела. Скелет человека в будущем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54F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8C454F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8C454F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8C454F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54F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54F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8C454F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8C454F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8C454F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Объяснение, беседа, дискуссия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CE6B01" w:rsidP="00B2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</w:tr>
      <w:tr w:rsidR="00B213FE" w:rsidRPr="00B213FE" w:rsidTr="00CE6B01">
        <w:trPr>
          <w:trHeight w:val="34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Скелет и его части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Объяснение, беседа, дискуссия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CE6B01" w:rsidP="00B2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</w:tr>
      <w:tr w:rsidR="00B213FE" w:rsidRPr="00B213FE" w:rsidTr="00CE6B01">
        <w:trPr>
          <w:trHeight w:val="102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Мышцы и их работа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Объяснение, беседа, дискуссия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CE6B01" w:rsidP="00B2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</w:tr>
      <w:tr w:rsidR="00B213FE" w:rsidRPr="00B213FE" w:rsidTr="00CE6B01">
        <w:trPr>
          <w:trHeight w:val="63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Статика и динамика нашего тела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Объяснение, беседа, дискуссия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CE6B01" w:rsidP="00B2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</w:tr>
      <w:tr w:rsidR="00B213FE" w:rsidRPr="00B213FE" w:rsidTr="00CE6B01">
        <w:trPr>
          <w:trHeight w:val="63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54F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  <w:p w:rsidR="008C454F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  <w:p w:rsidR="008C454F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  <w:p w:rsidR="00B213FE" w:rsidRPr="00B213FE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ТЕМА: «Внутренняя среда организма»</w:t>
            </w:r>
          </w:p>
          <w:p w:rsidR="008C454F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Кровь и ее строение</w:t>
            </w:r>
            <w:bookmarkStart w:id="0" w:name="_GoBack"/>
            <w:bookmarkEnd w:id="0"/>
          </w:p>
          <w:p w:rsidR="008C454F" w:rsidRPr="00B213FE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Понятие адаптации человека, типы людей по способности к адаптации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Определение своего типа адаптации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Объяснение, беседа, дискуссия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3FE" w:rsidRPr="00B213FE" w:rsidTr="00CE6B01">
        <w:trPr>
          <w:trHeight w:val="63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Встречают по одежке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Экология одежды - что надевать, как выбрать ткань, форму одежды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своей</w:t>
            </w:r>
            <w:proofErr w:type="gramEnd"/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повседневной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одежды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Объяснение, беседа, дискуссия, практическая работа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3FE" w:rsidRPr="00B213FE" w:rsidTr="00CE6B01">
        <w:trPr>
          <w:trHeight w:val="63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    11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Правильное питание - залог здоровья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Пища, состав пищи, вегетарианство, раздельное питание, смешанной питание, </w:t>
            </w:r>
            <w:proofErr w:type="spellStart"/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сыроедение</w:t>
            </w:r>
            <w:proofErr w:type="spellEnd"/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нормы питания, режим питания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Составление рациона и режима питания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Объяснение, беседа, дискуссия, практическая работа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CE6B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B213FE" w:rsidRPr="00B213FE" w:rsidTr="00CE6B01">
        <w:trPr>
          <w:trHeight w:val="63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Мой дом - моя крепость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Выбор места для строительства с учетом природных и социальных факторов, строительные материалы, интерьер дома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8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Комплексная оценка своего жилища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Комплексная оценка школьного здания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Объяснение, беседа, дискуссия, практическая работа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B213FE" w:rsidRPr="00B213FE" w:rsidTr="00CE6B01">
        <w:trPr>
          <w:trHeight w:val="63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8C454F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Суд над вредными привычками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Вред алкоголя, наркотиков, табака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Деловая игра для учащихся школы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Объяснение, беседа, дискуссия, практическая работа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CE6B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B213FE" w:rsidRPr="00B213FE" w:rsidTr="00CE6B01">
        <w:trPr>
          <w:trHeight w:val="63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lastRenderedPageBreak/>
              <w:t>21-22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Познай самого себя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Внутренний мир человека - типы нервной системы, общения с друзьями, способности памяти, внимания, мышления, характер и темперамент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Определение типа темперамента, видом памяти, внимания, мышления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Объяснение, беседа, дискуссия, практическая работа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CE6B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B213FE" w:rsidRPr="00B213FE" w:rsidTr="00CE6B01">
        <w:trPr>
          <w:trHeight w:val="63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23-24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Природа и человек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Экологические проблемы и их влияние на человека. Возможные пути решения проблем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Оценка условия своей местности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Объяснение, беседа, дискуссия, практическая работа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B213FE" w:rsidRPr="00B213FE" w:rsidTr="00CE6B01">
        <w:trPr>
          <w:trHeight w:val="63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24-25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Хочешь хорошо работать -хорошо отдыхай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Гигиена труда и отдыха. Режимы дня в будни и выходные. Правила купания, загорания, первая помощь при тепловом ударе, солнечном ударе, переохлаждении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Составление режимов дня. Методы оказания первой помощи.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Объяснение, беседа, дискуссия, практическая работа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CE6B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B213FE" w:rsidRPr="00B213FE" w:rsidTr="00CE6B01">
        <w:trPr>
          <w:trHeight w:val="63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26-27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B213FE" w:rsidRPr="00B213FE" w:rsidTr="00CE6B01">
        <w:trPr>
          <w:trHeight w:val="63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28-35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color w:val="000000"/>
                <w:sz w:val="28"/>
                <w:szCs w:val="24"/>
                <w:lang w:eastAsia="ru-RU"/>
              </w:rPr>
              <w:t>8</w:t>
            </w: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B213FE" w:rsidRPr="00B213FE" w:rsidRDefault="00B213FE" w:rsidP="00B21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B213FE" w:rsidRPr="00B213FE" w:rsidRDefault="00B213FE" w:rsidP="00B21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B213FE" w:rsidRPr="00B213FE">
          <w:pgSz w:w="16838" w:h="11906" w:orient="landscape"/>
          <w:pgMar w:top="1134" w:right="539" w:bottom="567" w:left="720" w:header="709" w:footer="709" w:gutter="0"/>
          <w:cols w:space="720"/>
        </w:sectPr>
      </w:pPr>
    </w:p>
    <w:p w:rsidR="00B213FE" w:rsidRPr="00B213FE" w:rsidRDefault="00B213FE" w:rsidP="00B21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13FE" w:rsidRPr="00B213FE" w:rsidRDefault="00B213FE" w:rsidP="00B213FE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Основные критерии оценки образовательного продукта:</w:t>
      </w:r>
    </w:p>
    <w:p w:rsidR="00B213FE" w:rsidRPr="00B213FE" w:rsidRDefault="00B213FE" w:rsidP="00B213FE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tbl>
      <w:tblPr>
        <w:tblW w:w="111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0"/>
        <w:gridCol w:w="2700"/>
        <w:gridCol w:w="2100"/>
        <w:gridCol w:w="1960"/>
        <w:gridCol w:w="1983"/>
        <w:gridCol w:w="1797"/>
      </w:tblGrid>
      <w:tr w:rsidR="00B213FE" w:rsidRPr="00B213FE" w:rsidTr="00B213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Объект  оценивания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40-50 баллов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30-39 баллов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20-29 баллов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0 – 10 баллов</w:t>
            </w:r>
          </w:p>
        </w:tc>
      </w:tr>
      <w:tr w:rsidR="00B213FE" w:rsidRPr="00B213FE" w:rsidTr="00B213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Владение понятийным аппаратом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свободно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Без затруднений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Испытывает затруднения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Не владеет</w:t>
            </w:r>
          </w:p>
        </w:tc>
      </w:tr>
      <w:tr w:rsidR="00B213FE" w:rsidRPr="00B213FE" w:rsidTr="00B213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Умение отстаивать свою точку зрения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Творчески, аргументировано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Убедительно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Не достаточно убедительно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Не убедительно</w:t>
            </w:r>
          </w:p>
        </w:tc>
      </w:tr>
      <w:tr w:rsidR="00B213FE" w:rsidRPr="00B213FE" w:rsidTr="00B213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Логичность суждений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Логически  четко построенное суждение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Нет четкости в суждениях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Не достаточно логичное суждение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Нет логики суждения</w:t>
            </w:r>
          </w:p>
        </w:tc>
      </w:tr>
      <w:tr w:rsidR="00B213FE" w:rsidRPr="00B213FE" w:rsidTr="00B213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Коммуникативность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Обладает навыком работы в группах и парах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Работает в группах с желанием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Затрудняется  в выполнении групповых работ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Не умеет работать в группах и парах</w:t>
            </w:r>
          </w:p>
        </w:tc>
      </w:tr>
      <w:tr w:rsidR="00B213FE" w:rsidRPr="00B213FE" w:rsidTr="00B213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Речь свободная, грамотная,  большой словарный запас.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Речь грамотная, но сжатая.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Бедный словарный запас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Труднопони-маемая</w:t>
            </w:r>
            <w:proofErr w:type="spellEnd"/>
            <w:proofErr w:type="gramEnd"/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речь</w:t>
            </w:r>
          </w:p>
        </w:tc>
      </w:tr>
      <w:tr w:rsidR="00B213FE" w:rsidRPr="00B213FE" w:rsidTr="00B213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Творческий подход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Низкий </w:t>
            </w:r>
          </w:p>
        </w:tc>
      </w:tr>
      <w:tr w:rsidR="00B213FE" w:rsidRPr="00B213FE" w:rsidTr="00B213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Оформление работ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соответствии с нормами оформления, эстетично.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Допущены неточности в оформлении, но эстетично.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Допущены ошибки  в оформлении, недостаточно эстетично.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FE" w:rsidRPr="00B213FE" w:rsidRDefault="00B213FE" w:rsidP="00B213F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соответству-ютнормати-вам</w:t>
            </w:r>
            <w:proofErr w:type="spellEnd"/>
            <w:r w:rsidRPr="00B213F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 нет эстетичности.</w:t>
            </w:r>
          </w:p>
        </w:tc>
      </w:tr>
    </w:tbl>
    <w:p w:rsidR="00CE6B01" w:rsidRDefault="00CE6B01" w:rsidP="00CE6B0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CE6B01" w:rsidRDefault="00CE6B01" w:rsidP="00CE6B0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B213FE" w:rsidRPr="00CE6B01" w:rsidRDefault="00B213FE" w:rsidP="00CE6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 Литература   </w:t>
      </w:r>
    </w:p>
    <w:p w:rsidR="00B213FE" w:rsidRPr="00B213FE" w:rsidRDefault="00B213FE" w:rsidP="00B213FE">
      <w:pPr>
        <w:spacing w:after="0" w:line="240" w:lineRule="auto"/>
        <w:ind w:firstLine="540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B213FE" w:rsidRPr="00B213FE" w:rsidRDefault="00B213FE" w:rsidP="00B213FE">
      <w:pPr>
        <w:spacing w:after="0" w:line="240" w:lineRule="auto"/>
        <w:ind w:firstLine="560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1</w:t>
      </w:r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>Марьясис</w:t>
      </w:r>
      <w:proofErr w:type="spellEnd"/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 xml:space="preserve"> В.В. Берегите себя от болезней.- Москва, 1992г.,- с.112.</w:t>
      </w:r>
    </w:p>
    <w:p w:rsidR="00B213FE" w:rsidRPr="00B213FE" w:rsidRDefault="00B213FE" w:rsidP="00B213FE">
      <w:pPr>
        <w:spacing w:after="0" w:line="240" w:lineRule="auto"/>
        <w:ind w:firstLine="560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 xml:space="preserve"> 2. Батурина Г.И., Кузина Т.Ф. Введение в педагогическую профессию: – М.: Издательский центр «Академия», – 1998. – 176 с.</w:t>
      </w:r>
    </w:p>
    <w:p w:rsidR="00B213FE" w:rsidRPr="00B213FE" w:rsidRDefault="00B213FE" w:rsidP="00B213FE">
      <w:pPr>
        <w:spacing w:after="0" w:line="240" w:lineRule="auto"/>
        <w:ind w:firstLine="560"/>
        <w:rPr>
          <w:rFonts w:ascii="Georgia" w:eastAsia="Times New Roman" w:hAnsi="Georgia" w:cs="Times New Roman"/>
          <w:iCs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 xml:space="preserve"> 3. Дубровинская Н.В., Фарбер Д.А., Безруких М.М.   Психофизиология ребенка.  – М.: </w:t>
      </w:r>
      <w:proofErr w:type="spellStart"/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>Гуманит</w:t>
      </w:r>
      <w:proofErr w:type="spellEnd"/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>. изд. центр «</w:t>
      </w:r>
      <w:proofErr w:type="spellStart"/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>Владос</w:t>
      </w:r>
      <w:proofErr w:type="spellEnd"/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 xml:space="preserve">», 2000 – 144 </w:t>
      </w:r>
    </w:p>
    <w:p w:rsidR="00B213FE" w:rsidRPr="00B213FE" w:rsidRDefault="00B213FE" w:rsidP="00B213FE">
      <w:pPr>
        <w:spacing w:after="0" w:line="240" w:lineRule="auto"/>
        <w:ind w:firstLine="560"/>
        <w:rPr>
          <w:rFonts w:ascii="Georgia" w:eastAsia="Times New Roman" w:hAnsi="Georgia" w:cs="Times New Roman"/>
          <w:iCs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 xml:space="preserve"> 4. Лебедева Н.Т. Формирование здорового стиля жизни школьника. – Мн.: Нар. </w:t>
      </w:r>
      <w:proofErr w:type="spellStart"/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>Асвета</w:t>
      </w:r>
      <w:proofErr w:type="spellEnd"/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>, 1996. – 144 с</w:t>
      </w:r>
    </w:p>
    <w:p w:rsidR="00B213FE" w:rsidRPr="00B213FE" w:rsidRDefault="00B213FE" w:rsidP="00B213FE">
      <w:pPr>
        <w:spacing w:after="0" w:line="240" w:lineRule="auto"/>
        <w:ind w:firstLine="560"/>
        <w:rPr>
          <w:rFonts w:ascii="Georgia" w:eastAsia="Times New Roman" w:hAnsi="Georgia" w:cs="Times New Roman"/>
          <w:iCs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 xml:space="preserve"> 5. Марков В.В. Основы здорового образа жизни и профилактика болезней. – М.: Издательский центр «Академия», . – 320 с. </w:t>
      </w:r>
    </w:p>
    <w:p w:rsidR="00B213FE" w:rsidRPr="00B213FE" w:rsidRDefault="00B213FE" w:rsidP="00B213FE">
      <w:pPr>
        <w:spacing w:after="0" w:line="240" w:lineRule="auto"/>
        <w:ind w:firstLine="560"/>
        <w:rPr>
          <w:rFonts w:ascii="Georgia" w:eastAsia="Times New Roman" w:hAnsi="Georgia" w:cs="Times New Roman"/>
          <w:iCs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 xml:space="preserve">6. Обучение детей с учетом психофизиологии: Практическое руководство для учителей и родителей. – М. ТЦ «Сфера», 2000 г. – 128 с. </w:t>
      </w:r>
    </w:p>
    <w:p w:rsidR="00B213FE" w:rsidRPr="00B213FE" w:rsidRDefault="00B213FE" w:rsidP="00B213FE">
      <w:pPr>
        <w:spacing w:after="0" w:line="240" w:lineRule="auto"/>
        <w:ind w:firstLine="560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>7. Сиротюк А.Л.Экологические преступления.- Комментарий к Уголовному Кодексу Российской Федерации, Изд. ”ИНФРА*М-НОРМА”, Москва, 1996г.,- с.586.</w:t>
      </w:r>
    </w:p>
    <w:p w:rsidR="00B213FE" w:rsidRPr="00B213FE" w:rsidRDefault="00B213FE" w:rsidP="00B213FE">
      <w:pPr>
        <w:spacing w:after="0" w:line="240" w:lineRule="auto"/>
        <w:ind w:firstLine="560"/>
        <w:rPr>
          <w:rFonts w:ascii="Georgia" w:eastAsia="Times New Roman" w:hAnsi="Georgia" w:cs="Times New Roman"/>
          <w:iCs/>
          <w:sz w:val="24"/>
          <w:szCs w:val="24"/>
          <w:lang w:eastAsia="ru-RU"/>
        </w:rPr>
      </w:pPr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 xml:space="preserve"> 8. “Ты и Я”. Изд.: Молодая гвардия. Отв. редактор </w:t>
      </w:r>
      <w:proofErr w:type="spellStart"/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>Капцова</w:t>
      </w:r>
      <w:proofErr w:type="spellEnd"/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 xml:space="preserve"> Л.В., Москва,1989г. - с.365. </w:t>
      </w:r>
    </w:p>
    <w:p w:rsidR="00DD0022" w:rsidRDefault="00B213FE" w:rsidP="00B213FE"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 xml:space="preserve">          9. </w:t>
      </w:r>
      <w:proofErr w:type="spellStart"/>
      <w:r w:rsidRPr="00B213FE">
        <w:rPr>
          <w:rFonts w:ascii="Georgia" w:eastAsia="Times New Roman" w:hAnsi="Georgia" w:cs="Times New Roman"/>
          <w:iCs/>
          <w:sz w:val="24"/>
          <w:szCs w:val="24"/>
          <w:lang w:eastAsia="ru-RU"/>
        </w:rPr>
        <w:t>Криксунов</w:t>
      </w:r>
      <w:proofErr w:type="spellEnd"/>
    </w:p>
    <w:sectPr w:rsidR="00DD0022" w:rsidSect="0099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B7312"/>
    <w:multiLevelType w:val="hybridMultilevel"/>
    <w:tmpl w:val="E6AA95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824A466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988"/>
    <w:rsid w:val="0001022D"/>
    <w:rsid w:val="000924D8"/>
    <w:rsid w:val="0048429F"/>
    <w:rsid w:val="004D7E90"/>
    <w:rsid w:val="006A3988"/>
    <w:rsid w:val="008B52AF"/>
    <w:rsid w:val="008C454F"/>
    <w:rsid w:val="0099055E"/>
    <w:rsid w:val="00B1337B"/>
    <w:rsid w:val="00B213FE"/>
    <w:rsid w:val="00CE6B01"/>
    <w:rsid w:val="00DD0022"/>
    <w:rsid w:val="00E80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</dc:creator>
  <cp:lastModifiedBy>1</cp:lastModifiedBy>
  <cp:revision>8</cp:revision>
  <dcterms:created xsi:type="dcterms:W3CDTF">2012-09-03T13:23:00Z</dcterms:created>
  <dcterms:modified xsi:type="dcterms:W3CDTF">2015-09-04T04:24:00Z</dcterms:modified>
</cp:coreProperties>
</file>