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8E" w:rsidRDefault="0055498E" w:rsidP="0055498E">
      <w:pPr>
        <w:jc w:val="right"/>
        <w:rPr>
          <w:color w:val="000000"/>
          <w:sz w:val="28"/>
          <w:szCs w:val="28"/>
          <w:shd w:val="clear" w:color="auto" w:fill="FFFFFF"/>
        </w:rPr>
      </w:pPr>
      <w:proofErr w:type="spellStart"/>
      <w:r w:rsidRPr="0055498E">
        <w:rPr>
          <w:color w:val="000000"/>
          <w:sz w:val="28"/>
          <w:szCs w:val="28"/>
          <w:shd w:val="clear" w:color="auto" w:fill="FFFFFF"/>
        </w:rPr>
        <w:t>Белялова</w:t>
      </w:r>
      <w:proofErr w:type="spellEnd"/>
      <w:r w:rsidRPr="0055498E">
        <w:rPr>
          <w:color w:val="000000"/>
          <w:sz w:val="28"/>
          <w:szCs w:val="28"/>
          <w:shd w:val="clear" w:color="auto" w:fill="FFFFFF"/>
        </w:rPr>
        <w:t xml:space="preserve"> Сильвия </w:t>
      </w:r>
      <w:proofErr w:type="spellStart"/>
      <w:r w:rsidRPr="0055498E">
        <w:rPr>
          <w:color w:val="000000"/>
          <w:sz w:val="28"/>
          <w:szCs w:val="28"/>
          <w:shd w:val="clear" w:color="auto" w:fill="FFFFFF"/>
        </w:rPr>
        <w:t>Ибрагимовна</w:t>
      </w:r>
      <w:proofErr w:type="spellEnd"/>
    </w:p>
    <w:p w:rsidR="0055498E" w:rsidRDefault="0055498E" w:rsidP="0055498E">
      <w:pPr>
        <w:jc w:val="right"/>
        <w:rPr>
          <w:color w:val="000000"/>
          <w:sz w:val="28"/>
          <w:szCs w:val="28"/>
          <w:shd w:val="clear" w:color="auto" w:fill="FFFFFF"/>
        </w:rPr>
      </w:pPr>
      <w:r w:rsidRPr="0055498E">
        <w:rPr>
          <w:color w:val="000000"/>
          <w:sz w:val="28"/>
          <w:szCs w:val="28"/>
          <w:shd w:val="clear" w:color="auto" w:fill="FFFFFF"/>
        </w:rPr>
        <w:t>МБОУ "</w:t>
      </w:r>
      <w:proofErr w:type="spellStart"/>
      <w:r w:rsidRPr="0055498E">
        <w:rPr>
          <w:color w:val="000000"/>
          <w:sz w:val="28"/>
          <w:szCs w:val="28"/>
          <w:shd w:val="clear" w:color="auto" w:fill="FFFFFF"/>
        </w:rPr>
        <w:t>Марьяновская</w:t>
      </w:r>
      <w:proofErr w:type="spellEnd"/>
      <w:r w:rsidRPr="0055498E">
        <w:rPr>
          <w:color w:val="000000"/>
          <w:sz w:val="28"/>
          <w:szCs w:val="28"/>
          <w:shd w:val="clear" w:color="auto" w:fill="FFFFFF"/>
        </w:rPr>
        <w:t xml:space="preserve"> школа" </w:t>
      </w:r>
    </w:p>
    <w:p w:rsidR="0055498E" w:rsidRDefault="0055498E" w:rsidP="0055498E">
      <w:pPr>
        <w:jc w:val="right"/>
        <w:rPr>
          <w:color w:val="000000"/>
          <w:sz w:val="28"/>
          <w:szCs w:val="28"/>
          <w:shd w:val="clear" w:color="auto" w:fill="FFFFFF"/>
        </w:rPr>
      </w:pPr>
      <w:r w:rsidRPr="0055498E">
        <w:rPr>
          <w:color w:val="000000"/>
          <w:sz w:val="28"/>
          <w:szCs w:val="28"/>
          <w:shd w:val="clear" w:color="auto" w:fill="FFFFFF"/>
        </w:rPr>
        <w:t>Красногвардейского района Республики Крым</w:t>
      </w:r>
    </w:p>
    <w:p w:rsidR="0055498E" w:rsidRPr="0055498E" w:rsidRDefault="0055498E" w:rsidP="0055498E">
      <w:pPr>
        <w:jc w:val="right"/>
        <w:rPr>
          <w:b/>
          <w:iCs/>
          <w:sz w:val="28"/>
          <w:szCs w:val="28"/>
        </w:rPr>
      </w:pPr>
      <w:r>
        <w:rPr>
          <w:color w:val="000000"/>
          <w:sz w:val="28"/>
          <w:szCs w:val="28"/>
          <w:shd w:val="clear" w:color="auto" w:fill="FFFFFF"/>
        </w:rPr>
        <w:t>У</w:t>
      </w:r>
      <w:r w:rsidRPr="0055498E">
        <w:rPr>
          <w:color w:val="000000"/>
          <w:sz w:val="28"/>
          <w:szCs w:val="28"/>
          <w:shd w:val="clear" w:color="auto" w:fill="FFFFFF"/>
        </w:rPr>
        <w:t>читель русского языка и литературы</w:t>
      </w:r>
    </w:p>
    <w:p w:rsidR="0055498E" w:rsidRPr="0055498E" w:rsidRDefault="0055498E" w:rsidP="0055498E">
      <w:pPr>
        <w:jc w:val="right"/>
        <w:rPr>
          <w:b/>
          <w:iCs/>
          <w:sz w:val="28"/>
          <w:szCs w:val="28"/>
        </w:rPr>
      </w:pPr>
    </w:p>
    <w:p w:rsidR="00DA17E9" w:rsidRPr="0055498E" w:rsidRDefault="00DA17E9" w:rsidP="00DA17E9">
      <w:pPr>
        <w:jc w:val="center"/>
        <w:rPr>
          <w:b/>
          <w:iCs/>
          <w:sz w:val="28"/>
          <w:szCs w:val="28"/>
        </w:rPr>
      </w:pPr>
      <w:r w:rsidRPr="0055498E">
        <w:rPr>
          <w:b/>
          <w:iCs/>
          <w:sz w:val="28"/>
          <w:szCs w:val="28"/>
        </w:rPr>
        <w:t>Обобщение педагогического опыта по теме «Дифференцированный подход в обучении русскому языку и литературе»</w:t>
      </w:r>
    </w:p>
    <w:p w:rsidR="00DA17E9" w:rsidRPr="0055498E" w:rsidRDefault="00DA17E9" w:rsidP="00DA17E9">
      <w:pPr>
        <w:rPr>
          <w:i/>
          <w:iCs/>
          <w:sz w:val="28"/>
          <w:szCs w:val="28"/>
        </w:rPr>
      </w:pPr>
    </w:p>
    <w:p w:rsidR="00DA17E9" w:rsidRDefault="00DA17E9" w:rsidP="00DA17E9">
      <w:pPr>
        <w:jc w:val="right"/>
        <w:rPr>
          <w:sz w:val="28"/>
          <w:szCs w:val="28"/>
        </w:rPr>
      </w:pPr>
      <w:r>
        <w:rPr>
          <w:sz w:val="28"/>
          <w:szCs w:val="28"/>
        </w:rPr>
        <w:t>Чтобы быть хорошим преподавателем,</w:t>
      </w:r>
    </w:p>
    <w:p w:rsidR="00DA17E9" w:rsidRDefault="00DA17E9" w:rsidP="00DA17E9">
      <w:pPr>
        <w:jc w:val="right"/>
        <w:rPr>
          <w:sz w:val="28"/>
          <w:szCs w:val="28"/>
        </w:rPr>
      </w:pPr>
      <w:r>
        <w:rPr>
          <w:sz w:val="28"/>
          <w:szCs w:val="28"/>
        </w:rPr>
        <w:t>нужно любить то, что преподаешь, и</w:t>
      </w:r>
    </w:p>
    <w:p w:rsidR="00DA17E9" w:rsidRDefault="00DA17E9" w:rsidP="00DA17E9">
      <w:pPr>
        <w:jc w:val="right"/>
        <w:rPr>
          <w:sz w:val="28"/>
          <w:szCs w:val="28"/>
        </w:rPr>
      </w:pPr>
      <w:r>
        <w:rPr>
          <w:sz w:val="28"/>
          <w:szCs w:val="28"/>
        </w:rPr>
        <w:t>любить тех, кому преподаешь...</w:t>
      </w:r>
    </w:p>
    <w:p w:rsidR="00DA17E9" w:rsidRDefault="00DA17E9" w:rsidP="00DA17E9">
      <w:pPr>
        <w:jc w:val="right"/>
        <w:rPr>
          <w:sz w:val="28"/>
          <w:szCs w:val="28"/>
        </w:rPr>
      </w:pPr>
      <w:r>
        <w:rPr>
          <w:sz w:val="28"/>
          <w:szCs w:val="28"/>
        </w:rPr>
        <w:t xml:space="preserve">                             В.Ключевский</w:t>
      </w:r>
    </w:p>
    <w:p w:rsidR="00DA17E9" w:rsidRDefault="00DA17E9" w:rsidP="00DA17E9">
      <w:pPr>
        <w:jc w:val="right"/>
        <w:rPr>
          <w:sz w:val="28"/>
          <w:szCs w:val="28"/>
        </w:rPr>
      </w:pPr>
    </w:p>
    <w:p w:rsidR="00DA17E9" w:rsidRDefault="00DA17E9" w:rsidP="00DA17E9">
      <w:pPr>
        <w:jc w:val="both"/>
        <w:rPr>
          <w:sz w:val="28"/>
          <w:szCs w:val="28"/>
        </w:rPr>
      </w:pPr>
      <w:r>
        <w:rPr>
          <w:sz w:val="28"/>
          <w:szCs w:val="28"/>
        </w:rPr>
        <w:t xml:space="preserve">    В МБОУ «</w:t>
      </w:r>
      <w:proofErr w:type="spellStart"/>
      <w:r>
        <w:rPr>
          <w:sz w:val="28"/>
          <w:szCs w:val="28"/>
        </w:rPr>
        <w:t>Марьяновская</w:t>
      </w:r>
      <w:proofErr w:type="spellEnd"/>
      <w:r>
        <w:rPr>
          <w:sz w:val="28"/>
          <w:szCs w:val="28"/>
        </w:rPr>
        <w:t xml:space="preserve"> школа»  работаю с 1993 года. В наше время так много школ разного типа: гимназий, лицеев, колледжей. Но большинство детей учится в общеобразовательной школе, именно в такой школе я и работаю. Дети здесь совершенно разные по своим способностям. Как нет на дереве двух одинаковых листьев, так нет двух школьников, обладающих одинаковым набором способностей, умений, поведенческих реакций. Поэтому первоначальной задачей учителя должен быть поиск подхода к каждому ученику.  А основным принципом учителя-словесника должно быть обучение законам родного языка в неразрывном единстве с нравственным и эстетическим воспитанием. «Родной язык так сросся с личностью каждого, что учить оному значит вместе и развивать духовные способности учащихся», - писал Федор Буслаев.</w:t>
      </w:r>
    </w:p>
    <w:p w:rsidR="00DA17E9" w:rsidRDefault="00DA17E9" w:rsidP="00DA17E9">
      <w:pPr>
        <w:rPr>
          <w:sz w:val="28"/>
          <w:szCs w:val="28"/>
        </w:rPr>
      </w:pPr>
    </w:p>
    <w:p w:rsidR="00DA17E9" w:rsidRDefault="00DA17E9" w:rsidP="00DA17E9">
      <w:pPr>
        <w:jc w:val="both"/>
        <w:rPr>
          <w:sz w:val="28"/>
          <w:szCs w:val="28"/>
        </w:rPr>
      </w:pPr>
      <w:r>
        <w:rPr>
          <w:sz w:val="28"/>
          <w:szCs w:val="28"/>
        </w:rPr>
        <w:t xml:space="preserve">     Исходя из этих слов, хочу выделить главные </w:t>
      </w:r>
      <w:r>
        <w:rPr>
          <w:b/>
          <w:sz w:val="28"/>
          <w:szCs w:val="28"/>
        </w:rPr>
        <w:t>заповеди</w:t>
      </w:r>
      <w:r>
        <w:rPr>
          <w:sz w:val="28"/>
          <w:szCs w:val="28"/>
        </w:rPr>
        <w:t xml:space="preserve"> в работе учителя – словесника, которыми я руководствуюсь. Для этого воспользуюсь словами писателей:</w:t>
      </w:r>
    </w:p>
    <w:p w:rsidR="00DA17E9" w:rsidRDefault="00DA17E9" w:rsidP="00DA17E9">
      <w:pPr>
        <w:jc w:val="both"/>
        <w:rPr>
          <w:sz w:val="28"/>
          <w:szCs w:val="28"/>
        </w:rPr>
      </w:pPr>
    </w:p>
    <w:p w:rsidR="00DA17E9" w:rsidRDefault="00DA17E9" w:rsidP="00DA17E9">
      <w:pPr>
        <w:numPr>
          <w:ilvl w:val="0"/>
          <w:numId w:val="1"/>
        </w:numPr>
        <w:jc w:val="both"/>
        <w:rPr>
          <w:sz w:val="28"/>
          <w:szCs w:val="28"/>
        </w:rPr>
      </w:pPr>
      <w:r>
        <w:rPr>
          <w:sz w:val="28"/>
          <w:szCs w:val="28"/>
        </w:rPr>
        <w:t>«Перед вами громада – русский язык! Наслаждение зовет вас, наслаждение погрузиться во всю неизмеримость его и изловить чудные законы». (Н. Гоголь)</w:t>
      </w:r>
    </w:p>
    <w:p w:rsidR="00DA17E9" w:rsidRDefault="00DA17E9" w:rsidP="00DA17E9">
      <w:pPr>
        <w:rPr>
          <w:sz w:val="28"/>
          <w:szCs w:val="28"/>
        </w:rPr>
      </w:pPr>
    </w:p>
    <w:p w:rsidR="00DA17E9" w:rsidRDefault="00DA17E9" w:rsidP="00DA17E9">
      <w:pPr>
        <w:jc w:val="both"/>
        <w:rPr>
          <w:sz w:val="28"/>
          <w:szCs w:val="28"/>
        </w:rPr>
      </w:pPr>
      <w:r>
        <w:rPr>
          <w:sz w:val="28"/>
          <w:szCs w:val="28"/>
        </w:rPr>
        <w:t xml:space="preserve">    В этих словах великого писателя нужно особо подчеркнуть четыре слова – наслаждение, погрузиться, чудные законы, потому что, только научившись погружаться в чудные законы языка, ученики придут к пониманию правил, логики, системы его. Это главное в обучении языку.</w:t>
      </w:r>
    </w:p>
    <w:p w:rsidR="00DA17E9" w:rsidRDefault="00DA17E9" w:rsidP="00DA17E9">
      <w:pPr>
        <w:rPr>
          <w:sz w:val="28"/>
          <w:szCs w:val="28"/>
        </w:rPr>
      </w:pPr>
    </w:p>
    <w:p w:rsidR="00DA17E9" w:rsidRDefault="00DA17E9" w:rsidP="00DA17E9">
      <w:pPr>
        <w:numPr>
          <w:ilvl w:val="0"/>
          <w:numId w:val="1"/>
        </w:numPr>
        <w:rPr>
          <w:sz w:val="28"/>
          <w:szCs w:val="28"/>
        </w:rPr>
      </w:pPr>
      <w:r>
        <w:rPr>
          <w:sz w:val="28"/>
          <w:szCs w:val="28"/>
        </w:rPr>
        <w:t xml:space="preserve"> «Надо, чтобы учиться было радостно, трепетно, победно»</w:t>
      </w:r>
      <w:proofErr w:type="gramStart"/>
      <w:r>
        <w:rPr>
          <w:sz w:val="28"/>
          <w:szCs w:val="28"/>
        </w:rPr>
        <w:t>.(</w:t>
      </w:r>
      <w:proofErr w:type="gramEnd"/>
      <w:r>
        <w:rPr>
          <w:sz w:val="28"/>
          <w:szCs w:val="28"/>
        </w:rPr>
        <w:t>Б.Желтков)</w:t>
      </w:r>
    </w:p>
    <w:p w:rsidR="00DA17E9" w:rsidRDefault="00DA17E9" w:rsidP="00DA17E9">
      <w:pPr>
        <w:rPr>
          <w:sz w:val="28"/>
          <w:szCs w:val="28"/>
        </w:rPr>
      </w:pPr>
    </w:p>
    <w:p w:rsidR="00DA17E9" w:rsidRDefault="00DA17E9" w:rsidP="00DA17E9">
      <w:pPr>
        <w:rPr>
          <w:sz w:val="28"/>
          <w:szCs w:val="28"/>
        </w:rPr>
      </w:pPr>
      <w:r>
        <w:rPr>
          <w:sz w:val="28"/>
          <w:szCs w:val="28"/>
        </w:rPr>
        <w:t xml:space="preserve">   Это об атмосфере на уроке, о состоянии души ребенка. Надо, чтобы на каждый урок ребенок шел как на праздник, чтобы загорались глаза от маленьких открытий на уроке.</w:t>
      </w:r>
    </w:p>
    <w:p w:rsidR="00DA17E9" w:rsidRDefault="00DA17E9" w:rsidP="00DA17E9">
      <w:pPr>
        <w:rPr>
          <w:sz w:val="28"/>
          <w:szCs w:val="28"/>
        </w:rPr>
      </w:pPr>
    </w:p>
    <w:p w:rsidR="00DA17E9" w:rsidRDefault="00DA17E9" w:rsidP="00DA17E9">
      <w:pPr>
        <w:rPr>
          <w:sz w:val="28"/>
          <w:szCs w:val="28"/>
        </w:rPr>
      </w:pPr>
    </w:p>
    <w:p w:rsidR="00DA17E9" w:rsidRDefault="00DA17E9" w:rsidP="00DA17E9">
      <w:pPr>
        <w:rPr>
          <w:sz w:val="28"/>
          <w:szCs w:val="28"/>
        </w:rPr>
      </w:pPr>
    </w:p>
    <w:p w:rsidR="00DA17E9" w:rsidRDefault="00DA17E9" w:rsidP="00DA17E9">
      <w:pPr>
        <w:numPr>
          <w:ilvl w:val="0"/>
          <w:numId w:val="1"/>
        </w:numPr>
        <w:rPr>
          <w:sz w:val="28"/>
          <w:szCs w:val="28"/>
        </w:rPr>
      </w:pPr>
      <w:r>
        <w:rPr>
          <w:sz w:val="28"/>
          <w:szCs w:val="28"/>
        </w:rPr>
        <w:t>«Разглядывать каждого, а не поле. Выращивать каждого, а не луг».</w:t>
      </w:r>
    </w:p>
    <w:p w:rsidR="00DA17E9" w:rsidRDefault="00DA17E9" w:rsidP="00DA17E9">
      <w:pPr>
        <w:ind w:left="720"/>
        <w:rPr>
          <w:sz w:val="28"/>
          <w:szCs w:val="28"/>
        </w:rPr>
      </w:pPr>
      <w:r>
        <w:rPr>
          <w:sz w:val="28"/>
          <w:szCs w:val="28"/>
        </w:rPr>
        <w:t xml:space="preserve"> (В. Солоухин)</w:t>
      </w:r>
    </w:p>
    <w:p w:rsidR="00DA17E9" w:rsidRDefault="00DA17E9" w:rsidP="00DA17E9">
      <w:pPr>
        <w:rPr>
          <w:sz w:val="28"/>
          <w:szCs w:val="28"/>
        </w:rPr>
      </w:pPr>
    </w:p>
    <w:p w:rsidR="00DA17E9" w:rsidRDefault="00DA17E9" w:rsidP="00DA17E9">
      <w:pPr>
        <w:jc w:val="both"/>
        <w:rPr>
          <w:sz w:val="28"/>
          <w:szCs w:val="28"/>
        </w:rPr>
      </w:pPr>
      <w:r>
        <w:rPr>
          <w:sz w:val="28"/>
          <w:szCs w:val="28"/>
        </w:rPr>
        <w:t xml:space="preserve">   Это о внимательном отношении учителя к каждому ученику, об индивидуальном подходе: учитель должен помнить, что каждый сидящий пред ним в классе - личность.</w:t>
      </w:r>
    </w:p>
    <w:p w:rsidR="00DA17E9" w:rsidRDefault="00DA17E9" w:rsidP="00DA17E9">
      <w:pPr>
        <w:jc w:val="both"/>
        <w:rPr>
          <w:sz w:val="28"/>
          <w:szCs w:val="28"/>
        </w:rPr>
      </w:pPr>
    </w:p>
    <w:p w:rsidR="00DA17E9" w:rsidRDefault="00DA17E9" w:rsidP="00DA17E9">
      <w:pPr>
        <w:numPr>
          <w:ilvl w:val="0"/>
          <w:numId w:val="1"/>
        </w:numPr>
        <w:rPr>
          <w:sz w:val="28"/>
          <w:szCs w:val="28"/>
        </w:rPr>
      </w:pPr>
      <w:r>
        <w:rPr>
          <w:sz w:val="28"/>
          <w:szCs w:val="28"/>
        </w:rPr>
        <w:t xml:space="preserve"> Хоть выйди ты не в белый свет,</w:t>
      </w:r>
    </w:p>
    <w:p w:rsidR="00DA17E9" w:rsidRDefault="00DA17E9" w:rsidP="00DA17E9">
      <w:pPr>
        <w:ind w:left="720"/>
        <w:rPr>
          <w:sz w:val="28"/>
          <w:szCs w:val="28"/>
        </w:rPr>
      </w:pPr>
      <w:r>
        <w:rPr>
          <w:sz w:val="28"/>
          <w:szCs w:val="28"/>
        </w:rPr>
        <w:t xml:space="preserve"> А в поле, за околицей,-</w:t>
      </w:r>
    </w:p>
    <w:p w:rsidR="00DA17E9" w:rsidRDefault="00DA17E9" w:rsidP="00DA17E9">
      <w:pPr>
        <w:rPr>
          <w:sz w:val="28"/>
          <w:szCs w:val="28"/>
        </w:rPr>
      </w:pPr>
      <w:r>
        <w:rPr>
          <w:sz w:val="28"/>
          <w:szCs w:val="28"/>
        </w:rPr>
        <w:t xml:space="preserve">           Пока идешь за кем-то вслед,</w:t>
      </w:r>
    </w:p>
    <w:p w:rsidR="00DA17E9" w:rsidRDefault="00DA17E9" w:rsidP="00DA17E9">
      <w:pPr>
        <w:rPr>
          <w:sz w:val="28"/>
          <w:szCs w:val="28"/>
        </w:rPr>
      </w:pPr>
      <w:r>
        <w:rPr>
          <w:sz w:val="28"/>
          <w:szCs w:val="28"/>
        </w:rPr>
        <w:t xml:space="preserve">           Дорога не запомнится,</w:t>
      </w:r>
    </w:p>
    <w:p w:rsidR="00DA17E9" w:rsidRDefault="00DA17E9" w:rsidP="00DA17E9">
      <w:pPr>
        <w:rPr>
          <w:sz w:val="28"/>
          <w:szCs w:val="28"/>
        </w:rPr>
      </w:pPr>
      <w:r>
        <w:rPr>
          <w:sz w:val="28"/>
          <w:szCs w:val="28"/>
        </w:rPr>
        <w:t xml:space="preserve">           Зато, куда б ты ни попал</w:t>
      </w:r>
    </w:p>
    <w:p w:rsidR="00DA17E9" w:rsidRDefault="00DA17E9" w:rsidP="00DA17E9">
      <w:pPr>
        <w:rPr>
          <w:sz w:val="28"/>
          <w:szCs w:val="28"/>
        </w:rPr>
      </w:pPr>
      <w:r>
        <w:rPr>
          <w:sz w:val="28"/>
          <w:szCs w:val="28"/>
        </w:rPr>
        <w:t xml:space="preserve">           И по какой распутице,</w:t>
      </w:r>
    </w:p>
    <w:p w:rsidR="00DA17E9" w:rsidRDefault="00DA17E9" w:rsidP="00DA17E9">
      <w:pPr>
        <w:rPr>
          <w:sz w:val="28"/>
          <w:szCs w:val="28"/>
        </w:rPr>
      </w:pPr>
      <w:r>
        <w:rPr>
          <w:sz w:val="28"/>
          <w:szCs w:val="28"/>
        </w:rPr>
        <w:t xml:space="preserve">           Дорога та, что сам искал,</w:t>
      </w:r>
    </w:p>
    <w:p w:rsidR="00DA17E9" w:rsidRDefault="00DA17E9" w:rsidP="00DA17E9">
      <w:pPr>
        <w:rPr>
          <w:sz w:val="28"/>
          <w:szCs w:val="28"/>
        </w:rPr>
      </w:pPr>
      <w:r>
        <w:rPr>
          <w:sz w:val="28"/>
          <w:szCs w:val="28"/>
        </w:rPr>
        <w:t xml:space="preserve">           Вовек не позабудется. (Н. </w:t>
      </w:r>
      <w:proofErr w:type="spellStart"/>
      <w:r>
        <w:rPr>
          <w:sz w:val="28"/>
          <w:szCs w:val="28"/>
        </w:rPr>
        <w:t>Рыленков</w:t>
      </w:r>
      <w:proofErr w:type="spellEnd"/>
      <w:r>
        <w:rPr>
          <w:sz w:val="28"/>
          <w:szCs w:val="28"/>
        </w:rPr>
        <w:t>)</w:t>
      </w:r>
    </w:p>
    <w:p w:rsidR="00DA17E9" w:rsidRDefault="00DA17E9" w:rsidP="00DA17E9">
      <w:pPr>
        <w:rPr>
          <w:sz w:val="28"/>
          <w:szCs w:val="28"/>
        </w:rPr>
      </w:pPr>
    </w:p>
    <w:p w:rsidR="00DA17E9" w:rsidRDefault="00DA17E9" w:rsidP="00DA17E9">
      <w:pPr>
        <w:jc w:val="both"/>
        <w:rPr>
          <w:sz w:val="28"/>
          <w:szCs w:val="28"/>
        </w:rPr>
      </w:pPr>
      <w:r>
        <w:rPr>
          <w:sz w:val="28"/>
          <w:szCs w:val="28"/>
        </w:rPr>
        <w:t xml:space="preserve">   Это о самостоятельности и активности учеников в познании «великого и могучего» языка, о вере, что ученик может много, надо только помочь ему поверить в собственные силы.</w:t>
      </w:r>
    </w:p>
    <w:p w:rsidR="00DA17E9" w:rsidRDefault="00DA17E9" w:rsidP="00DA17E9">
      <w:pPr>
        <w:jc w:val="both"/>
        <w:rPr>
          <w:sz w:val="28"/>
          <w:szCs w:val="28"/>
        </w:rPr>
      </w:pPr>
      <w:r>
        <w:rPr>
          <w:sz w:val="28"/>
          <w:szCs w:val="28"/>
        </w:rPr>
        <w:t xml:space="preserve">   </w:t>
      </w:r>
      <w:proofErr w:type="gramStart"/>
      <w:r>
        <w:rPr>
          <w:sz w:val="28"/>
          <w:szCs w:val="28"/>
        </w:rPr>
        <w:t>Естественно, все эти заповеди не существуют сами по себе: они вместе создают ту благодатную атмосферу урока, когда обучение и воспитание происходит одновременно, когда идешь в класс, зная, что идешь к единомышленникам, Только тогда, когда это происходит, можно с уверенностью говорить о возможности развития у учащихся творческих способностей, о воспитании всесторонне развитой личности, не только обладающей большим потенциалом знаний и умений</w:t>
      </w:r>
      <w:proofErr w:type="gramEnd"/>
      <w:r>
        <w:rPr>
          <w:sz w:val="28"/>
          <w:szCs w:val="28"/>
        </w:rPr>
        <w:t xml:space="preserve">, но, прежде всего мыслящей, умеющей из огромного количества информации выбрать главное, что является одной из основных общеобразовательных задач современной школы.       </w:t>
      </w:r>
    </w:p>
    <w:p w:rsidR="00DA17E9" w:rsidRDefault="00DA17E9" w:rsidP="00DA17E9">
      <w:pPr>
        <w:jc w:val="both"/>
        <w:rPr>
          <w:sz w:val="28"/>
          <w:szCs w:val="28"/>
        </w:rPr>
      </w:pPr>
      <w:r>
        <w:rPr>
          <w:color w:val="FF0000"/>
          <w:sz w:val="28"/>
          <w:szCs w:val="28"/>
        </w:rPr>
        <w:t xml:space="preserve">   </w:t>
      </w:r>
      <w:r>
        <w:rPr>
          <w:sz w:val="28"/>
          <w:szCs w:val="28"/>
        </w:rPr>
        <w:t xml:space="preserve">«Дифференцированный подход в обучении русскому языку и литературе» - это та тема, над которой я работаю уже не первый год. Тема не нова, но она актуальна. Дифференциация содержания образования и образовательного процесса становится «...определяющим фактором ее демократизации и </w:t>
      </w:r>
      <w:proofErr w:type="spellStart"/>
      <w:r>
        <w:rPr>
          <w:sz w:val="28"/>
          <w:szCs w:val="28"/>
        </w:rPr>
        <w:t>гуманизации</w:t>
      </w:r>
      <w:proofErr w:type="spellEnd"/>
      <w:r>
        <w:rPr>
          <w:sz w:val="28"/>
          <w:szCs w:val="28"/>
        </w:rPr>
        <w:t>, средством установления оптимальных соотношений между потребностями общества в образовательном потенциале его членов и личностной ориентацией каждого отдельного человека».</w:t>
      </w:r>
    </w:p>
    <w:p w:rsidR="00DA17E9" w:rsidRDefault="00DA17E9" w:rsidP="00DA17E9">
      <w:pPr>
        <w:jc w:val="both"/>
        <w:rPr>
          <w:sz w:val="28"/>
          <w:szCs w:val="28"/>
        </w:rPr>
      </w:pPr>
      <w:r>
        <w:rPr>
          <w:sz w:val="28"/>
          <w:szCs w:val="28"/>
        </w:rPr>
        <w:t xml:space="preserve">    Перспективы введения профильного обучения на старшей ступени школы особенно актуализировали проблему дифференциации обучения. « Школа сегодняшнего дня делает попытку повернуться к личности ребенка, к его индивидуальности, создать наилучшие условия для развития его склонностей и способностей в настоящем и будущем».</w:t>
      </w:r>
    </w:p>
    <w:p w:rsidR="00DA17E9" w:rsidRDefault="00DA17E9" w:rsidP="00DA17E9">
      <w:pPr>
        <w:rPr>
          <w:b/>
          <w:color w:val="FF0000"/>
          <w:sz w:val="28"/>
          <w:szCs w:val="28"/>
        </w:rPr>
      </w:pPr>
      <w:r>
        <w:rPr>
          <w:sz w:val="28"/>
          <w:szCs w:val="28"/>
        </w:rPr>
        <w:t xml:space="preserve">    </w:t>
      </w:r>
      <w:r>
        <w:rPr>
          <w:color w:val="FF0000"/>
          <w:sz w:val="28"/>
          <w:szCs w:val="28"/>
        </w:rPr>
        <w:t xml:space="preserve"> </w:t>
      </w:r>
      <w:r>
        <w:rPr>
          <w:b/>
          <w:sz w:val="28"/>
          <w:szCs w:val="28"/>
        </w:rPr>
        <w:t>Теоретическая база опыта.</w:t>
      </w:r>
    </w:p>
    <w:p w:rsidR="00DA17E9" w:rsidRDefault="00DA17E9" w:rsidP="00DA17E9">
      <w:pPr>
        <w:rPr>
          <w:sz w:val="28"/>
          <w:szCs w:val="28"/>
        </w:rPr>
      </w:pPr>
      <w:r>
        <w:rPr>
          <w:sz w:val="28"/>
          <w:szCs w:val="28"/>
        </w:rPr>
        <w:t>Образование – это индустрия, направленная в будущее</w:t>
      </w:r>
      <w:proofErr w:type="gramStart"/>
      <w:r>
        <w:rPr>
          <w:sz w:val="28"/>
          <w:szCs w:val="28"/>
        </w:rPr>
        <w:t>.(</w:t>
      </w:r>
      <w:proofErr w:type="gramEnd"/>
      <w:r>
        <w:rPr>
          <w:sz w:val="28"/>
          <w:szCs w:val="28"/>
        </w:rPr>
        <w:t xml:space="preserve"> С. П. Капица)</w:t>
      </w:r>
    </w:p>
    <w:p w:rsidR="00DA17E9" w:rsidRDefault="00DA17E9" w:rsidP="00DA17E9">
      <w:pPr>
        <w:jc w:val="both"/>
        <w:rPr>
          <w:sz w:val="28"/>
          <w:szCs w:val="28"/>
        </w:rPr>
      </w:pPr>
      <w:r>
        <w:rPr>
          <w:sz w:val="28"/>
          <w:szCs w:val="28"/>
        </w:rPr>
        <w:lastRenderedPageBreak/>
        <w:t xml:space="preserve">   Педагогическая технология – это продуманная во всех деталях МОДЕЛЬ совместной педагогической деятельности по проектированию, организации и проведению учебного процесса с безусловным обеспечением комфортных условий для учащихся и учителя. (В. М. Монахов)</w:t>
      </w:r>
    </w:p>
    <w:p w:rsidR="00DA17E9" w:rsidRDefault="00DA17E9" w:rsidP="00DA17E9">
      <w:pPr>
        <w:jc w:val="both"/>
        <w:rPr>
          <w:sz w:val="28"/>
          <w:szCs w:val="28"/>
        </w:rPr>
      </w:pPr>
      <w:r>
        <w:rPr>
          <w:sz w:val="28"/>
          <w:szCs w:val="28"/>
        </w:rPr>
        <w:t xml:space="preserve">   Из данного определения следует, что технология в максимальной степени связана с учебным процессом – деятельностью учителя и ученика, ее структурой, средствами, методами и формами.</w:t>
      </w:r>
    </w:p>
    <w:p w:rsidR="00DA17E9" w:rsidRDefault="00DA17E9" w:rsidP="00DA17E9">
      <w:pPr>
        <w:jc w:val="both"/>
        <w:rPr>
          <w:sz w:val="28"/>
          <w:szCs w:val="28"/>
        </w:rPr>
      </w:pPr>
      <w:r>
        <w:rPr>
          <w:sz w:val="28"/>
          <w:szCs w:val="28"/>
        </w:rPr>
        <w:t xml:space="preserve">   Знакомясь с многочисленными педагогическими технологиями и применяя их на практике, с течением времени я поняла, что больше всего меня привлекает технология дифференцирования. Но, как известно, используя только одну технологию, можно что-то упустить в образовательном процессе. Чтобы избежать этого, я использую и другие, в частности</w:t>
      </w:r>
      <w:proofErr w:type="gramStart"/>
      <w:r>
        <w:rPr>
          <w:sz w:val="28"/>
          <w:szCs w:val="28"/>
        </w:rPr>
        <w:t xml:space="preserve"> ,</w:t>
      </w:r>
      <w:proofErr w:type="gramEnd"/>
      <w:r>
        <w:rPr>
          <w:sz w:val="28"/>
          <w:szCs w:val="28"/>
        </w:rPr>
        <w:t xml:space="preserve"> технологию развития критического мышления, личностно- ориентированный, игровые, систему развивающего обучения .</w:t>
      </w:r>
    </w:p>
    <w:p w:rsidR="00DA17E9" w:rsidRDefault="00DA17E9" w:rsidP="00DA17E9">
      <w:pPr>
        <w:jc w:val="both"/>
        <w:rPr>
          <w:sz w:val="28"/>
          <w:szCs w:val="28"/>
        </w:rPr>
      </w:pPr>
      <w:r>
        <w:rPr>
          <w:sz w:val="28"/>
          <w:szCs w:val="28"/>
        </w:rPr>
        <w:t xml:space="preserve">    Главной целью моей педагогической деятельности является повышение качества обучения через использование индивидуального и дифференцированного подхода в обучении русскому языку и литературе.</w:t>
      </w:r>
    </w:p>
    <w:p w:rsidR="00DA17E9" w:rsidRDefault="00DA17E9" w:rsidP="00DA17E9">
      <w:pPr>
        <w:rPr>
          <w:sz w:val="28"/>
          <w:szCs w:val="28"/>
        </w:rPr>
      </w:pPr>
      <w:r>
        <w:rPr>
          <w:sz w:val="28"/>
          <w:szCs w:val="28"/>
        </w:rPr>
        <w:t xml:space="preserve">   Для достижения цели поставлены следующие задачи:</w:t>
      </w:r>
    </w:p>
    <w:p w:rsidR="00DA17E9" w:rsidRDefault="00DA17E9" w:rsidP="00DA17E9">
      <w:pPr>
        <w:rPr>
          <w:b/>
          <w:sz w:val="28"/>
          <w:szCs w:val="28"/>
        </w:rPr>
      </w:pPr>
      <w:r>
        <w:rPr>
          <w:sz w:val="28"/>
          <w:szCs w:val="28"/>
        </w:rPr>
        <w:t xml:space="preserve">   </w:t>
      </w:r>
      <w:r>
        <w:rPr>
          <w:b/>
          <w:sz w:val="28"/>
          <w:szCs w:val="28"/>
        </w:rPr>
        <w:t>Образовательные:</w:t>
      </w:r>
    </w:p>
    <w:p w:rsidR="00DA17E9" w:rsidRDefault="00DA17E9" w:rsidP="00DA17E9">
      <w:pPr>
        <w:rPr>
          <w:sz w:val="28"/>
          <w:szCs w:val="28"/>
        </w:rPr>
      </w:pPr>
      <w:r>
        <w:rPr>
          <w:sz w:val="28"/>
          <w:szCs w:val="28"/>
        </w:rPr>
        <w:t xml:space="preserve">   - способствовать овладению учащимися прочными и глубокими знаниями   по предмету;</w:t>
      </w:r>
    </w:p>
    <w:p w:rsidR="00DA17E9" w:rsidRDefault="00DA17E9" w:rsidP="00DA17E9">
      <w:pPr>
        <w:rPr>
          <w:sz w:val="28"/>
          <w:szCs w:val="28"/>
        </w:rPr>
      </w:pPr>
      <w:r>
        <w:rPr>
          <w:sz w:val="28"/>
          <w:szCs w:val="28"/>
        </w:rPr>
        <w:t xml:space="preserve">   - обучать умению получать информацию из различных источников, обрабатывать ее с помощью логических операций и применять в реальных ситуациях. </w:t>
      </w:r>
    </w:p>
    <w:p w:rsidR="00DA17E9" w:rsidRDefault="00DA17E9" w:rsidP="00DA17E9">
      <w:pPr>
        <w:rPr>
          <w:b/>
          <w:sz w:val="28"/>
          <w:szCs w:val="28"/>
        </w:rPr>
      </w:pPr>
      <w:r>
        <w:rPr>
          <w:sz w:val="28"/>
          <w:szCs w:val="28"/>
        </w:rPr>
        <w:t xml:space="preserve">   </w:t>
      </w:r>
      <w:r>
        <w:rPr>
          <w:b/>
          <w:sz w:val="28"/>
          <w:szCs w:val="28"/>
        </w:rPr>
        <w:t>Развивающие:</w:t>
      </w:r>
    </w:p>
    <w:p w:rsidR="00DA17E9" w:rsidRDefault="00DA17E9" w:rsidP="00DA17E9">
      <w:pPr>
        <w:rPr>
          <w:sz w:val="28"/>
          <w:szCs w:val="28"/>
        </w:rPr>
      </w:pPr>
      <w:r>
        <w:rPr>
          <w:sz w:val="28"/>
          <w:szCs w:val="28"/>
        </w:rPr>
        <w:t xml:space="preserve">   - развивать познавательную активность;</w:t>
      </w:r>
    </w:p>
    <w:p w:rsidR="00DA17E9" w:rsidRDefault="00DA17E9" w:rsidP="00DA17E9">
      <w:pPr>
        <w:rPr>
          <w:sz w:val="28"/>
          <w:szCs w:val="28"/>
        </w:rPr>
      </w:pPr>
      <w:r>
        <w:rPr>
          <w:sz w:val="28"/>
          <w:szCs w:val="28"/>
        </w:rPr>
        <w:t xml:space="preserve">   - содействовать творческому развитию каждого ученика.</w:t>
      </w:r>
    </w:p>
    <w:p w:rsidR="00DA17E9" w:rsidRDefault="00DA17E9" w:rsidP="00DA17E9">
      <w:pPr>
        <w:rPr>
          <w:b/>
          <w:sz w:val="28"/>
          <w:szCs w:val="28"/>
        </w:rPr>
      </w:pPr>
      <w:r>
        <w:rPr>
          <w:sz w:val="28"/>
          <w:szCs w:val="28"/>
        </w:rPr>
        <w:t xml:space="preserve">   </w:t>
      </w:r>
      <w:r>
        <w:rPr>
          <w:b/>
          <w:sz w:val="28"/>
          <w:szCs w:val="28"/>
        </w:rPr>
        <w:t>Воспитательные:</w:t>
      </w:r>
    </w:p>
    <w:p w:rsidR="00DA17E9" w:rsidRDefault="00DA17E9" w:rsidP="00DA17E9">
      <w:pPr>
        <w:rPr>
          <w:sz w:val="28"/>
          <w:szCs w:val="28"/>
        </w:rPr>
      </w:pPr>
      <w:r>
        <w:rPr>
          <w:sz w:val="28"/>
          <w:szCs w:val="28"/>
        </w:rPr>
        <w:t xml:space="preserve">   - способствовать воспитанию социально-активной личности.</w:t>
      </w:r>
    </w:p>
    <w:p w:rsidR="00DA17E9" w:rsidRDefault="00DA17E9" w:rsidP="00DA17E9">
      <w:pPr>
        <w:rPr>
          <w:sz w:val="28"/>
          <w:szCs w:val="28"/>
        </w:rPr>
      </w:pPr>
    </w:p>
    <w:p w:rsidR="00DA17E9" w:rsidRDefault="00DA17E9" w:rsidP="00DA17E9">
      <w:pPr>
        <w:rPr>
          <w:sz w:val="28"/>
          <w:szCs w:val="28"/>
        </w:rPr>
      </w:pPr>
      <w:r>
        <w:rPr>
          <w:sz w:val="28"/>
          <w:szCs w:val="28"/>
        </w:rPr>
        <w:t xml:space="preserve"> </w:t>
      </w:r>
    </w:p>
    <w:p w:rsidR="00DA17E9" w:rsidRDefault="00DA17E9" w:rsidP="00DA17E9"/>
    <w:p w:rsidR="0036086E" w:rsidRDefault="0036086E">
      <w:bookmarkStart w:id="0" w:name="_GoBack"/>
      <w:bookmarkEnd w:id="0"/>
    </w:p>
    <w:sectPr w:rsidR="0036086E" w:rsidSect="00EF6B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01055"/>
    <w:multiLevelType w:val="hybridMultilevel"/>
    <w:tmpl w:val="FC4A6D7A"/>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A37CC5"/>
    <w:rsid w:val="0036086E"/>
    <w:rsid w:val="0055498E"/>
    <w:rsid w:val="00A37CC5"/>
    <w:rsid w:val="00DA17E9"/>
    <w:rsid w:val="00EF6B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7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7E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865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861</Words>
  <Characters>4914</Characters>
  <Application>Microsoft Office Word</Application>
  <DocSecurity>0</DocSecurity>
  <Lines>40</Lines>
  <Paragraphs>11</Paragraphs>
  <ScaleCrop>false</ScaleCrop>
  <Company>Krokoz™</Company>
  <LinksUpToDate>false</LinksUpToDate>
  <CharactersWithSpaces>5764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2016-01-17T20:12:00Z</dcterms:created>
  <dcterms:modified xsi:type="dcterms:W3CDTF">2016-01-18T11:31:00Z</dcterms:modified>
</cp:coreProperties>
</file>