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69A" w:rsidRPr="00AC069A" w:rsidRDefault="00F7061B" w:rsidP="00AC069A">
      <w:pPr>
        <w:tabs>
          <w:tab w:val="left" w:pos="6465"/>
        </w:tabs>
        <w:spacing w:after="0" w:line="240" w:lineRule="auto"/>
        <w:jc w:val="right"/>
        <w:rPr>
          <w:color w:val="000000"/>
          <w:szCs w:val="28"/>
          <w:shd w:val="clear" w:color="auto" w:fill="FFFFFF"/>
        </w:rPr>
      </w:pPr>
      <w:r w:rsidRPr="00BF0886">
        <w:rPr>
          <w:szCs w:val="28"/>
        </w:rPr>
        <w:t xml:space="preserve">                      </w:t>
      </w:r>
      <w:r>
        <w:rPr>
          <w:szCs w:val="28"/>
        </w:rPr>
        <w:t xml:space="preserve">                                  </w:t>
      </w:r>
      <w:proofErr w:type="spellStart"/>
      <w:r w:rsidR="00AC069A" w:rsidRPr="00AC069A">
        <w:rPr>
          <w:color w:val="000000"/>
          <w:szCs w:val="28"/>
          <w:shd w:val="clear" w:color="auto" w:fill="FFFFFF"/>
        </w:rPr>
        <w:t>Лавриненко</w:t>
      </w:r>
      <w:proofErr w:type="spellEnd"/>
      <w:r w:rsidR="00AC069A" w:rsidRPr="00AC069A">
        <w:rPr>
          <w:color w:val="000000"/>
          <w:szCs w:val="28"/>
          <w:shd w:val="clear" w:color="auto" w:fill="FFFFFF"/>
        </w:rPr>
        <w:t xml:space="preserve"> Николай Сергеевич </w:t>
      </w:r>
    </w:p>
    <w:p w:rsidR="00F7061B" w:rsidRPr="00AC069A" w:rsidRDefault="00F7061B" w:rsidP="00AC069A">
      <w:pPr>
        <w:tabs>
          <w:tab w:val="left" w:pos="6465"/>
        </w:tabs>
        <w:spacing w:after="0" w:line="240" w:lineRule="auto"/>
        <w:jc w:val="right"/>
        <w:rPr>
          <w:szCs w:val="28"/>
        </w:rPr>
      </w:pPr>
      <w:r w:rsidRPr="00AC069A">
        <w:rPr>
          <w:szCs w:val="28"/>
        </w:rPr>
        <w:t xml:space="preserve">МБУ  </w:t>
      </w:r>
      <w:proofErr w:type="gramStart"/>
      <w:r w:rsidRPr="00AC069A">
        <w:rPr>
          <w:szCs w:val="28"/>
        </w:rPr>
        <w:t>ДО</w:t>
      </w:r>
      <w:proofErr w:type="gramEnd"/>
      <w:r w:rsidRPr="00AC069A">
        <w:rPr>
          <w:szCs w:val="28"/>
        </w:rPr>
        <w:t xml:space="preserve">  «</w:t>
      </w:r>
      <w:proofErr w:type="gramStart"/>
      <w:r w:rsidRPr="00AC069A">
        <w:rPr>
          <w:szCs w:val="28"/>
        </w:rPr>
        <w:t>Таганрогская</w:t>
      </w:r>
      <w:proofErr w:type="gramEnd"/>
      <w:r w:rsidRPr="00AC069A">
        <w:rPr>
          <w:szCs w:val="28"/>
        </w:rPr>
        <w:t xml:space="preserve">  школа  искусств»</w:t>
      </w:r>
    </w:p>
    <w:p w:rsidR="00AC069A" w:rsidRDefault="00AC069A" w:rsidP="00AC069A">
      <w:pPr>
        <w:tabs>
          <w:tab w:val="left" w:pos="6465"/>
        </w:tabs>
        <w:spacing w:after="0" w:line="240" w:lineRule="auto"/>
        <w:jc w:val="right"/>
        <w:rPr>
          <w:szCs w:val="28"/>
        </w:rPr>
      </w:pPr>
      <w:r w:rsidRPr="00AC069A">
        <w:rPr>
          <w:szCs w:val="28"/>
        </w:rPr>
        <w:t>Преподаватель  хореографии</w:t>
      </w:r>
      <w:r>
        <w:rPr>
          <w:szCs w:val="28"/>
        </w:rPr>
        <w:t xml:space="preserve">  </w:t>
      </w:r>
    </w:p>
    <w:p w:rsidR="00AC069A" w:rsidRDefault="00AC069A" w:rsidP="00F7061B">
      <w:pPr>
        <w:spacing w:line="240" w:lineRule="auto"/>
        <w:rPr>
          <w:b/>
          <w:szCs w:val="28"/>
        </w:rPr>
      </w:pPr>
    </w:p>
    <w:p w:rsidR="00F7061B" w:rsidRDefault="00F7061B" w:rsidP="00AC069A">
      <w:pPr>
        <w:spacing w:line="240" w:lineRule="auto"/>
        <w:jc w:val="center"/>
        <w:rPr>
          <w:szCs w:val="28"/>
        </w:rPr>
      </w:pPr>
      <w:r w:rsidRPr="00934A62">
        <w:rPr>
          <w:b/>
          <w:szCs w:val="28"/>
        </w:rPr>
        <w:t>О некоторых особенностях  преподавания на хореографических отделениях Детских школ искусств</w:t>
      </w:r>
    </w:p>
    <w:p w:rsidR="00AC069A" w:rsidRDefault="00AC069A" w:rsidP="00AC069A">
      <w:pPr>
        <w:spacing w:line="240" w:lineRule="auto"/>
        <w:jc w:val="center"/>
        <w:rPr>
          <w:szCs w:val="28"/>
        </w:rPr>
      </w:pPr>
    </w:p>
    <w:p w:rsidR="00F7061B" w:rsidRDefault="00F7061B" w:rsidP="00F7061B">
      <w:pPr>
        <w:spacing w:after="0" w:line="240" w:lineRule="auto"/>
        <w:jc w:val="both"/>
        <w:rPr>
          <w:szCs w:val="28"/>
        </w:rPr>
      </w:pPr>
      <w:r>
        <w:rPr>
          <w:szCs w:val="28"/>
        </w:rPr>
        <w:t xml:space="preserve">     Хореографическому отделению Детской школы искусств </w:t>
      </w:r>
      <w:proofErr w:type="gramStart"/>
      <w:r>
        <w:rPr>
          <w:szCs w:val="28"/>
        </w:rPr>
        <w:t>г</w:t>
      </w:r>
      <w:proofErr w:type="gramEnd"/>
      <w:r>
        <w:rPr>
          <w:szCs w:val="28"/>
        </w:rPr>
        <w:t xml:space="preserve">. Таганрога - более 25 лет. На протяжении этого времени педагоги-хореографы сделали обучение в школе творческим, многогранным, многоплановым и разнообразным, чтобы для детей оно стало сначала привлекательным, а затем, и надолго,  любимым. Творческий характер деятельности, даже в самом промежуточном звене работы, - вот основное требование педагога к себе. И тогда, независимо от уровня трудности для ее исполнения, результат будет положительным. </w:t>
      </w:r>
    </w:p>
    <w:p w:rsidR="00F7061B" w:rsidRDefault="00F7061B" w:rsidP="00F7061B">
      <w:pPr>
        <w:spacing w:after="0" w:line="240" w:lineRule="auto"/>
        <w:jc w:val="both"/>
        <w:rPr>
          <w:szCs w:val="28"/>
        </w:rPr>
      </w:pPr>
      <w:r>
        <w:rPr>
          <w:szCs w:val="28"/>
        </w:rPr>
        <w:t xml:space="preserve">     Стремясь к максимальной эффективности уроков в условиях ограниченного времени (по сравнению с профессиональным образованием), мы вынуждены были осуществить строгий отбор содержания учебного материала, предлагаемого к изучению, постоянно проверять его эффективность на практике. Основными критериями отбора служили возрастные, физиологические и психологические особенности детей. Учитывалось влияние упражнений на формирование правильной осанки, развитие координации, увеличение гибкости позвоночника, подвижности суставов, эластичности связок и мышц и, разумеется, воспитание художественно-эстетического вкуса, формирование основ индивидуальной танцевальной культуры на разных этапах обучения.</w:t>
      </w:r>
    </w:p>
    <w:p w:rsidR="00F7061B" w:rsidRDefault="00F7061B" w:rsidP="00F7061B">
      <w:pPr>
        <w:spacing w:after="0" w:line="240" w:lineRule="auto"/>
        <w:jc w:val="both"/>
        <w:rPr>
          <w:szCs w:val="28"/>
        </w:rPr>
      </w:pPr>
      <w:r>
        <w:rPr>
          <w:szCs w:val="28"/>
        </w:rPr>
        <w:t xml:space="preserve">     В процессе работы были определены минимальный (дающий общее физическое, музыкальное, эстетическое развитие и способствующий оздоровлению ребенка) и оптимальный (позволяющий говорить о начале формирования танцевальной культуры) наборы движений классического, народно-сценического, историко-бытового, современного танца для каждого года обучения.</w:t>
      </w:r>
    </w:p>
    <w:p w:rsidR="00F7061B" w:rsidRDefault="00F7061B" w:rsidP="00F7061B">
      <w:pPr>
        <w:spacing w:after="0" w:line="240" w:lineRule="auto"/>
        <w:jc w:val="both"/>
        <w:rPr>
          <w:szCs w:val="28"/>
        </w:rPr>
      </w:pPr>
      <w:r>
        <w:rPr>
          <w:szCs w:val="28"/>
        </w:rPr>
        <w:t xml:space="preserve">     Духовное начало ребенка определяется его активным участием в деятельности, направленной на достижения высоких целей, значимых как для человека, так и для общества. И мы, с помощью хореографической практики, можем обеспечить такие условия для творческой деятельности детей, которые помогут раскрыться их творческим, нравственным и интеллектуальным  возможностям. И здесь педагог-хореограф должен думать, что воспитывая и развивая художественный вкус, что раскрывая потенциальные возможности, увеличивая границы самостоятельного творчества, мы содействуем личностному самоопределению своих учеников.</w:t>
      </w:r>
    </w:p>
    <w:p w:rsidR="00F7061B" w:rsidRDefault="00F7061B" w:rsidP="00F7061B">
      <w:pPr>
        <w:spacing w:after="0" w:line="240" w:lineRule="auto"/>
        <w:jc w:val="both"/>
        <w:rPr>
          <w:szCs w:val="28"/>
        </w:rPr>
      </w:pPr>
      <w:r>
        <w:rPr>
          <w:szCs w:val="28"/>
        </w:rPr>
        <w:lastRenderedPageBreak/>
        <w:t xml:space="preserve">     Конечно же, все мы стремимся к гармонии. Словари дают определение гармонии как соразмерности частей, слияние различных компонентов объекта в единое органическое целое. Под гармонией в хореографическом образовании мы понимаем такое единство развития различных качеств, при котором происходит их взаимодействие, взаимообогащение, в результате чего каждое из </w:t>
      </w:r>
      <w:r w:rsidRPr="00E82867">
        <w:rPr>
          <w:szCs w:val="28"/>
        </w:rPr>
        <w:t xml:space="preserve"> </w:t>
      </w:r>
      <w:r>
        <w:rPr>
          <w:szCs w:val="28"/>
        </w:rPr>
        <w:t xml:space="preserve">них способствует эффективности развития другого. Следовательно, педагоги-хореографы в Детских школах искусств должны создать такие условия обучения и воспитания каждого ученика, внутри которых исчезла бы сама возможность диспропорции между интеллектуально-теоретическим, художественно-эстетическим и физическим развитием личности. Вот несколько примеров из нашего опыта. На занятиях ритмики и балетной гимнастики уже в первом классе можно вводить импровизацию как составную часть урока, где развитие идет через череду заданий, смен сюжета, ролевых игр, различных пластик, элементов режиссуры, пантомимы, предлагая внутри каждого из этих компонентов различные задачи, которые по мере усвоения должны усложняться. Или, например, балетная гимнастика может моделироваться как основа классического танца, где используются положения и работа стопы, колена, тазобедренного сустава, пояснично-крестцового отдела, спины, соблюдая строгие правила. Или, в балетной гимнастике широко используются элементы художественной гимнастики и акробатики. В этой же дисциплине могут быть использованы элементы современного танца (джаз-модерн) со своим </w:t>
      </w:r>
      <w:proofErr w:type="spellStart"/>
      <w:r>
        <w:rPr>
          <w:szCs w:val="28"/>
        </w:rPr>
        <w:t>стретчингом</w:t>
      </w:r>
      <w:proofErr w:type="spellEnd"/>
      <w:r>
        <w:rPr>
          <w:szCs w:val="28"/>
        </w:rPr>
        <w:t xml:space="preserve">. А также помощью балетной гимнастике может быть йога. Профессионально грамотно и умело используя эти разные направления в дисциплине «Балетная гимнастика», можно выстроить  разные ступени-циклы в программе обучения. И тогда  различные по смыслу, звучанию и исполнению комплексы упражнений станут значительно интересней учащимся, </w:t>
      </w:r>
      <w:r w:rsidR="000C25B5">
        <w:rPr>
          <w:szCs w:val="28"/>
        </w:rPr>
        <w:t xml:space="preserve">так как они создают </w:t>
      </w:r>
      <w:proofErr w:type="gramStart"/>
      <w:r>
        <w:rPr>
          <w:szCs w:val="28"/>
        </w:rPr>
        <w:t>этакую</w:t>
      </w:r>
      <w:proofErr w:type="gramEnd"/>
      <w:r>
        <w:rPr>
          <w:szCs w:val="28"/>
        </w:rPr>
        <w:t xml:space="preserve"> </w:t>
      </w:r>
      <w:proofErr w:type="spellStart"/>
      <w:r>
        <w:rPr>
          <w:szCs w:val="28"/>
        </w:rPr>
        <w:t>многопластовость</w:t>
      </w:r>
      <w:proofErr w:type="spellEnd"/>
      <w:r>
        <w:rPr>
          <w:szCs w:val="28"/>
        </w:rPr>
        <w:t xml:space="preserve"> с различной значимостью, выразительностью</w:t>
      </w:r>
      <w:r w:rsidR="000C25B5">
        <w:rPr>
          <w:szCs w:val="28"/>
        </w:rPr>
        <w:t>. И</w:t>
      </w:r>
      <w:bookmarkStart w:id="0" w:name="_GoBack"/>
      <w:bookmarkEnd w:id="0"/>
      <w:r>
        <w:rPr>
          <w:szCs w:val="28"/>
        </w:rPr>
        <w:t>, отсюда, возможен переход из области отвлеченного творчества в область практического творчества или сотворчества.</w:t>
      </w:r>
    </w:p>
    <w:p w:rsidR="00F7061B" w:rsidRDefault="00F7061B" w:rsidP="00F7061B">
      <w:pPr>
        <w:spacing w:after="0" w:line="240" w:lineRule="auto"/>
        <w:jc w:val="both"/>
        <w:rPr>
          <w:szCs w:val="28"/>
        </w:rPr>
      </w:pPr>
      <w:r>
        <w:rPr>
          <w:szCs w:val="28"/>
        </w:rPr>
        <w:t xml:space="preserve">     Современная хореография включает в себя громадное количество компонентов, и если их умело и правильно распределять по годам обучения в школе искусств, то такое обучение будет всегда в радость и даст самые обнадеживающие  результаты. Приобщение ребенка к положительным ценностям и переживаниям, которое всегда несет художественно-творческий опыт, даст личностный рост, что еще более важно педагогу сегодняшнего дня. </w:t>
      </w:r>
    </w:p>
    <w:p w:rsidR="00F7061B" w:rsidRDefault="00F7061B" w:rsidP="00F7061B">
      <w:pPr>
        <w:spacing w:after="0" w:line="240" w:lineRule="auto"/>
        <w:jc w:val="both"/>
        <w:rPr>
          <w:szCs w:val="28"/>
        </w:rPr>
      </w:pPr>
    </w:p>
    <w:p w:rsidR="00F7061B" w:rsidRDefault="00F7061B" w:rsidP="00AC069A">
      <w:pPr>
        <w:tabs>
          <w:tab w:val="left" w:pos="3480"/>
        </w:tabs>
        <w:spacing w:after="0" w:line="240" w:lineRule="auto"/>
        <w:jc w:val="center"/>
        <w:rPr>
          <w:szCs w:val="28"/>
        </w:rPr>
      </w:pPr>
      <w:r>
        <w:rPr>
          <w:szCs w:val="28"/>
        </w:rPr>
        <w:t>Литература:</w:t>
      </w:r>
    </w:p>
    <w:p w:rsidR="00F7061B" w:rsidRDefault="00F7061B" w:rsidP="00F7061B">
      <w:pPr>
        <w:spacing w:after="0" w:line="240" w:lineRule="auto"/>
        <w:jc w:val="both"/>
        <w:rPr>
          <w:szCs w:val="28"/>
        </w:rPr>
      </w:pPr>
      <w:r>
        <w:rPr>
          <w:szCs w:val="28"/>
        </w:rPr>
        <w:t xml:space="preserve">                                                  </w:t>
      </w:r>
    </w:p>
    <w:p w:rsidR="00F7061B" w:rsidRDefault="00F7061B" w:rsidP="00F7061B">
      <w:pPr>
        <w:spacing w:after="0" w:line="240" w:lineRule="auto"/>
        <w:jc w:val="both"/>
        <w:rPr>
          <w:szCs w:val="28"/>
        </w:rPr>
      </w:pPr>
      <w:r w:rsidRPr="00931738">
        <w:rPr>
          <w:szCs w:val="28"/>
        </w:rPr>
        <w:t>1.</w:t>
      </w:r>
      <w:r>
        <w:rPr>
          <w:szCs w:val="28"/>
        </w:rPr>
        <w:t xml:space="preserve"> Борзов А.А. Танцы народов мира. М.: Университет Н. Нестеровой, 2006.</w:t>
      </w:r>
    </w:p>
    <w:p w:rsidR="00F7061B" w:rsidRDefault="00F7061B" w:rsidP="00F7061B">
      <w:pPr>
        <w:spacing w:after="0" w:line="240" w:lineRule="auto"/>
        <w:jc w:val="both"/>
        <w:rPr>
          <w:szCs w:val="28"/>
        </w:rPr>
      </w:pPr>
      <w:r>
        <w:rPr>
          <w:szCs w:val="28"/>
        </w:rPr>
        <w:t>2. Мелик-</w:t>
      </w:r>
      <w:r w:rsidRPr="00931738">
        <w:rPr>
          <w:szCs w:val="28"/>
        </w:rPr>
        <w:t xml:space="preserve">Пашаев А. </w:t>
      </w:r>
      <w:r>
        <w:rPr>
          <w:szCs w:val="28"/>
        </w:rPr>
        <w:t>О состоянии и возможностях художественного     образования// Искусство в школе. 2008, № 1.</w:t>
      </w:r>
    </w:p>
    <w:p w:rsidR="00F7061B" w:rsidRDefault="00F7061B" w:rsidP="00F7061B">
      <w:pPr>
        <w:spacing w:after="0" w:line="240" w:lineRule="auto"/>
        <w:jc w:val="both"/>
        <w:rPr>
          <w:szCs w:val="28"/>
        </w:rPr>
      </w:pPr>
      <w:r>
        <w:rPr>
          <w:szCs w:val="28"/>
        </w:rPr>
        <w:t>3. Никитин В.Ю. Модерн-джаз танец. Начало обучения. М.: ВЦХТ, 1998.</w:t>
      </w:r>
    </w:p>
    <w:p w:rsidR="00F7061B" w:rsidRDefault="00F7061B" w:rsidP="00F7061B">
      <w:pPr>
        <w:spacing w:after="0" w:line="240" w:lineRule="auto"/>
        <w:jc w:val="both"/>
        <w:rPr>
          <w:szCs w:val="28"/>
        </w:rPr>
      </w:pPr>
      <w:r>
        <w:rPr>
          <w:szCs w:val="28"/>
        </w:rPr>
        <w:t xml:space="preserve">4. Никитин В.Ю. </w:t>
      </w:r>
      <w:proofErr w:type="spellStart"/>
      <w:r>
        <w:rPr>
          <w:szCs w:val="28"/>
        </w:rPr>
        <w:t>Стретчинг</w:t>
      </w:r>
      <w:proofErr w:type="spellEnd"/>
      <w:r>
        <w:rPr>
          <w:szCs w:val="28"/>
        </w:rPr>
        <w:t xml:space="preserve"> в профессиональном обучении современному танцу. М.: Изд-во ГИТИС, 2005.</w:t>
      </w:r>
    </w:p>
    <w:p w:rsidR="00F7061B" w:rsidRDefault="00F7061B" w:rsidP="00F7061B">
      <w:pPr>
        <w:spacing w:after="0" w:line="240" w:lineRule="auto"/>
        <w:jc w:val="both"/>
        <w:rPr>
          <w:szCs w:val="28"/>
        </w:rPr>
      </w:pPr>
      <w:r>
        <w:rPr>
          <w:szCs w:val="28"/>
        </w:rPr>
        <w:lastRenderedPageBreak/>
        <w:t>5.</w:t>
      </w:r>
      <w:r w:rsidRPr="0042427E">
        <w:rPr>
          <w:szCs w:val="28"/>
        </w:rPr>
        <w:t xml:space="preserve"> </w:t>
      </w:r>
      <w:r>
        <w:rPr>
          <w:szCs w:val="28"/>
        </w:rPr>
        <w:t>Пономарев А.Я. Психология творения. М., 1999.</w:t>
      </w:r>
    </w:p>
    <w:p w:rsidR="00F7061B" w:rsidRDefault="00F7061B" w:rsidP="00F7061B">
      <w:pPr>
        <w:spacing w:after="0" w:line="240" w:lineRule="auto"/>
        <w:jc w:val="both"/>
        <w:rPr>
          <w:szCs w:val="28"/>
        </w:rPr>
      </w:pPr>
      <w:r>
        <w:rPr>
          <w:szCs w:val="28"/>
        </w:rPr>
        <w:t>6. Тарасов Н.И. Классический танец. Школа мужского исполнительства. М.: Изд-во Лань, 2005.</w:t>
      </w:r>
    </w:p>
    <w:p w:rsidR="00F7061B" w:rsidRDefault="00F7061B" w:rsidP="00F7061B">
      <w:pPr>
        <w:spacing w:after="0" w:line="240" w:lineRule="auto"/>
        <w:jc w:val="both"/>
        <w:rPr>
          <w:szCs w:val="28"/>
        </w:rPr>
      </w:pPr>
      <w:r>
        <w:rPr>
          <w:szCs w:val="28"/>
        </w:rPr>
        <w:t xml:space="preserve">7. </w:t>
      </w:r>
      <w:proofErr w:type="spellStart"/>
      <w:r>
        <w:rPr>
          <w:szCs w:val="28"/>
        </w:rPr>
        <w:t>Хендрикс</w:t>
      </w:r>
      <w:proofErr w:type="spellEnd"/>
      <w:r>
        <w:rPr>
          <w:szCs w:val="28"/>
        </w:rPr>
        <w:t xml:space="preserve"> К. Танцевально-двигательная терапия. М., 2004.</w:t>
      </w:r>
    </w:p>
    <w:p w:rsidR="00F7061B" w:rsidRDefault="00F7061B" w:rsidP="00F7061B">
      <w:pPr>
        <w:spacing w:after="0" w:line="240" w:lineRule="auto"/>
        <w:jc w:val="both"/>
        <w:rPr>
          <w:szCs w:val="28"/>
        </w:rPr>
      </w:pPr>
    </w:p>
    <w:p w:rsidR="00F7061B" w:rsidRDefault="00F7061B" w:rsidP="00F7061B">
      <w:pPr>
        <w:spacing w:after="0" w:line="240" w:lineRule="auto"/>
        <w:jc w:val="both"/>
        <w:rPr>
          <w:szCs w:val="28"/>
        </w:rPr>
      </w:pPr>
    </w:p>
    <w:p w:rsidR="00F7061B" w:rsidRDefault="00F7061B" w:rsidP="00F7061B">
      <w:pPr>
        <w:spacing w:after="0" w:line="240" w:lineRule="auto"/>
        <w:jc w:val="both"/>
        <w:rPr>
          <w:szCs w:val="28"/>
        </w:rPr>
      </w:pPr>
    </w:p>
    <w:p w:rsidR="00F7061B" w:rsidRPr="00931738" w:rsidRDefault="00F7061B" w:rsidP="00F7061B">
      <w:pPr>
        <w:spacing w:line="240" w:lineRule="auto"/>
        <w:jc w:val="both"/>
        <w:rPr>
          <w:szCs w:val="28"/>
        </w:rPr>
      </w:pPr>
    </w:p>
    <w:p w:rsidR="00F7061B" w:rsidRDefault="00F7061B" w:rsidP="00F7061B">
      <w:pPr>
        <w:spacing w:line="240" w:lineRule="auto"/>
        <w:jc w:val="both"/>
        <w:rPr>
          <w:szCs w:val="28"/>
        </w:rPr>
      </w:pPr>
    </w:p>
    <w:p w:rsidR="00F7061B" w:rsidRDefault="00F7061B" w:rsidP="00F7061B">
      <w:pPr>
        <w:spacing w:line="240" w:lineRule="auto"/>
        <w:jc w:val="both"/>
        <w:rPr>
          <w:szCs w:val="28"/>
        </w:rPr>
      </w:pPr>
    </w:p>
    <w:p w:rsidR="00F7061B" w:rsidRDefault="00F7061B" w:rsidP="00F7061B">
      <w:pPr>
        <w:spacing w:line="240" w:lineRule="auto"/>
        <w:jc w:val="both"/>
        <w:rPr>
          <w:szCs w:val="28"/>
        </w:rPr>
      </w:pPr>
      <w:r>
        <w:rPr>
          <w:szCs w:val="28"/>
        </w:rPr>
        <w:t xml:space="preserve">      </w:t>
      </w:r>
    </w:p>
    <w:p w:rsidR="00F7061B" w:rsidRPr="00BF0886" w:rsidRDefault="00F7061B" w:rsidP="00F7061B">
      <w:pPr>
        <w:spacing w:line="240" w:lineRule="auto"/>
        <w:rPr>
          <w:szCs w:val="28"/>
        </w:rPr>
      </w:pPr>
      <w:r>
        <w:rPr>
          <w:szCs w:val="28"/>
        </w:rPr>
        <w:t xml:space="preserve">                                               </w:t>
      </w:r>
    </w:p>
    <w:p w:rsidR="006D1DB2" w:rsidRDefault="006D1DB2"/>
    <w:sectPr w:rsidR="006D1DB2" w:rsidSect="00F574B7">
      <w:pgSz w:w="11906" w:h="16838"/>
      <w:pgMar w:top="1418" w:right="851" w:bottom="1134"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061B"/>
    <w:rsid w:val="000C25B5"/>
    <w:rsid w:val="00610918"/>
    <w:rsid w:val="006D1DB2"/>
    <w:rsid w:val="00AC069A"/>
    <w:rsid w:val="00F70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61B"/>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61B"/>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Комиссия</cp:lastModifiedBy>
  <cp:revision>2</cp:revision>
  <dcterms:created xsi:type="dcterms:W3CDTF">2015-10-16T11:16:00Z</dcterms:created>
  <dcterms:modified xsi:type="dcterms:W3CDTF">2015-10-16T11:16:00Z</dcterms:modified>
</cp:coreProperties>
</file>