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94" w:rsidRDefault="00256F94" w:rsidP="00256F94">
      <w:pPr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56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Кайль</w:t>
      </w:r>
      <w:proofErr w:type="spellEnd"/>
      <w:r w:rsidRPr="00256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Никита Александрович</w:t>
      </w:r>
    </w:p>
    <w:p w:rsidR="005E0787" w:rsidRDefault="00256F94" w:rsidP="00256F94">
      <w:pPr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Детская школа искусств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</w:t>
      </w:r>
    </w:p>
    <w:p w:rsidR="00256F94" w:rsidRDefault="00256F94" w:rsidP="00256F94">
      <w:pPr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ижневартовск</w:t>
      </w:r>
    </w:p>
    <w:p w:rsidR="00256F94" w:rsidRPr="00256F94" w:rsidRDefault="00256F94" w:rsidP="00256F9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56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5E0787" w:rsidRPr="00256F94" w:rsidRDefault="005E0787" w:rsidP="005E078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0787" w:rsidRPr="00256F94" w:rsidRDefault="005E0787" w:rsidP="005E078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0787" w:rsidRPr="00256F94" w:rsidRDefault="005E0787" w:rsidP="005E078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0787" w:rsidRPr="00256F94" w:rsidRDefault="005E0787" w:rsidP="005E07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94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5E0787" w:rsidRPr="00256F94" w:rsidRDefault="005E0787" w:rsidP="005E07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87" w:rsidRPr="00256F94" w:rsidRDefault="005E0787" w:rsidP="00256F9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94">
        <w:rPr>
          <w:rFonts w:ascii="Times New Roman" w:hAnsi="Times New Roman" w:cs="Times New Roman"/>
          <w:b/>
          <w:sz w:val="28"/>
          <w:szCs w:val="28"/>
        </w:rPr>
        <w:t>Тема разработки: «</w:t>
      </w:r>
      <w:r w:rsidR="009B12CD" w:rsidRPr="00256F94">
        <w:rPr>
          <w:rFonts w:ascii="Times New Roman" w:hAnsi="Times New Roman" w:cs="Times New Roman"/>
          <w:b/>
          <w:sz w:val="28"/>
          <w:szCs w:val="28"/>
        </w:rPr>
        <w:t xml:space="preserve">Способы </w:t>
      </w:r>
      <w:proofErr w:type="spellStart"/>
      <w:r w:rsidR="009B12CD" w:rsidRPr="00256F94">
        <w:rPr>
          <w:rFonts w:ascii="Times New Roman" w:hAnsi="Times New Roman" w:cs="Times New Roman"/>
          <w:b/>
          <w:sz w:val="28"/>
          <w:szCs w:val="28"/>
        </w:rPr>
        <w:t>звукои</w:t>
      </w:r>
      <w:bookmarkStart w:id="0" w:name="_GoBack"/>
      <w:bookmarkEnd w:id="0"/>
      <w:r w:rsidR="009B12CD" w:rsidRPr="00256F94">
        <w:rPr>
          <w:rFonts w:ascii="Times New Roman" w:hAnsi="Times New Roman" w:cs="Times New Roman"/>
          <w:b/>
          <w:sz w:val="28"/>
          <w:szCs w:val="28"/>
        </w:rPr>
        <w:t>звлечения</w:t>
      </w:r>
      <w:proofErr w:type="spellEnd"/>
      <w:r w:rsidRPr="00256F94">
        <w:rPr>
          <w:rFonts w:ascii="Times New Roman" w:hAnsi="Times New Roman" w:cs="Times New Roman"/>
          <w:b/>
          <w:sz w:val="28"/>
          <w:szCs w:val="28"/>
        </w:rPr>
        <w:t xml:space="preserve"> на гитаре. Приемы игры </w:t>
      </w:r>
      <w:proofErr w:type="spellStart"/>
      <w:r w:rsidRPr="00256F94">
        <w:rPr>
          <w:rFonts w:ascii="Times New Roman" w:hAnsi="Times New Roman" w:cs="Times New Roman"/>
          <w:b/>
          <w:i/>
          <w:sz w:val="28"/>
          <w:szCs w:val="28"/>
        </w:rPr>
        <w:t>tirando</w:t>
      </w:r>
      <w:proofErr w:type="spellEnd"/>
      <w:r w:rsidRPr="00256F9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256F94">
        <w:rPr>
          <w:rFonts w:ascii="Times New Roman" w:hAnsi="Times New Roman" w:cs="Times New Roman"/>
          <w:b/>
          <w:i/>
          <w:sz w:val="28"/>
          <w:szCs w:val="28"/>
        </w:rPr>
        <w:t>apo</w:t>
      </w:r>
      <w:r w:rsidRPr="00256F94">
        <w:rPr>
          <w:rFonts w:ascii="Times New Roman" w:hAnsi="Times New Roman" w:cs="Times New Roman"/>
          <w:b/>
          <w:i/>
          <w:sz w:val="28"/>
          <w:szCs w:val="28"/>
          <w:lang w:val="en-US"/>
        </w:rPr>
        <w:t>yando</w:t>
      </w:r>
      <w:proofErr w:type="spellEnd"/>
      <w:r w:rsidRPr="00256F94">
        <w:rPr>
          <w:rFonts w:ascii="Times New Roman" w:hAnsi="Times New Roman" w:cs="Times New Roman"/>
          <w:b/>
          <w:sz w:val="28"/>
          <w:szCs w:val="28"/>
        </w:rPr>
        <w:t>»</w:t>
      </w:r>
    </w:p>
    <w:p w:rsidR="005E0787" w:rsidRDefault="005E0787" w:rsidP="005E078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0787" w:rsidRPr="00163071" w:rsidRDefault="005E0787" w:rsidP="0016307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307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F7D06" w:rsidRDefault="005E0787" w:rsidP="00D83F78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Предлагаемая методическая разработка адресована преподавателям гитары детских музыкальным школ и центров </w:t>
      </w:r>
      <w:r w:rsidR="006F7D06">
        <w:rPr>
          <w:rFonts w:ascii="Times New Roman" w:hAnsi="Times New Roman" w:cs="Times New Roman"/>
          <w:sz w:val="28"/>
          <w:szCs w:val="28"/>
        </w:rPr>
        <w:t xml:space="preserve">внешкольного </w:t>
      </w:r>
      <w:r w:rsidRPr="006F7D06">
        <w:rPr>
          <w:rFonts w:ascii="Times New Roman" w:hAnsi="Times New Roman" w:cs="Times New Roman"/>
          <w:sz w:val="28"/>
          <w:szCs w:val="28"/>
        </w:rPr>
        <w:t>развития.</w:t>
      </w:r>
    </w:p>
    <w:p w:rsidR="006F7D06" w:rsidRDefault="008C7F4B" w:rsidP="00D83F78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D06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— одна из самых сложных и важных  составляющих искусства игры на гитаре.</w:t>
      </w:r>
      <w:r w:rsidR="006F7D06" w:rsidRPr="006F7D06">
        <w:rPr>
          <w:rFonts w:ascii="Times New Roman" w:hAnsi="Times New Roman" w:cs="Times New Roman"/>
          <w:sz w:val="28"/>
          <w:szCs w:val="28"/>
        </w:rPr>
        <w:t xml:space="preserve"> В данной работе будут рассмотрены основные способы звукоизвлечения правой рукой и их особенности.</w:t>
      </w:r>
    </w:p>
    <w:p w:rsidR="008C7F4B" w:rsidRDefault="008C7F4B" w:rsidP="00D83F78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В процессе своего развития искусство игры на гитаре  разделилось по принципу звукоизвлечения на две большие ветви: так  называемую испанскую и итальянскую школы. Главное их различие состоит в использовании (или неиспользовании) способа </w:t>
      </w:r>
      <w:proofErr w:type="spellStart"/>
      <w:r w:rsidRPr="006F7D06">
        <w:rPr>
          <w:rFonts w:ascii="Times New Roman" w:hAnsi="Times New Roman" w:cs="Times New Roman"/>
          <w:sz w:val="28"/>
          <w:szCs w:val="28"/>
          <w:lang w:val="en-US"/>
        </w:rPr>
        <w:t>apoyando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>, при  котором отыгравший палец правой р</w:t>
      </w:r>
      <w:r w:rsidR="006F7D06">
        <w:rPr>
          <w:rFonts w:ascii="Times New Roman" w:hAnsi="Times New Roman" w:cs="Times New Roman"/>
          <w:sz w:val="28"/>
          <w:szCs w:val="28"/>
        </w:rPr>
        <w:t>уки останавливается на соседней струне. Этот прием</w:t>
      </w:r>
      <w:r w:rsidRPr="006F7D06">
        <w:rPr>
          <w:rFonts w:ascii="Times New Roman" w:hAnsi="Times New Roman" w:cs="Times New Roman"/>
          <w:sz w:val="28"/>
          <w:szCs w:val="28"/>
        </w:rPr>
        <w:t xml:space="preserve"> заимствован у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фламенкистов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и в испанской  школе является определяющим. В итальянской школе </w:t>
      </w:r>
      <w:proofErr w:type="spellStart"/>
      <w:r w:rsidRPr="006F7D06">
        <w:rPr>
          <w:rFonts w:ascii="Times New Roman" w:hAnsi="Times New Roman" w:cs="Times New Roman"/>
          <w:sz w:val="28"/>
          <w:szCs w:val="28"/>
          <w:lang w:val="en-US"/>
        </w:rPr>
        <w:t>apoyando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 изначально не применялось, ибо в основе ее лежит арпеджио (игра на разных струнах), исполняемое только приемом </w:t>
      </w:r>
      <w:proofErr w:type="spellStart"/>
      <w:r w:rsidRPr="006F7D06">
        <w:rPr>
          <w:rFonts w:ascii="Times New Roman" w:hAnsi="Times New Roman" w:cs="Times New Roman"/>
          <w:sz w:val="28"/>
          <w:szCs w:val="28"/>
          <w:lang w:val="en-US"/>
        </w:rPr>
        <w:t>tirando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>, когда палец правой  руки, не задевая соседнюю струну, проходит выше ее внутрь ладони.</w:t>
      </w:r>
    </w:p>
    <w:p w:rsidR="006F7D06" w:rsidRPr="006F7D06" w:rsidRDefault="006F7D06" w:rsidP="00D83F78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основана на методических работах таких гитаристов,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Э.Пухоль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Н.Кирьянов,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П.Агафошин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П.Роч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7F4B" w:rsidRPr="00A56776" w:rsidRDefault="00A56776" w:rsidP="00D83F7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776">
        <w:rPr>
          <w:rFonts w:ascii="Times New Roman" w:hAnsi="Times New Roman" w:cs="Times New Roman"/>
          <w:b/>
          <w:sz w:val="28"/>
          <w:szCs w:val="28"/>
        </w:rPr>
        <w:t>Особенности извлечения звука на гитаре.</w:t>
      </w:r>
    </w:p>
    <w:p w:rsidR="00A56776" w:rsidRDefault="00A56776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lastRenderedPageBreak/>
        <w:t xml:space="preserve">Извлечение звука на гитаре производится ударами-щипками правой руки, причем удары указательного, среднего и безымянного пальцев направлены к себе, а  большой палец ударяет струну от себя, несколько вниз. При игре кисть правой руки не должна быть напряжена, движение сосредоточено, главным образом в крайних суставах пальцев. Самый удар пальцев правой руки свободен и эластичен, он производится кончиками пальцев, направление удара – к себе и в то же время перпендикулярно струне. (Во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столкновения во время игры большого пальца правой руки с остальными пальцами следует держать его в стороне – отклоненным влево)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776" w:rsidRDefault="00A56776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левой руки в это же время прижимают соответствующие струны с достаточной силой возле самого лада, иначе звук не будет чистым. Пальцы необходимо ставить так,  чтобы последний сустав пальца был, по возможности,  перпендикулярен к плоскости грифа.</w:t>
      </w:r>
    </w:p>
    <w:p w:rsidR="006F7D06" w:rsidRPr="00A56776" w:rsidRDefault="00A56776" w:rsidP="00D83F78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776">
        <w:rPr>
          <w:rFonts w:ascii="Times New Roman" w:hAnsi="Times New Roman" w:cs="Times New Roman"/>
          <w:b/>
          <w:sz w:val="28"/>
          <w:szCs w:val="28"/>
        </w:rPr>
        <w:t xml:space="preserve">Приемы игры </w:t>
      </w:r>
      <w:proofErr w:type="spellStart"/>
      <w:r w:rsidRPr="00A56776">
        <w:rPr>
          <w:rFonts w:ascii="Times New Roman" w:hAnsi="Times New Roman" w:cs="Times New Roman"/>
          <w:b/>
          <w:i/>
          <w:sz w:val="28"/>
          <w:szCs w:val="28"/>
        </w:rPr>
        <w:t>tirando</w:t>
      </w:r>
      <w:proofErr w:type="spellEnd"/>
      <w:r w:rsidRPr="00A5677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56776">
        <w:rPr>
          <w:rFonts w:ascii="Times New Roman" w:hAnsi="Times New Roman" w:cs="Times New Roman"/>
          <w:b/>
          <w:i/>
          <w:sz w:val="28"/>
          <w:szCs w:val="28"/>
        </w:rPr>
        <w:t>apo</w:t>
      </w:r>
      <w:r w:rsidRPr="00A56776">
        <w:rPr>
          <w:rFonts w:ascii="Times New Roman" w:hAnsi="Times New Roman" w:cs="Times New Roman"/>
          <w:b/>
          <w:i/>
          <w:sz w:val="28"/>
          <w:szCs w:val="28"/>
          <w:lang w:val="en-US"/>
        </w:rPr>
        <w:t>yando</w:t>
      </w:r>
      <w:proofErr w:type="spellEnd"/>
      <w:r w:rsidRPr="00A56776">
        <w:rPr>
          <w:rFonts w:ascii="Times New Roman" w:hAnsi="Times New Roman" w:cs="Times New Roman"/>
          <w:b/>
          <w:sz w:val="28"/>
          <w:szCs w:val="28"/>
        </w:rPr>
        <w:t>.</w:t>
      </w:r>
    </w:p>
    <w:p w:rsidR="00DD4C42" w:rsidRPr="006F7D06" w:rsidRDefault="008C7F4B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>Для пальцев правой руки в игре  на гитаре сформировались два основных способа</w:t>
      </w:r>
      <w:r w:rsidR="00DD4C42" w:rsidRPr="006F7D06">
        <w:rPr>
          <w:rFonts w:ascii="Times New Roman" w:hAnsi="Times New Roman" w:cs="Times New Roman"/>
          <w:sz w:val="28"/>
          <w:szCs w:val="28"/>
        </w:rPr>
        <w:t xml:space="preserve"> извлечения звука – </w:t>
      </w:r>
      <w:proofErr w:type="spellStart"/>
      <w:r w:rsidR="00DD4C42" w:rsidRPr="00A56776">
        <w:rPr>
          <w:rFonts w:ascii="Times New Roman" w:hAnsi="Times New Roman" w:cs="Times New Roman"/>
          <w:i/>
          <w:sz w:val="28"/>
          <w:szCs w:val="28"/>
        </w:rPr>
        <w:t>тирандо</w:t>
      </w:r>
      <w:proofErr w:type="spellEnd"/>
      <w:r w:rsidR="00DD4C42" w:rsidRPr="006F7D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D4C42" w:rsidRPr="00A56776">
        <w:rPr>
          <w:rFonts w:ascii="Times New Roman" w:hAnsi="Times New Roman" w:cs="Times New Roman"/>
          <w:i/>
          <w:sz w:val="28"/>
          <w:szCs w:val="28"/>
        </w:rPr>
        <w:t>апояндо</w:t>
      </w:r>
      <w:proofErr w:type="spellEnd"/>
      <w:r w:rsidR="00DD4C42" w:rsidRPr="006F7D06">
        <w:rPr>
          <w:rFonts w:ascii="Times New Roman" w:hAnsi="Times New Roman" w:cs="Times New Roman"/>
          <w:sz w:val="28"/>
          <w:szCs w:val="28"/>
        </w:rPr>
        <w:t>. Технические различия каждого из  них заключа</w:t>
      </w:r>
      <w:r w:rsidR="009C1A1C" w:rsidRPr="006F7D06">
        <w:rPr>
          <w:rFonts w:ascii="Times New Roman" w:hAnsi="Times New Roman" w:cs="Times New Roman"/>
          <w:sz w:val="28"/>
          <w:szCs w:val="28"/>
        </w:rPr>
        <w:t>ется в направлении оттягивания струн и  более резком движении кончика пальца</w:t>
      </w:r>
      <w:r w:rsidR="00A56776">
        <w:rPr>
          <w:rFonts w:ascii="Times New Roman" w:hAnsi="Times New Roman" w:cs="Times New Roman"/>
          <w:sz w:val="28"/>
          <w:szCs w:val="28"/>
        </w:rPr>
        <w:t xml:space="preserve"> при выполнении </w:t>
      </w:r>
      <w:proofErr w:type="spellStart"/>
      <w:r w:rsidR="00A56776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="00A56776">
        <w:rPr>
          <w:rFonts w:ascii="Times New Roman" w:hAnsi="Times New Roman" w:cs="Times New Roman"/>
          <w:sz w:val="28"/>
          <w:szCs w:val="28"/>
        </w:rPr>
        <w:t>. Движ</w:t>
      </w:r>
      <w:r w:rsidR="009C1A1C" w:rsidRPr="006F7D06">
        <w:rPr>
          <w:rFonts w:ascii="Times New Roman" w:hAnsi="Times New Roman" w:cs="Times New Roman"/>
          <w:sz w:val="28"/>
          <w:szCs w:val="28"/>
        </w:rPr>
        <w:t xml:space="preserve">ение пальцев в </w:t>
      </w:r>
      <w:proofErr w:type="spellStart"/>
      <w:r w:rsidR="009C1A1C" w:rsidRPr="006F7D06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="009C1A1C" w:rsidRPr="006F7D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C1A1C" w:rsidRPr="006F7D06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="009C1A1C" w:rsidRPr="006F7D06">
        <w:rPr>
          <w:rFonts w:ascii="Times New Roman" w:hAnsi="Times New Roman" w:cs="Times New Roman"/>
          <w:sz w:val="28"/>
          <w:szCs w:val="28"/>
        </w:rPr>
        <w:t xml:space="preserve"> начинается с небольшого расстояния от струны или непосредственно от нее без замаха и удара.</w:t>
      </w:r>
    </w:p>
    <w:p w:rsidR="009C1A1C" w:rsidRDefault="009C1A1C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776">
        <w:rPr>
          <w:rFonts w:ascii="Times New Roman" w:hAnsi="Times New Roman" w:cs="Times New Roman"/>
          <w:i/>
          <w:sz w:val="28"/>
          <w:szCs w:val="28"/>
        </w:rPr>
        <w:t>Апояндо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7D06">
        <w:rPr>
          <w:rFonts w:ascii="Times New Roman" w:hAnsi="Times New Roman" w:cs="Times New Roman"/>
          <w:sz w:val="28"/>
          <w:szCs w:val="28"/>
          <w:lang w:val="en-US"/>
        </w:rPr>
        <w:t>apoyando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(исп.)– опираясь, прислоняясь)  </w:t>
      </w:r>
      <w:r w:rsidR="00A56776" w:rsidRPr="006F7D06">
        <w:rPr>
          <w:rFonts w:ascii="Times New Roman" w:hAnsi="Times New Roman" w:cs="Times New Roman"/>
          <w:sz w:val="28"/>
          <w:szCs w:val="28"/>
        </w:rPr>
        <w:t>–</w:t>
      </w:r>
      <w:r w:rsidR="00A56776">
        <w:rPr>
          <w:rFonts w:ascii="Times New Roman" w:hAnsi="Times New Roman" w:cs="Times New Roman"/>
          <w:sz w:val="28"/>
          <w:szCs w:val="28"/>
        </w:rPr>
        <w:t xml:space="preserve"> </w:t>
      </w:r>
      <w:r w:rsidRPr="006F7D06">
        <w:rPr>
          <w:rFonts w:ascii="Times New Roman" w:hAnsi="Times New Roman" w:cs="Times New Roman"/>
          <w:sz w:val="28"/>
          <w:szCs w:val="28"/>
        </w:rPr>
        <w:t>способ звукоизвлечения  пальцами правой руки с последующей остановкой кончика пальца на следующей (соседней) струне. Указательный, средний и безымянный пальцы после извлечения звука своими кончиками прислон</w:t>
      </w:r>
      <w:r w:rsidR="00A56776">
        <w:rPr>
          <w:rFonts w:ascii="Times New Roman" w:hAnsi="Times New Roman" w:cs="Times New Roman"/>
          <w:sz w:val="28"/>
          <w:szCs w:val="28"/>
        </w:rPr>
        <w:t>яются к соседней толстой струне</w:t>
      </w:r>
      <w:r w:rsidR="00A56776">
        <w:rPr>
          <w:rFonts w:ascii="Times New Roman" w:hAnsi="Times New Roman" w:cs="Times New Roman"/>
          <w:sz w:val="28"/>
          <w:szCs w:val="28"/>
        </w:rPr>
        <w:tab/>
      </w:r>
      <w:r w:rsidRPr="006F7D06">
        <w:rPr>
          <w:rFonts w:ascii="Times New Roman" w:hAnsi="Times New Roman" w:cs="Times New Roman"/>
          <w:sz w:val="28"/>
          <w:szCs w:val="28"/>
        </w:rPr>
        <w:t>, большой палец – к соседней тонкой струне.</w:t>
      </w:r>
    </w:p>
    <w:p w:rsidR="00A56776" w:rsidRPr="006F7D06" w:rsidRDefault="00D83F78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выделить</w:t>
      </w:r>
      <w:r w:rsidR="00A56776" w:rsidRPr="006F7D06">
        <w:rPr>
          <w:rFonts w:ascii="Times New Roman" w:hAnsi="Times New Roman" w:cs="Times New Roman"/>
          <w:sz w:val="28"/>
          <w:szCs w:val="28"/>
        </w:rPr>
        <w:t xml:space="preserve"> четыре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A56776" w:rsidRPr="006F7D06">
        <w:rPr>
          <w:rFonts w:ascii="Times New Roman" w:hAnsi="Times New Roman" w:cs="Times New Roman"/>
          <w:sz w:val="28"/>
          <w:szCs w:val="28"/>
        </w:rPr>
        <w:t xml:space="preserve">фазы при  извлечении звука приемом </w:t>
      </w:r>
      <w:proofErr w:type="spellStart"/>
      <w:r w:rsidR="00A56776" w:rsidRPr="006F7D06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="00A56776" w:rsidRPr="006F7D06">
        <w:rPr>
          <w:rFonts w:ascii="Times New Roman" w:hAnsi="Times New Roman" w:cs="Times New Roman"/>
          <w:sz w:val="28"/>
          <w:szCs w:val="28"/>
        </w:rPr>
        <w:t>:</w:t>
      </w:r>
    </w:p>
    <w:p w:rsidR="00A56776" w:rsidRPr="006F7D06" w:rsidRDefault="00A56776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>1)Палец прикасается к струне</w:t>
      </w:r>
    </w:p>
    <w:p w:rsidR="00A56776" w:rsidRPr="006F7D06" w:rsidRDefault="00A56776" w:rsidP="00CA650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lastRenderedPageBreak/>
        <w:t xml:space="preserve">2)В результате сгибания последней фаланги и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нажания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на струну кончиком пальца (подушечкой или ребром ногтя) струна отклоняется от своего обычного положения</w:t>
      </w:r>
    </w:p>
    <w:p w:rsidR="00A56776" w:rsidRPr="006F7D06" w:rsidRDefault="00A56776" w:rsidP="00CA650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>3)Струна соскальзывает с пальца, остается свободной и начинает колебаться</w:t>
      </w:r>
    </w:p>
    <w:p w:rsidR="00A56776" w:rsidRDefault="00A56776" w:rsidP="00CA650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4)Соседняя струна останавливает движение пальца, </w:t>
      </w:r>
      <w:proofErr w:type="gramStart"/>
      <w:r w:rsidRPr="006F7D06">
        <w:rPr>
          <w:rFonts w:ascii="Times New Roman" w:hAnsi="Times New Roman" w:cs="Times New Roman"/>
          <w:sz w:val="28"/>
          <w:szCs w:val="28"/>
        </w:rPr>
        <w:t>предоставляя</w:t>
      </w:r>
      <w:proofErr w:type="gramEnd"/>
      <w:r w:rsidRPr="006F7D06">
        <w:rPr>
          <w:rFonts w:ascii="Times New Roman" w:hAnsi="Times New Roman" w:cs="Times New Roman"/>
          <w:sz w:val="28"/>
          <w:szCs w:val="28"/>
        </w:rPr>
        <w:t xml:space="preserve"> таким образом точку опоры.</w:t>
      </w:r>
    </w:p>
    <w:p w:rsidR="00A56776" w:rsidRPr="006F7D06" w:rsidRDefault="00A56776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>Необходимо следить, чтобы последние  фаланги пальцев не разгибались под действием сопротивления струн, а рука не производила какие-либо лишние движения. Запястье должно оставаться округлым и не приближаться к деке.</w:t>
      </w:r>
    </w:p>
    <w:p w:rsidR="009C1A1C" w:rsidRDefault="009C1A1C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776">
        <w:rPr>
          <w:rFonts w:ascii="Times New Roman" w:hAnsi="Times New Roman" w:cs="Times New Roman"/>
          <w:i/>
          <w:sz w:val="28"/>
          <w:szCs w:val="28"/>
        </w:rPr>
        <w:t>Тирандо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7D06">
        <w:rPr>
          <w:rFonts w:ascii="Times New Roman" w:hAnsi="Times New Roman" w:cs="Times New Roman"/>
          <w:sz w:val="28"/>
          <w:szCs w:val="28"/>
          <w:lang w:val="en-US"/>
        </w:rPr>
        <w:t>tirando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>(исп.) – дергая, доставая) – способ звукоизвлечения пальцами правой руки без последующей остановки кончика пальца на соседних струнах. Указательный, средний и безымянный пальцы после звукоизвлечения свободно проходят на небольшом расстоянии от соседней, более толстой струны, большой палец может отклоняться к кончику указательного пальца.</w:t>
      </w:r>
    </w:p>
    <w:p w:rsidR="00A56776" w:rsidRPr="006F7D06" w:rsidRDefault="00A56776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При извлечении звука приемом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приготовленный палец (или пальцы) после удара уходит вве</w:t>
      </w:r>
      <w:proofErr w:type="gramStart"/>
      <w:r w:rsidRPr="006F7D06">
        <w:rPr>
          <w:rFonts w:ascii="Times New Roman" w:hAnsi="Times New Roman" w:cs="Times New Roman"/>
          <w:sz w:val="28"/>
          <w:szCs w:val="28"/>
        </w:rPr>
        <w:t>рх в ст</w:t>
      </w:r>
      <w:proofErr w:type="gramEnd"/>
      <w:r w:rsidRPr="006F7D06">
        <w:rPr>
          <w:rFonts w:ascii="Times New Roman" w:hAnsi="Times New Roman" w:cs="Times New Roman"/>
          <w:sz w:val="28"/>
          <w:szCs w:val="28"/>
        </w:rPr>
        <w:t xml:space="preserve">орону ладони не касаясь соседней струны. Этот прием применяется при исполнении арпеджио и созвучий на разных струнах во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избежании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глушения звучащих струн.</w:t>
      </w:r>
    </w:p>
    <w:p w:rsidR="00A56776" w:rsidRPr="006F7D06" w:rsidRDefault="009C1A1C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Необходимо отметить различие в характере звучания гитары после применения того или иного способа извлечения звука: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дает более сильные и плотные по тембру звуки</w:t>
      </w:r>
      <w:r w:rsidR="00043244" w:rsidRPr="006F7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3244" w:rsidRPr="006F7D06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="00043244" w:rsidRPr="006F7D06">
        <w:rPr>
          <w:rFonts w:ascii="Times New Roman" w:hAnsi="Times New Roman" w:cs="Times New Roman"/>
          <w:sz w:val="28"/>
          <w:szCs w:val="28"/>
        </w:rPr>
        <w:t xml:space="preserve"> – более легкие и светлые. </w:t>
      </w:r>
      <w:r w:rsidR="000D4A60">
        <w:rPr>
          <w:rFonts w:ascii="Times New Roman" w:hAnsi="Times New Roman" w:cs="Times New Roman"/>
          <w:sz w:val="28"/>
          <w:szCs w:val="28"/>
        </w:rPr>
        <w:t xml:space="preserve">Великий испанский гитарист </w:t>
      </w:r>
      <w:proofErr w:type="spellStart"/>
      <w:r w:rsidR="00A56776" w:rsidRPr="006F7D06">
        <w:rPr>
          <w:rFonts w:ascii="Times New Roman" w:hAnsi="Times New Roman" w:cs="Times New Roman"/>
          <w:sz w:val="28"/>
          <w:szCs w:val="28"/>
        </w:rPr>
        <w:t>А.Сеговия</w:t>
      </w:r>
      <w:proofErr w:type="spellEnd"/>
      <w:r w:rsidR="00A56776" w:rsidRPr="006F7D06">
        <w:rPr>
          <w:rFonts w:ascii="Times New Roman" w:hAnsi="Times New Roman" w:cs="Times New Roman"/>
          <w:sz w:val="28"/>
          <w:szCs w:val="28"/>
        </w:rPr>
        <w:t xml:space="preserve"> </w:t>
      </w:r>
      <w:r w:rsidR="000D4A60">
        <w:rPr>
          <w:rFonts w:ascii="Times New Roman" w:hAnsi="Times New Roman" w:cs="Times New Roman"/>
          <w:sz w:val="28"/>
          <w:szCs w:val="28"/>
        </w:rPr>
        <w:t xml:space="preserve">называет прием </w:t>
      </w:r>
      <w:proofErr w:type="spellStart"/>
      <w:r w:rsidR="000D4A60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="000D4A60">
        <w:rPr>
          <w:rFonts w:ascii="Times New Roman" w:hAnsi="Times New Roman" w:cs="Times New Roman"/>
          <w:sz w:val="28"/>
          <w:szCs w:val="28"/>
        </w:rPr>
        <w:t xml:space="preserve"> «свободным</w:t>
      </w:r>
      <w:r w:rsidR="00A56776" w:rsidRPr="006F7D06">
        <w:rPr>
          <w:rFonts w:ascii="Times New Roman" w:hAnsi="Times New Roman" w:cs="Times New Roman"/>
          <w:sz w:val="28"/>
          <w:szCs w:val="28"/>
        </w:rPr>
        <w:t xml:space="preserve"> удар</w:t>
      </w:r>
      <w:r w:rsidR="000D4A60">
        <w:rPr>
          <w:rFonts w:ascii="Times New Roman" w:hAnsi="Times New Roman" w:cs="Times New Roman"/>
          <w:sz w:val="28"/>
          <w:szCs w:val="28"/>
        </w:rPr>
        <w:t>ом</w:t>
      </w:r>
      <w:r w:rsidR="00A56776" w:rsidRPr="006F7D06">
        <w:rPr>
          <w:rFonts w:ascii="Times New Roman" w:hAnsi="Times New Roman" w:cs="Times New Roman"/>
          <w:sz w:val="28"/>
          <w:szCs w:val="28"/>
        </w:rPr>
        <w:t>»</w:t>
      </w:r>
    </w:p>
    <w:p w:rsidR="00043244" w:rsidRPr="006F7D06" w:rsidRDefault="00043244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Поэтому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чаще всего используется гитаристами для акцентированно-выразительного исполнения отдельных звуков, мелодий или мелодических пассажей. Прием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в основном применяется для игры большинства видов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, аккордов, арпеджио, но может быть использован и при исполнении мелодий. В нотной литературе для гитары эти </w:t>
      </w:r>
      <w:r w:rsidRPr="006F7D06">
        <w:rPr>
          <w:rFonts w:ascii="Times New Roman" w:hAnsi="Times New Roman" w:cs="Times New Roman"/>
          <w:sz w:val="28"/>
          <w:szCs w:val="28"/>
        </w:rPr>
        <w:lastRenderedPageBreak/>
        <w:t>способы звукоизвлечения чаще всего обозначений не имеют и применяются гитаристами в зависимости от особенности изложения музыкального материала, понимания музыкально-художественного содержания произведения и  технического удобства использования того или иного вида звукоизвлечения (обоих вместе).</w:t>
      </w:r>
    </w:p>
    <w:p w:rsidR="00043244" w:rsidRPr="006F7D06" w:rsidRDefault="00043244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Практика показывает, что нет никаких явных  предпосылок к преимуществу какого-либо из них, однако лишь в том случае, </w:t>
      </w:r>
      <w:r w:rsidR="000D4A60">
        <w:rPr>
          <w:rFonts w:ascii="Times New Roman" w:hAnsi="Times New Roman" w:cs="Times New Roman"/>
          <w:sz w:val="28"/>
          <w:szCs w:val="28"/>
        </w:rPr>
        <w:t>если</w:t>
      </w:r>
      <w:r w:rsidR="004F0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выполняется правильно. Направление  </w:t>
      </w:r>
      <w:r w:rsidR="004F0CE7">
        <w:rPr>
          <w:rFonts w:ascii="Times New Roman" w:hAnsi="Times New Roman" w:cs="Times New Roman"/>
          <w:sz w:val="28"/>
          <w:szCs w:val="28"/>
        </w:rPr>
        <w:t xml:space="preserve"> </w:t>
      </w:r>
      <w:r w:rsidRPr="006F7D06">
        <w:rPr>
          <w:rFonts w:ascii="Times New Roman" w:hAnsi="Times New Roman" w:cs="Times New Roman"/>
          <w:sz w:val="28"/>
          <w:szCs w:val="28"/>
        </w:rPr>
        <w:t xml:space="preserve">оттягивания струны и принципы работы пальцев при верном исполнении </w:t>
      </w:r>
    </w:p>
    <w:p w:rsidR="00043244" w:rsidRPr="006F7D06" w:rsidRDefault="00043244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обоих приемов мало чем отличаются друг от друга. </w:t>
      </w:r>
      <w:r w:rsidR="00A56776">
        <w:rPr>
          <w:rFonts w:ascii="Times New Roman" w:hAnsi="Times New Roman" w:cs="Times New Roman"/>
          <w:sz w:val="28"/>
          <w:szCs w:val="28"/>
        </w:rPr>
        <w:t>Разница лишь в том, что</w:t>
      </w:r>
    </w:p>
    <w:p w:rsidR="00043244" w:rsidRPr="006F7D06" w:rsidRDefault="00043244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D06">
        <w:rPr>
          <w:rFonts w:ascii="Times New Roman" w:hAnsi="Times New Roman" w:cs="Times New Roman"/>
          <w:sz w:val="28"/>
          <w:szCs w:val="28"/>
        </w:rPr>
        <w:t>tirando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— универсальный способ, им можно исполнить любую  фактуру без исключения; тогда как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apoyando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невозможно при игре  аккордов, арпеджио, двойных нот, многих видов полифонической фактуры. </w:t>
      </w:r>
    </w:p>
    <w:p w:rsidR="00043244" w:rsidRPr="006F7D06" w:rsidRDefault="00043244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D06">
        <w:rPr>
          <w:rFonts w:ascii="Times New Roman" w:hAnsi="Times New Roman" w:cs="Times New Roman"/>
          <w:sz w:val="28"/>
          <w:szCs w:val="28"/>
        </w:rPr>
        <w:t>Apoyando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— прием скорее художественный, колористический,  придающий особую силу и красочность звучанию гитары. </w:t>
      </w:r>
      <w:proofErr w:type="spellStart"/>
      <w:r w:rsidR="004F0CE7">
        <w:rPr>
          <w:rFonts w:ascii="Times New Roman" w:hAnsi="Times New Roman" w:cs="Times New Roman"/>
          <w:sz w:val="28"/>
          <w:szCs w:val="28"/>
        </w:rPr>
        <w:t>Ч.Дункан</w:t>
      </w:r>
      <w:proofErr w:type="spellEnd"/>
      <w:r w:rsidR="004F0CE7">
        <w:rPr>
          <w:rFonts w:ascii="Times New Roman" w:hAnsi="Times New Roman" w:cs="Times New Roman"/>
          <w:sz w:val="28"/>
          <w:szCs w:val="28"/>
        </w:rPr>
        <w:t xml:space="preserve"> в «Искусстве игры на классической гитаре», рассуждая о том, какой прием игры следует выбрать в том или ином произведении, приводит в пример игру </w:t>
      </w:r>
      <w:r w:rsidR="004F0CE7" w:rsidRPr="006F7D06">
        <w:rPr>
          <w:rFonts w:ascii="Times New Roman" w:hAnsi="Times New Roman" w:cs="Times New Roman"/>
          <w:sz w:val="28"/>
          <w:szCs w:val="28"/>
        </w:rPr>
        <w:t xml:space="preserve">профессионального теннисиста,  </w:t>
      </w:r>
      <w:r w:rsidR="004F0CE7">
        <w:rPr>
          <w:rFonts w:ascii="Times New Roman" w:hAnsi="Times New Roman" w:cs="Times New Roman"/>
          <w:sz w:val="28"/>
          <w:szCs w:val="28"/>
        </w:rPr>
        <w:t>которого</w:t>
      </w:r>
      <w:r w:rsidR="004F0CE7" w:rsidRPr="006F7D06">
        <w:rPr>
          <w:rFonts w:ascii="Times New Roman" w:hAnsi="Times New Roman" w:cs="Times New Roman"/>
          <w:sz w:val="28"/>
          <w:szCs w:val="28"/>
        </w:rPr>
        <w:t xml:space="preserve"> спросили бы, </w:t>
      </w:r>
      <w:r w:rsidR="004F0CE7">
        <w:rPr>
          <w:rFonts w:ascii="Times New Roman" w:hAnsi="Times New Roman" w:cs="Times New Roman"/>
          <w:sz w:val="28"/>
          <w:szCs w:val="28"/>
        </w:rPr>
        <w:t>«</w:t>
      </w:r>
      <w:r w:rsidR="004F0CE7" w:rsidRPr="006F7D06">
        <w:rPr>
          <w:rFonts w:ascii="Times New Roman" w:hAnsi="Times New Roman" w:cs="Times New Roman"/>
          <w:sz w:val="28"/>
          <w:szCs w:val="28"/>
        </w:rPr>
        <w:t>почему надо отказаться от простого удара ракеткой сверху вниз в пользу более сложного удара. Он ответит – чтобы улучшить удар!</w:t>
      </w:r>
      <w:r w:rsidR="004F0CE7">
        <w:rPr>
          <w:rFonts w:ascii="Times New Roman" w:hAnsi="Times New Roman" w:cs="Times New Roman"/>
          <w:sz w:val="28"/>
          <w:szCs w:val="28"/>
        </w:rPr>
        <w:t xml:space="preserve">» Поэтому иногда имеет смысл отказаться от игры </w:t>
      </w:r>
      <w:proofErr w:type="spellStart"/>
      <w:r w:rsidR="004F0CE7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="004F0CE7">
        <w:rPr>
          <w:rFonts w:ascii="Times New Roman" w:hAnsi="Times New Roman" w:cs="Times New Roman"/>
          <w:sz w:val="28"/>
          <w:szCs w:val="28"/>
        </w:rPr>
        <w:t xml:space="preserve"> в пользу </w:t>
      </w:r>
      <w:proofErr w:type="spellStart"/>
      <w:r w:rsidR="004F0CE7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="004F0CE7">
        <w:rPr>
          <w:rFonts w:ascii="Times New Roman" w:hAnsi="Times New Roman" w:cs="Times New Roman"/>
          <w:sz w:val="28"/>
          <w:szCs w:val="28"/>
        </w:rPr>
        <w:t>, чтобы добиться большей яркости и громкости звучания.</w:t>
      </w:r>
    </w:p>
    <w:p w:rsidR="00043244" w:rsidRPr="006F7D06" w:rsidRDefault="00043244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Часто приходится слышать, что учащиеся испытывают большие </w:t>
      </w:r>
    </w:p>
    <w:p w:rsidR="00043244" w:rsidRPr="006F7D06" w:rsidRDefault="00043244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трудности при освоении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tirando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, в то время как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apoyando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они овладевают намного быстрее и легче. Порой это служит главным аргументом </w:t>
      </w:r>
    </w:p>
    <w:p w:rsidR="00043244" w:rsidRPr="006F7D06" w:rsidRDefault="00043244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в пользу начала обучения с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apoyando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. Отчасти такое утверждение  </w:t>
      </w:r>
    </w:p>
    <w:p w:rsidR="00043244" w:rsidRPr="006F7D06" w:rsidRDefault="00043244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верно. Но, к сожалению, несмотря на некоторые преимущества в качестве звука и сроках освоения, быстрее и легче большинство учащихся овладевает неправильным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apoyando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, приобретая негативные навыки, от которых впоследствии бывает очень трудно избавиться.  </w:t>
      </w:r>
    </w:p>
    <w:p w:rsidR="00043244" w:rsidRPr="006F7D06" w:rsidRDefault="00043244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D06">
        <w:rPr>
          <w:rFonts w:ascii="Times New Roman" w:hAnsi="Times New Roman" w:cs="Times New Roman"/>
          <w:sz w:val="28"/>
          <w:szCs w:val="28"/>
        </w:rPr>
        <w:lastRenderedPageBreak/>
        <w:t>Правильное</w:t>
      </w:r>
      <w:proofErr w:type="gramEnd"/>
      <w:r w:rsidRPr="006F7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apoyando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 — способ не менее трудный для усвоения и по  </w:t>
      </w:r>
    </w:p>
    <w:p w:rsidR="00043244" w:rsidRPr="006F7D06" w:rsidRDefault="00043244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сложности траектории движения, и по мышечной деятельности, нежели </w:t>
      </w:r>
    </w:p>
    <w:p w:rsidR="00043244" w:rsidRPr="006F7D06" w:rsidRDefault="00043244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D06">
        <w:rPr>
          <w:rFonts w:ascii="Times New Roman" w:hAnsi="Times New Roman" w:cs="Times New Roman"/>
          <w:sz w:val="28"/>
          <w:szCs w:val="28"/>
        </w:rPr>
        <w:t>tirando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; поэтому к работе над ним, как и над </w:t>
      </w:r>
      <w:proofErr w:type="spellStart"/>
      <w:r w:rsidRPr="006F7D06">
        <w:rPr>
          <w:rFonts w:ascii="Times New Roman" w:hAnsi="Times New Roman" w:cs="Times New Roman"/>
          <w:sz w:val="28"/>
          <w:szCs w:val="28"/>
        </w:rPr>
        <w:t>tirando</w:t>
      </w:r>
      <w:proofErr w:type="spellEnd"/>
      <w:r w:rsidRPr="006F7D06">
        <w:rPr>
          <w:rFonts w:ascii="Times New Roman" w:hAnsi="Times New Roman" w:cs="Times New Roman"/>
          <w:sz w:val="28"/>
          <w:szCs w:val="28"/>
        </w:rPr>
        <w:t xml:space="preserve">, нужно подходить </w:t>
      </w:r>
    </w:p>
    <w:p w:rsidR="00043244" w:rsidRPr="006F7D06" w:rsidRDefault="00043244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так же основательно, вдумчиво и аккуратно выполняя все  </w:t>
      </w:r>
    </w:p>
    <w:p w:rsidR="00043244" w:rsidRPr="006F7D06" w:rsidRDefault="00043244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необходимые правила. </w:t>
      </w:r>
    </w:p>
    <w:p w:rsidR="00043244" w:rsidRPr="006F7D06" w:rsidRDefault="00A56776" w:rsidP="00D83F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правильной постановке правой руки в </w:t>
      </w:r>
      <w:r w:rsidR="00043244" w:rsidRPr="006F7D06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е игры этими приемами</w:t>
      </w:r>
      <w:r w:rsidR="004F0CE7">
        <w:rPr>
          <w:rFonts w:ascii="Times New Roman" w:hAnsi="Times New Roman" w:cs="Times New Roman"/>
          <w:sz w:val="28"/>
          <w:szCs w:val="28"/>
        </w:rPr>
        <w:t xml:space="preserve"> </w:t>
      </w:r>
      <w:r w:rsidR="00043244" w:rsidRPr="006F7D06">
        <w:rPr>
          <w:rFonts w:ascii="Times New Roman" w:hAnsi="Times New Roman" w:cs="Times New Roman"/>
          <w:sz w:val="28"/>
          <w:szCs w:val="28"/>
        </w:rPr>
        <w:t xml:space="preserve">одновременно участвуют и подушечка пальца, и ноготь. Кончик  </w:t>
      </w:r>
    </w:p>
    <w:p w:rsidR="00AC4607" w:rsidRPr="006F7D06" w:rsidRDefault="00043244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пальца нажимает на струну, подушечка проминается, ноготь касается </w:t>
      </w:r>
      <w:r w:rsidR="00CA650F">
        <w:rPr>
          <w:rFonts w:ascii="Times New Roman" w:hAnsi="Times New Roman" w:cs="Times New Roman"/>
          <w:sz w:val="28"/>
          <w:szCs w:val="28"/>
        </w:rPr>
        <w:t xml:space="preserve"> </w:t>
      </w:r>
      <w:r w:rsidRPr="006F7D06">
        <w:rPr>
          <w:rFonts w:ascii="Times New Roman" w:hAnsi="Times New Roman" w:cs="Times New Roman"/>
          <w:sz w:val="28"/>
          <w:szCs w:val="28"/>
        </w:rPr>
        <w:t>струны, которая оттягивается и немного перемещается по кромке</w:t>
      </w:r>
      <w:r w:rsidR="00CA650F">
        <w:rPr>
          <w:rFonts w:ascii="Times New Roman" w:hAnsi="Times New Roman" w:cs="Times New Roman"/>
          <w:sz w:val="28"/>
          <w:szCs w:val="28"/>
        </w:rPr>
        <w:t xml:space="preserve"> </w:t>
      </w:r>
      <w:r w:rsidRPr="006F7D06">
        <w:rPr>
          <w:rFonts w:ascii="Times New Roman" w:hAnsi="Times New Roman" w:cs="Times New Roman"/>
          <w:sz w:val="28"/>
          <w:szCs w:val="28"/>
        </w:rPr>
        <w:t xml:space="preserve">ногтя к точке схода. </w:t>
      </w:r>
      <w:r w:rsidR="00AC4607" w:rsidRPr="006F7D06">
        <w:rPr>
          <w:rFonts w:ascii="Times New Roman" w:hAnsi="Times New Roman" w:cs="Times New Roman"/>
          <w:sz w:val="28"/>
          <w:szCs w:val="28"/>
        </w:rPr>
        <w:t xml:space="preserve">Почти все пальцы производят движение от пястного сустава. Исключение составляет большой палец, действующий от запястья. </w:t>
      </w:r>
    </w:p>
    <w:p w:rsidR="00AC4607" w:rsidRPr="006F7D06" w:rsidRDefault="00AC4607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Движения «целых» пальцев наиболее естественны (таким же образом </w:t>
      </w:r>
    </w:p>
    <w:p w:rsidR="00AC4607" w:rsidRPr="006F7D06" w:rsidRDefault="00AC4607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мы берем предметы), в действие при этом вовлекаются межкостные ладонные мышцы, сгибающие основную фалангу, а с ней и весь палец, </w:t>
      </w:r>
    </w:p>
    <w:p w:rsidR="00AC4607" w:rsidRPr="006F7D06" w:rsidRDefault="00AC4607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 xml:space="preserve">работающий как длинный рычаг. Кроме того, развитость этих </w:t>
      </w:r>
    </w:p>
    <w:p w:rsidR="00AC4607" w:rsidRDefault="00AC4607" w:rsidP="00D83F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06">
        <w:rPr>
          <w:rFonts w:ascii="Times New Roman" w:hAnsi="Times New Roman" w:cs="Times New Roman"/>
          <w:sz w:val="28"/>
          <w:szCs w:val="28"/>
        </w:rPr>
        <w:t>мышц является одним из главных условий беглости.</w:t>
      </w:r>
    </w:p>
    <w:p w:rsidR="00086A2C" w:rsidRPr="00086A2C" w:rsidRDefault="00086A2C" w:rsidP="006F7D06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86A2C" w:rsidRPr="00086A2C" w:rsidRDefault="00086A2C" w:rsidP="00086A2C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715AA9" w:rsidRPr="006F7D06" w:rsidRDefault="00086A2C" w:rsidP="00CA650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</w:t>
      </w:r>
      <w:r w:rsidR="00A175AF" w:rsidRPr="006F7D06">
        <w:rPr>
          <w:rFonts w:ascii="Times New Roman" w:hAnsi="Times New Roman" w:cs="Times New Roman"/>
          <w:sz w:val="28"/>
          <w:szCs w:val="28"/>
        </w:rPr>
        <w:t xml:space="preserve">недрение в исполнительскую практику </w:t>
      </w:r>
      <w:proofErr w:type="spellStart"/>
      <w:r w:rsidR="00A175AF" w:rsidRPr="006F7D06">
        <w:rPr>
          <w:rFonts w:ascii="Times New Roman" w:hAnsi="Times New Roman" w:cs="Times New Roman"/>
          <w:sz w:val="28"/>
          <w:szCs w:val="28"/>
        </w:rPr>
        <w:t>apoyando</w:t>
      </w:r>
      <w:proofErr w:type="spellEnd"/>
      <w:r w:rsidR="00A175AF" w:rsidRPr="006F7D06">
        <w:rPr>
          <w:rFonts w:ascii="Times New Roman" w:hAnsi="Times New Roman" w:cs="Times New Roman"/>
          <w:sz w:val="28"/>
          <w:szCs w:val="28"/>
        </w:rPr>
        <w:t xml:space="preserve"> сыграло  важную роль в становлении гитары как солирующего инструмента на  рубеже XIX—XX веков. Позже, в творчестве А. </w:t>
      </w:r>
      <w:proofErr w:type="spellStart"/>
      <w:r w:rsidR="00A175AF" w:rsidRPr="006F7D06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="00A175AF" w:rsidRPr="006F7D06">
        <w:rPr>
          <w:rFonts w:ascii="Times New Roman" w:hAnsi="Times New Roman" w:cs="Times New Roman"/>
          <w:sz w:val="28"/>
          <w:szCs w:val="28"/>
        </w:rPr>
        <w:t xml:space="preserve">, этот прием, в сочетании с ногтевым способом звукоизвлечения, способствовал продвижению гитары на большую концертную эстраду. Плотный, сильный, глубокий и певучий тон </w:t>
      </w:r>
      <w:proofErr w:type="spellStart"/>
      <w:r w:rsidR="00A175AF" w:rsidRPr="006F7D06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="00A175AF" w:rsidRPr="006F7D06">
        <w:rPr>
          <w:rFonts w:ascii="Times New Roman" w:hAnsi="Times New Roman" w:cs="Times New Roman"/>
          <w:sz w:val="28"/>
          <w:szCs w:val="28"/>
        </w:rPr>
        <w:t xml:space="preserve">, активно использовавшего </w:t>
      </w:r>
      <w:proofErr w:type="spellStart"/>
      <w:r w:rsidR="00A175AF" w:rsidRPr="006F7D06">
        <w:rPr>
          <w:rFonts w:ascii="Times New Roman" w:hAnsi="Times New Roman" w:cs="Times New Roman"/>
          <w:sz w:val="28"/>
          <w:szCs w:val="28"/>
        </w:rPr>
        <w:t>apoyando</w:t>
      </w:r>
      <w:proofErr w:type="spellEnd"/>
      <w:r w:rsidR="00A175AF" w:rsidRPr="006F7D06">
        <w:rPr>
          <w:rFonts w:ascii="Times New Roman" w:hAnsi="Times New Roman" w:cs="Times New Roman"/>
          <w:sz w:val="28"/>
          <w:szCs w:val="28"/>
        </w:rPr>
        <w:t>, до сих пор является одним из ярчайших образцов  гитарного звучания.</w:t>
      </w:r>
    </w:p>
    <w:p w:rsidR="00715AA9" w:rsidRDefault="00086A2C" w:rsidP="00CA650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приемами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основополагающими в освоении гитары и требуют особого внимания от исполнителя.</w:t>
      </w:r>
    </w:p>
    <w:p w:rsidR="00CA650F" w:rsidRDefault="00CA650F" w:rsidP="0056321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6E5" w:rsidRPr="00163071" w:rsidRDefault="003F66E5" w:rsidP="0056321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21D" w:rsidRPr="0056321D" w:rsidRDefault="00EC7333" w:rsidP="0056321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33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56321D" w:rsidRDefault="0056321D" w:rsidP="00EC7333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56321D" w:rsidRPr="00EC7333" w:rsidRDefault="0056321D" w:rsidP="0056321D">
      <w:pPr>
        <w:pStyle w:val="a3"/>
        <w:numPr>
          <w:ilvl w:val="0"/>
          <w:numId w:val="3"/>
        </w:numPr>
        <w:tabs>
          <w:tab w:val="left" w:pos="434"/>
          <w:tab w:val="left" w:pos="1050"/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21D">
        <w:rPr>
          <w:rFonts w:ascii="Times New Roman" w:hAnsi="Times New Roman" w:cs="Times New Roman"/>
          <w:i/>
          <w:sz w:val="28"/>
          <w:szCs w:val="28"/>
        </w:rPr>
        <w:t>Ч.Дункан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Искусство игры на классической гитаре</w:t>
      </w:r>
      <w:r w:rsidRPr="00EC7333">
        <w:rPr>
          <w:rFonts w:ascii="Times New Roman" w:hAnsi="Times New Roman"/>
          <w:sz w:val="28"/>
          <w:szCs w:val="28"/>
        </w:rPr>
        <w:t xml:space="preserve"> / Пер</w:t>
      </w:r>
      <w:r>
        <w:rPr>
          <w:rFonts w:ascii="Times New Roman" w:hAnsi="Times New Roman"/>
          <w:sz w:val="28"/>
          <w:szCs w:val="28"/>
        </w:rPr>
        <w:t>. П.Ивачева. – М.: Музыка, 1988 год.</w:t>
      </w:r>
    </w:p>
    <w:p w:rsidR="0056321D" w:rsidRPr="0056321D" w:rsidRDefault="0056321D" w:rsidP="0056321D">
      <w:pPr>
        <w:pStyle w:val="a3"/>
        <w:numPr>
          <w:ilvl w:val="0"/>
          <w:numId w:val="3"/>
        </w:numPr>
        <w:tabs>
          <w:tab w:val="left" w:pos="434"/>
          <w:tab w:val="left" w:pos="1050"/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1D">
        <w:rPr>
          <w:rFonts w:ascii="Times New Roman" w:hAnsi="Times New Roman" w:cs="Times New Roman"/>
          <w:i/>
          <w:sz w:val="28"/>
          <w:szCs w:val="28"/>
        </w:rPr>
        <w:t>В.Кузнецов</w:t>
      </w:r>
      <w:r w:rsidRPr="0056321D">
        <w:rPr>
          <w:rFonts w:ascii="Times New Roman" w:hAnsi="Times New Roman" w:cs="Times New Roman"/>
          <w:sz w:val="28"/>
          <w:szCs w:val="28"/>
        </w:rPr>
        <w:t xml:space="preserve"> Игровой аппарат гитариста: принципы постановки и работы</w:t>
      </w:r>
      <w:r w:rsidRPr="0056321D">
        <w:rPr>
          <w:rFonts w:ascii="Times New Roman" w:hAnsi="Times New Roman"/>
          <w:bCs/>
          <w:szCs w:val="28"/>
        </w:rPr>
        <w:t xml:space="preserve"> </w:t>
      </w:r>
      <w:r w:rsidRPr="0056321D">
        <w:rPr>
          <w:rFonts w:ascii="Times New Roman" w:hAnsi="Times New Roman"/>
          <w:bCs/>
          <w:sz w:val="28"/>
          <w:szCs w:val="28"/>
        </w:rPr>
        <w:t>// Как научить играть на гитаре: сб. ст. / составитель. В.Кузнецов. – М.: Классика XXI, 2006 год.</w:t>
      </w:r>
    </w:p>
    <w:p w:rsidR="0056321D" w:rsidRDefault="0056321D" w:rsidP="0056321D">
      <w:pPr>
        <w:pStyle w:val="a3"/>
        <w:numPr>
          <w:ilvl w:val="0"/>
          <w:numId w:val="3"/>
        </w:numPr>
        <w:tabs>
          <w:tab w:val="left" w:pos="434"/>
          <w:tab w:val="left" w:pos="1050"/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1D">
        <w:rPr>
          <w:rFonts w:ascii="Times New Roman" w:hAnsi="Times New Roman" w:cs="Times New Roman"/>
          <w:i/>
          <w:sz w:val="28"/>
          <w:szCs w:val="28"/>
        </w:rPr>
        <w:t>Н.Кирьянов</w:t>
      </w:r>
      <w:r>
        <w:rPr>
          <w:rFonts w:ascii="Times New Roman" w:hAnsi="Times New Roman" w:cs="Times New Roman"/>
          <w:sz w:val="28"/>
          <w:szCs w:val="28"/>
        </w:rPr>
        <w:t xml:space="preserve"> Искусство игры на классической гитаре. – М.: Торопов, 2002 год.</w:t>
      </w:r>
    </w:p>
    <w:p w:rsidR="0056321D" w:rsidRPr="00EC7333" w:rsidRDefault="0056321D" w:rsidP="0056321D">
      <w:pPr>
        <w:pStyle w:val="a3"/>
        <w:numPr>
          <w:ilvl w:val="0"/>
          <w:numId w:val="3"/>
        </w:numPr>
        <w:tabs>
          <w:tab w:val="left" w:pos="434"/>
          <w:tab w:val="left" w:pos="1050"/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21D">
        <w:rPr>
          <w:rFonts w:ascii="Times New Roman" w:hAnsi="Times New Roman" w:cs="Times New Roman"/>
          <w:i/>
          <w:sz w:val="28"/>
          <w:szCs w:val="28"/>
        </w:rPr>
        <w:t>Э.Пухоль</w:t>
      </w:r>
      <w:proofErr w:type="spellEnd"/>
      <w:r w:rsidRPr="00EC7333">
        <w:rPr>
          <w:rFonts w:ascii="Times New Roman" w:hAnsi="Times New Roman" w:cs="Times New Roman"/>
          <w:sz w:val="28"/>
          <w:szCs w:val="28"/>
        </w:rPr>
        <w:t xml:space="preserve"> Школа игры на шестиструнной гитаре </w:t>
      </w:r>
      <w:r w:rsidRPr="00EC7333">
        <w:rPr>
          <w:rFonts w:ascii="Times New Roman" w:hAnsi="Times New Roman"/>
          <w:sz w:val="28"/>
          <w:szCs w:val="28"/>
        </w:rPr>
        <w:t>/ Пер. и. ред. И.Поликарпова. – М.: Советский композитор, 1983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56321D" w:rsidRPr="0056321D" w:rsidRDefault="0056321D" w:rsidP="0056321D">
      <w:pPr>
        <w:pStyle w:val="a3"/>
        <w:numPr>
          <w:ilvl w:val="0"/>
          <w:numId w:val="3"/>
        </w:numPr>
        <w:tabs>
          <w:tab w:val="left" w:pos="434"/>
          <w:tab w:val="left" w:pos="1050"/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П.Роч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Школа игры на шестиструнной гитаре </w:t>
      </w:r>
      <w:r w:rsidRPr="0056321D">
        <w:rPr>
          <w:rFonts w:ascii="Times New Roman" w:hAnsi="Times New Roman"/>
          <w:sz w:val="28"/>
          <w:szCs w:val="28"/>
        </w:rPr>
        <w:t xml:space="preserve">/ Ред. А.Иванова-Крамского. – </w:t>
      </w:r>
      <w:proofErr w:type="spellStart"/>
      <w:r w:rsidRPr="0056321D">
        <w:rPr>
          <w:rFonts w:ascii="Times New Roman" w:hAnsi="Times New Roman"/>
          <w:sz w:val="28"/>
          <w:szCs w:val="28"/>
        </w:rPr>
        <w:t>М.:Гос</w:t>
      </w:r>
      <w:proofErr w:type="gramStart"/>
      <w:r w:rsidRPr="0056321D">
        <w:rPr>
          <w:rFonts w:ascii="Times New Roman" w:hAnsi="Times New Roman"/>
          <w:sz w:val="28"/>
          <w:szCs w:val="28"/>
        </w:rPr>
        <w:t>.м</w:t>
      </w:r>
      <w:proofErr w:type="gramEnd"/>
      <w:r w:rsidRPr="0056321D">
        <w:rPr>
          <w:rFonts w:ascii="Times New Roman" w:hAnsi="Times New Roman"/>
          <w:sz w:val="28"/>
          <w:szCs w:val="28"/>
        </w:rPr>
        <w:t>уз.изд</w:t>
      </w:r>
      <w:proofErr w:type="spellEnd"/>
      <w:r w:rsidRPr="0056321D">
        <w:rPr>
          <w:rFonts w:ascii="Times New Roman" w:hAnsi="Times New Roman"/>
          <w:sz w:val="28"/>
          <w:szCs w:val="28"/>
        </w:rPr>
        <w:t>., 1962 год</w:t>
      </w:r>
      <w:r>
        <w:rPr>
          <w:rFonts w:ascii="Times New Roman" w:hAnsi="Times New Roman"/>
          <w:sz w:val="28"/>
          <w:szCs w:val="28"/>
        </w:rPr>
        <w:t>.</w:t>
      </w:r>
    </w:p>
    <w:p w:rsidR="00EC7333" w:rsidRPr="00EC7333" w:rsidRDefault="00EC7333" w:rsidP="00EC7333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sectPr w:rsidR="00EC7333" w:rsidRPr="00EC7333" w:rsidSect="00F1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9C3"/>
    <w:multiLevelType w:val="hybridMultilevel"/>
    <w:tmpl w:val="10F6F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6BB9"/>
    <w:multiLevelType w:val="hybridMultilevel"/>
    <w:tmpl w:val="7EDC5C40"/>
    <w:lvl w:ilvl="0" w:tplc="5894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D43F24"/>
    <w:multiLevelType w:val="hybridMultilevel"/>
    <w:tmpl w:val="0E9248D4"/>
    <w:lvl w:ilvl="0" w:tplc="16D42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3350F4"/>
    <w:multiLevelType w:val="hybridMultilevel"/>
    <w:tmpl w:val="2F84356E"/>
    <w:lvl w:ilvl="0" w:tplc="DDB626D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F4B"/>
    <w:rsid w:val="00043244"/>
    <w:rsid w:val="0005381D"/>
    <w:rsid w:val="00086A2C"/>
    <w:rsid w:val="000D4A60"/>
    <w:rsid w:val="000D5531"/>
    <w:rsid w:val="00163071"/>
    <w:rsid w:val="00186BA8"/>
    <w:rsid w:val="00256F94"/>
    <w:rsid w:val="0031551E"/>
    <w:rsid w:val="003F66E5"/>
    <w:rsid w:val="004B33C2"/>
    <w:rsid w:val="004B4485"/>
    <w:rsid w:val="004F0CE7"/>
    <w:rsid w:val="004F3420"/>
    <w:rsid w:val="0056321D"/>
    <w:rsid w:val="005E0787"/>
    <w:rsid w:val="006F7D06"/>
    <w:rsid w:val="00707E40"/>
    <w:rsid w:val="00715AA9"/>
    <w:rsid w:val="0075156D"/>
    <w:rsid w:val="008C7F4B"/>
    <w:rsid w:val="00942C6A"/>
    <w:rsid w:val="009B12CD"/>
    <w:rsid w:val="009C1A1C"/>
    <w:rsid w:val="00A175AF"/>
    <w:rsid w:val="00A56145"/>
    <w:rsid w:val="00A56776"/>
    <w:rsid w:val="00A97A00"/>
    <w:rsid w:val="00AC4607"/>
    <w:rsid w:val="00C3231C"/>
    <w:rsid w:val="00CA650F"/>
    <w:rsid w:val="00D83F78"/>
    <w:rsid w:val="00DD4C42"/>
    <w:rsid w:val="00DE16DF"/>
    <w:rsid w:val="00EC7333"/>
    <w:rsid w:val="00F1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3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C6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E0787"/>
    <w:pPr>
      <w:spacing w:after="0" w:line="240" w:lineRule="auto"/>
      <w:jc w:val="center"/>
    </w:pPr>
    <w:rPr>
      <w:rFonts w:ascii="Times New Roman" w:eastAsia="Times New Roman" w:hAnsi="Times New Roman" w:cs="Times New Roman"/>
      <w:sz w:val="5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E0787"/>
    <w:rPr>
      <w:rFonts w:ascii="Times New Roman" w:eastAsia="Times New Roman" w:hAnsi="Times New Roman" w:cs="Times New Roman"/>
      <w:sz w:val="5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6D74-E09D-4FD0-883E-2E82DB57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</dc:creator>
  <cp:keywords/>
  <dc:description/>
  <cp:lastModifiedBy>1</cp:lastModifiedBy>
  <cp:revision>19</cp:revision>
  <dcterms:created xsi:type="dcterms:W3CDTF">2014-12-13T14:19:00Z</dcterms:created>
  <dcterms:modified xsi:type="dcterms:W3CDTF">2015-11-25T16:38:00Z</dcterms:modified>
</cp:coreProperties>
</file>