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2B4" w:rsidRDefault="004E62B4" w:rsidP="004E62B4">
      <w:pPr>
        <w:spacing w:after="0"/>
        <w:jc w:val="right"/>
        <w:rPr>
          <w:rFonts w:ascii="Times New Roman" w:hAnsi="Times New Roman" w:cs="Times New Roman"/>
          <w:color w:val="000000"/>
          <w:sz w:val="28"/>
          <w:szCs w:val="28"/>
          <w:shd w:val="clear" w:color="auto" w:fill="FFFFFF"/>
        </w:rPr>
      </w:pPr>
      <w:proofErr w:type="spellStart"/>
      <w:r w:rsidRPr="004E62B4">
        <w:rPr>
          <w:rFonts w:ascii="Times New Roman" w:hAnsi="Times New Roman" w:cs="Times New Roman"/>
          <w:color w:val="000000"/>
          <w:sz w:val="28"/>
          <w:szCs w:val="28"/>
          <w:shd w:val="clear" w:color="auto" w:fill="FFFFFF"/>
        </w:rPr>
        <w:t>Кайль</w:t>
      </w:r>
      <w:proofErr w:type="spellEnd"/>
      <w:r w:rsidRPr="004E62B4">
        <w:rPr>
          <w:rFonts w:ascii="Times New Roman" w:hAnsi="Times New Roman" w:cs="Times New Roman"/>
          <w:color w:val="000000"/>
          <w:sz w:val="28"/>
          <w:szCs w:val="28"/>
          <w:shd w:val="clear" w:color="auto" w:fill="FFFFFF"/>
        </w:rPr>
        <w:t xml:space="preserve"> Никита Александрович </w:t>
      </w:r>
    </w:p>
    <w:p w:rsidR="00505A31" w:rsidRDefault="004E62B4" w:rsidP="004E62B4">
      <w:pPr>
        <w:spacing w:after="0"/>
        <w:jc w:val="right"/>
        <w:rPr>
          <w:rFonts w:ascii="Times New Roman" w:hAnsi="Times New Roman" w:cs="Times New Roman"/>
          <w:color w:val="000000"/>
          <w:sz w:val="28"/>
          <w:szCs w:val="28"/>
          <w:shd w:val="clear" w:color="auto" w:fill="FFFFFF"/>
        </w:rPr>
      </w:pPr>
      <w:r w:rsidRPr="004E62B4">
        <w:rPr>
          <w:rFonts w:ascii="Times New Roman" w:hAnsi="Times New Roman" w:cs="Times New Roman"/>
          <w:color w:val="000000"/>
          <w:sz w:val="28"/>
          <w:szCs w:val="28"/>
          <w:shd w:val="clear" w:color="auto" w:fill="FFFFFF"/>
        </w:rPr>
        <w:t>МАУДО ДШИ №3</w:t>
      </w:r>
    </w:p>
    <w:p w:rsidR="004E62B4" w:rsidRPr="004E62B4" w:rsidRDefault="004E62B4" w:rsidP="004E62B4">
      <w:pPr>
        <w:spacing w:after="0"/>
        <w:jc w:val="right"/>
        <w:rPr>
          <w:rFonts w:ascii="Times New Roman" w:hAnsi="Times New Roman" w:cs="Times New Roman"/>
          <w:sz w:val="28"/>
          <w:szCs w:val="28"/>
        </w:rPr>
      </w:pPr>
      <w:r w:rsidRPr="004E62B4">
        <w:rPr>
          <w:rFonts w:ascii="Times New Roman" w:hAnsi="Times New Roman" w:cs="Times New Roman"/>
          <w:color w:val="000000"/>
          <w:sz w:val="28"/>
          <w:szCs w:val="28"/>
          <w:shd w:val="clear" w:color="auto" w:fill="FFFFFF"/>
        </w:rPr>
        <w:t>Преподаватель по классу классической гитары</w:t>
      </w:r>
    </w:p>
    <w:p w:rsidR="004E62B4" w:rsidRDefault="004E62B4" w:rsidP="00505A31">
      <w:pPr>
        <w:ind w:left="2832" w:firstLine="708"/>
        <w:rPr>
          <w:rFonts w:ascii="Times New Roman" w:hAnsi="Times New Roman" w:cs="Times New Roman"/>
          <w:b/>
          <w:sz w:val="48"/>
          <w:szCs w:val="48"/>
        </w:rPr>
      </w:pPr>
    </w:p>
    <w:p w:rsidR="00505A31" w:rsidRPr="004E62B4" w:rsidRDefault="002F2428" w:rsidP="004E62B4">
      <w:pPr>
        <w:jc w:val="center"/>
        <w:rPr>
          <w:rFonts w:ascii="Times New Roman" w:hAnsi="Times New Roman" w:cs="Times New Roman"/>
          <w:b/>
          <w:sz w:val="28"/>
          <w:szCs w:val="28"/>
        </w:rPr>
      </w:pPr>
      <w:r w:rsidRPr="004E62B4">
        <w:rPr>
          <w:rFonts w:ascii="Times New Roman" w:hAnsi="Times New Roman" w:cs="Times New Roman"/>
          <w:b/>
          <w:sz w:val="28"/>
          <w:szCs w:val="28"/>
        </w:rPr>
        <w:t>СОВЕРШЕНСТВОВАНИЕ ГАММО</w:t>
      </w:r>
      <w:bookmarkStart w:id="0" w:name="_GoBack"/>
      <w:bookmarkEnd w:id="0"/>
      <w:r w:rsidR="00505A31" w:rsidRPr="004E62B4">
        <w:rPr>
          <w:rFonts w:ascii="Times New Roman" w:hAnsi="Times New Roman" w:cs="Times New Roman"/>
          <w:b/>
          <w:sz w:val="28"/>
          <w:szCs w:val="28"/>
        </w:rPr>
        <w:t>ОБРАЗНОЙ И ПАССАЖНОЙ ТЕХНИКИ</w:t>
      </w:r>
      <w:r w:rsidR="001B0C77" w:rsidRPr="004E62B4">
        <w:rPr>
          <w:rFonts w:ascii="Times New Roman" w:hAnsi="Times New Roman" w:cs="Times New Roman"/>
          <w:b/>
          <w:sz w:val="28"/>
          <w:szCs w:val="28"/>
        </w:rPr>
        <w:t xml:space="preserve"> </w:t>
      </w:r>
      <w:r w:rsidR="00505A31" w:rsidRPr="004E62B4">
        <w:rPr>
          <w:rFonts w:ascii="Times New Roman" w:hAnsi="Times New Roman" w:cs="Times New Roman"/>
          <w:b/>
          <w:sz w:val="28"/>
          <w:szCs w:val="28"/>
        </w:rPr>
        <w:t xml:space="preserve"> ГИТАРИСТА</w:t>
      </w:r>
    </w:p>
    <w:p w:rsidR="00505A31" w:rsidRDefault="00505A31" w:rsidP="00505A31"/>
    <w:p w:rsidR="001122E3" w:rsidRPr="00505A31" w:rsidRDefault="004E62B4" w:rsidP="001122E3">
      <w:r>
        <w:rPr>
          <w:rFonts w:ascii="Times New Roman" w:hAnsi="Times New Roman" w:cs="Times New Roman"/>
          <w:sz w:val="28"/>
          <w:szCs w:val="28"/>
        </w:rPr>
        <w:t xml:space="preserve">       </w:t>
      </w:r>
      <w:r w:rsidR="001122E3" w:rsidRPr="001122E3">
        <w:rPr>
          <w:rFonts w:ascii="Times New Roman" w:hAnsi="Times New Roman" w:cs="Times New Roman"/>
          <w:sz w:val="28"/>
          <w:szCs w:val="28"/>
        </w:rPr>
        <w:t>Гаммы во все времена были одним из важнейших инструментов технического развития музыканта-исполнителя любой специальности. Техника игры гитариста не является исключением.</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 xml:space="preserve">        Для чего их играют? Чаще всего ответ звучит так: для развития беглости и техники игры гаммообразных пассажей. Е</w:t>
      </w:r>
      <w:r w:rsidR="00F53EE6">
        <w:rPr>
          <w:rFonts w:ascii="Times New Roman" w:hAnsi="Times New Roman" w:cs="Times New Roman"/>
          <w:sz w:val="28"/>
          <w:szCs w:val="28"/>
        </w:rPr>
        <w:t>сли говорить о первом, то уже ни</w:t>
      </w:r>
      <w:r w:rsidRPr="001122E3">
        <w:rPr>
          <w:rFonts w:ascii="Times New Roman" w:hAnsi="Times New Roman" w:cs="Times New Roman"/>
          <w:sz w:val="28"/>
          <w:szCs w:val="28"/>
        </w:rPr>
        <w:t xml:space="preserve"> для кого не секрет, что беглость - природный дар, который можно развивать при его помощи, и вряд ли удастся существенно увеличить скорость движения пальцев, если от природы этого не дано.</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 xml:space="preserve">        Относительно второго утверждения, можно сказать, что гаммообразные фигурации, выученные учеником (например, в аппликатуре А. </w:t>
      </w:r>
      <w:proofErr w:type="spellStart"/>
      <w:r w:rsidRPr="001122E3">
        <w:rPr>
          <w:rFonts w:ascii="Times New Roman" w:hAnsi="Times New Roman" w:cs="Times New Roman"/>
          <w:sz w:val="28"/>
          <w:szCs w:val="28"/>
        </w:rPr>
        <w:t>Сеговии</w:t>
      </w:r>
      <w:proofErr w:type="spellEnd"/>
      <w:r w:rsidRPr="001122E3">
        <w:rPr>
          <w:rFonts w:ascii="Times New Roman" w:hAnsi="Times New Roman" w:cs="Times New Roman"/>
          <w:sz w:val="28"/>
          <w:szCs w:val="28"/>
        </w:rPr>
        <w:t>) в музыкальных произведениях встречаются крайне редко. Поэтому время от времени раздаются голоса, призывающие не слишком «напирать» на требовании игры гамм на зачетах, а то и вовсе его отменить.</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 xml:space="preserve">         Также имеется другая точка зрения педагогов, которые считают, что игра гамм – это чисто техническая работа, в которой на «нет» сводится вся художественная сторона, а так как музыка – это проявление чувств и эмоций, то  игра гамм «выхолащивает» музыканта и приводит к монотонности и бездушной игре.  </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 xml:space="preserve">        Моя позиция в том, что работа над гаммами должна вестись непрерывно, а требования к их исполнению на зачетах необходимо неуклонно повышать.</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 xml:space="preserve">        На сегодняшний день образцовыми и принятыми во всем мире считаются гаммы в аппликатуре выдающегося испанского гитариста  ХХ века А. </w:t>
      </w:r>
      <w:proofErr w:type="spellStart"/>
      <w:r w:rsidRPr="001122E3">
        <w:rPr>
          <w:rFonts w:ascii="Times New Roman" w:hAnsi="Times New Roman" w:cs="Times New Roman"/>
          <w:sz w:val="28"/>
          <w:szCs w:val="28"/>
        </w:rPr>
        <w:t>Сеговии</w:t>
      </w:r>
      <w:proofErr w:type="spellEnd"/>
      <w:r w:rsidRPr="001122E3">
        <w:rPr>
          <w:rFonts w:ascii="Times New Roman" w:hAnsi="Times New Roman" w:cs="Times New Roman"/>
          <w:sz w:val="28"/>
          <w:szCs w:val="28"/>
        </w:rPr>
        <w:t>.</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 xml:space="preserve">        При освоении учеников этих гамм вырабатываются:</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 xml:space="preserve">Совершенство постановки рук и </w:t>
      </w:r>
      <w:proofErr w:type="spellStart"/>
      <w:r w:rsidRPr="001122E3">
        <w:rPr>
          <w:rFonts w:ascii="Times New Roman" w:hAnsi="Times New Roman" w:cs="Times New Roman"/>
          <w:sz w:val="28"/>
          <w:szCs w:val="28"/>
        </w:rPr>
        <w:t>звукоизвлечения</w:t>
      </w:r>
      <w:proofErr w:type="spellEnd"/>
      <w:r w:rsidRPr="001122E3">
        <w:rPr>
          <w:rFonts w:ascii="Times New Roman" w:hAnsi="Times New Roman" w:cs="Times New Roman"/>
          <w:sz w:val="28"/>
          <w:szCs w:val="28"/>
        </w:rPr>
        <w:t>;</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lastRenderedPageBreak/>
        <w:t>Достижение свободы и лабильности исполнительского аппарата;</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 xml:space="preserve">Формирование независимости и </w:t>
      </w:r>
      <w:proofErr w:type="spellStart"/>
      <w:r w:rsidRPr="001122E3">
        <w:rPr>
          <w:rFonts w:ascii="Times New Roman" w:hAnsi="Times New Roman" w:cs="Times New Roman"/>
          <w:sz w:val="28"/>
          <w:szCs w:val="28"/>
        </w:rPr>
        <w:t>скоординированности</w:t>
      </w:r>
      <w:proofErr w:type="spellEnd"/>
      <w:r w:rsidRPr="001122E3">
        <w:rPr>
          <w:rFonts w:ascii="Times New Roman" w:hAnsi="Times New Roman" w:cs="Times New Roman"/>
          <w:sz w:val="28"/>
          <w:szCs w:val="28"/>
        </w:rPr>
        <w:t xml:space="preserve"> действий рук;</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Развитие беглости, ровности, стабильности и выносливости.</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 xml:space="preserve">Аппликатура А. </w:t>
      </w:r>
      <w:proofErr w:type="spellStart"/>
      <w:r w:rsidRPr="001122E3">
        <w:rPr>
          <w:rFonts w:ascii="Times New Roman" w:hAnsi="Times New Roman" w:cs="Times New Roman"/>
          <w:sz w:val="28"/>
          <w:szCs w:val="28"/>
        </w:rPr>
        <w:t>Сеговии</w:t>
      </w:r>
      <w:proofErr w:type="spellEnd"/>
      <w:r w:rsidRPr="001122E3">
        <w:rPr>
          <w:rFonts w:ascii="Times New Roman" w:hAnsi="Times New Roman" w:cs="Times New Roman"/>
          <w:sz w:val="28"/>
          <w:szCs w:val="28"/>
        </w:rPr>
        <w:t xml:space="preserve"> имеет ряд преимуществ:</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Активное включение в игру слабых пальцев (мизи</w:t>
      </w:r>
      <w:r>
        <w:rPr>
          <w:rFonts w:ascii="Times New Roman" w:hAnsi="Times New Roman" w:cs="Times New Roman"/>
          <w:sz w:val="28"/>
          <w:szCs w:val="28"/>
        </w:rPr>
        <w:t>нца и безымянного на левой руке</w:t>
      </w:r>
      <w:r w:rsidRPr="001122E3">
        <w:rPr>
          <w:rFonts w:ascii="Times New Roman" w:hAnsi="Times New Roman" w:cs="Times New Roman"/>
          <w:sz w:val="28"/>
          <w:szCs w:val="28"/>
        </w:rPr>
        <w:t>)</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Формирование позиционного мышления при отсутствии растяжки;</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Интенсивная отработка приемов смены позиции;</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Оптимальность количества аппликатурных формул.</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Ученик, ежедневно работающий над гаммами, с течением времени способен их довести до виртуозного блеска. Работать над гаммами следует всеми штрихами в разнообразных ритмических, артикуляционных вариантах. Такой метод позволяет не только в совершенстве овладеть грифом инструмента, но и выработать яркость и  острую характерность штрихов, наиболее распространенных ритмических рисунков и артикуляционных группировок.</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Техническое развитие учащегося во многом зависит от того, сумел ли педагог привить ему любовь к гаммам. Педагог не должен игнорировать красочную сторону гамм, когда они играются неопределенным, серым, бесцветным звуком, неопределенным ритмом.</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Гитара считается очень неудобным инструментом. Малейшее форсирование звука, делает его трескучим, гитарный звук быстро гаснет, растяжки в левой руке ведут к зажимам.</w:t>
      </w:r>
    </w:p>
    <w:p w:rsidR="001122E3" w:rsidRPr="004E62B4" w:rsidRDefault="001122E3" w:rsidP="001122E3">
      <w:pPr>
        <w:rPr>
          <w:rFonts w:ascii="Times New Roman" w:hAnsi="Times New Roman" w:cs="Times New Roman"/>
          <w:b/>
          <w:sz w:val="28"/>
          <w:szCs w:val="28"/>
        </w:rPr>
      </w:pPr>
      <w:r w:rsidRPr="004E62B4">
        <w:rPr>
          <w:rFonts w:ascii="Times New Roman" w:hAnsi="Times New Roman" w:cs="Times New Roman"/>
          <w:b/>
          <w:sz w:val="28"/>
          <w:szCs w:val="28"/>
        </w:rPr>
        <w:t>1. Звук.</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Формирование технических навыков гитариста должно начинаться с воспитания звуковой культуры. Для музыканта основной контроль – слуховой, поэтому необходимым условием формирования профессиональных навыков является развитие слуха как органа контроля. Нельзя допускать звуковой небрежности. Поэтому начальный этап в работе, как над гаммами, так и над пьесами должен представлять собой поиск красивого, ясного, плотного, чистого, объемного, темброво-разнообразного звука. Форсирование звука тоже допустимо, но как проработка определенного навыка.</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lastRenderedPageBreak/>
        <w:t xml:space="preserve">Кстати, знаменитые гитаристы современности Д.Рассел, М. </w:t>
      </w:r>
      <w:proofErr w:type="spellStart"/>
      <w:r w:rsidRPr="001122E3">
        <w:rPr>
          <w:rFonts w:ascii="Times New Roman" w:hAnsi="Times New Roman" w:cs="Times New Roman"/>
          <w:sz w:val="28"/>
          <w:szCs w:val="28"/>
        </w:rPr>
        <w:t>Барруэко</w:t>
      </w:r>
      <w:proofErr w:type="spellEnd"/>
      <w:r w:rsidRPr="001122E3">
        <w:rPr>
          <w:rFonts w:ascii="Times New Roman" w:hAnsi="Times New Roman" w:cs="Times New Roman"/>
          <w:sz w:val="28"/>
          <w:szCs w:val="28"/>
        </w:rPr>
        <w:t xml:space="preserve"> и многие другие, обладают великолепным звуком – такова исполнительская культура Западной школы, основа ее традиции.</w:t>
      </w:r>
    </w:p>
    <w:p w:rsidR="001122E3" w:rsidRPr="004E62B4" w:rsidRDefault="001122E3" w:rsidP="001122E3">
      <w:pPr>
        <w:rPr>
          <w:rFonts w:ascii="Times New Roman" w:hAnsi="Times New Roman" w:cs="Times New Roman"/>
          <w:b/>
          <w:sz w:val="28"/>
          <w:szCs w:val="28"/>
        </w:rPr>
      </w:pPr>
      <w:r w:rsidRPr="004E62B4">
        <w:rPr>
          <w:rFonts w:ascii="Times New Roman" w:hAnsi="Times New Roman" w:cs="Times New Roman"/>
          <w:b/>
          <w:sz w:val="28"/>
          <w:szCs w:val="28"/>
        </w:rPr>
        <w:t>2. Ногти.</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Все мы знаем, что гаммаобразные пассажи удобнее играть ногтями. Ногти придают чистоту и яркость тона, большую точность при попадании на струны.</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 xml:space="preserve">При этом очень важна длина ногтя. Слишком длинные ногти застревают при быстром движении, мешают, делают звук стеклянным. Но стоит чуть-чуть укоротить, как к исполнителю возвращаются привычные ощущения. Ногти должны быть тщательно отшлифованы, без заусенцев, что тоже препятствует </w:t>
      </w:r>
      <w:proofErr w:type="gramStart"/>
      <w:r w:rsidRPr="001122E3">
        <w:rPr>
          <w:rFonts w:ascii="Times New Roman" w:hAnsi="Times New Roman" w:cs="Times New Roman"/>
          <w:sz w:val="28"/>
          <w:szCs w:val="28"/>
        </w:rPr>
        <w:t>красивому</w:t>
      </w:r>
      <w:proofErr w:type="gramEnd"/>
      <w:r w:rsidRPr="001122E3">
        <w:rPr>
          <w:rFonts w:ascii="Times New Roman" w:hAnsi="Times New Roman" w:cs="Times New Roman"/>
          <w:sz w:val="28"/>
          <w:szCs w:val="28"/>
        </w:rPr>
        <w:t xml:space="preserve">  </w:t>
      </w:r>
      <w:proofErr w:type="spellStart"/>
      <w:r w:rsidRPr="001122E3">
        <w:rPr>
          <w:rFonts w:ascii="Times New Roman" w:hAnsi="Times New Roman" w:cs="Times New Roman"/>
          <w:sz w:val="28"/>
          <w:szCs w:val="28"/>
        </w:rPr>
        <w:t>звукоизвлечению</w:t>
      </w:r>
      <w:proofErr w:type="spellEnd"/>
      <w:r w:rsidRPr="001122E3">
        <w:rPr>
          <w:rFonts w:ascii="Times New Roman" w:hAnsi="Times New Roman" w:cs="Times New Roman"/>
          <w:sz w:val="28"/>
          <w:szCs w:val="28"/>
        </w:rPr>
        <w:t>.</w:t>
      </w:r>
    </w:p>
    <w:p w:rsidR="001122E3" w:rsidRPr="004E62B4" w:rsidRDefault="001122E3" w:rsidP="001122E3">
      <w:pPr>
        <w:rPr>
          <w:rFonts w:ascii="Times New Roman" w:hAnsi="Times New Roman" w:cs="Times New Roman"/>
          <w:b/>
          <w:sz w:val="28"/>
          <w:szCs w:val="28"/>
        </w:rPr>
      </w:pPr>
      <w:r w:rsidRPr="004E62B4">
        <w:rPr>
          <w:rFonts w:ascii="Times New Roman" w:hAnsi="Times New Roman" w:cs="Times New Roman"/>
          <w:b/>
          <w:sz w:val="28"/>
          <w:szCs w:val="28"/>
        </w:rPr>
        <w:t>3. Методы исполнения гамм и пассажей.</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 xml:space="preserve">Любую гамму можно сыграть </w:t>
      </w:r>
      <w:proofErr w:type="spellStart"/>
      <w:r w:rsidRPr="001122E3">
        <w:rPr>
          <w:rFonts w:ascii="Times New Roman" w:hAnsi="Times New Roman" w:cs="Times New Roman"/>
          <w:sz w:val="28"/>
          <w:szCs w:val="28"/>
        </w:rPr>
        <w:t>tirando</w:t>
      </w:r>
      <w:proofErr w:type="spellEnd"/>
      <w:r w:rsidRPr="001122E3">
        <w:rPr>
          <w:rFonts w:ascii="Times New Roman" w:hAnsi="Times New Roman" w:cs="Times New Roman"/>
          <w:sz w:val="28"/>
          <w:szCs w:val="28"/>
        </w:rPr>
        <w:t xml:space="preserve">, </w:t>
      </w:r>
      <w:proofErr w:type="spellStart"/>
      <w:r w:rsidRPr="001122E3">
        <w:rPr>
          <w:rFonts w:ascii="Times New Roman" w:hAnsi="Times New Roman" w:cs="Times New Roman"/>
          <w:sz w:val="28"/>
          <w:szCs w:val="28"/>
        </w:rPr>
        <w:t>apoyando</w:t>
      </w:r>
      <w:proofErr w:type="spellEnd"/>
      <w:r w:rsidRPr="001122E3">
        <w:rPr>
          <w:rFonts w:ascii="Times New Roman" w:hAnsi="Times New Roman" w:cs="Times New Roman"/>
          <w:sz w:val="28"/>
          <w:szCs w:val="28"/>
        </w:rPr>
        <w:t xml:space="preserve"> или же одной левой рукой (легато). Нужно овладеть всеми способами, тогда для каждого пассажа можно найти оптимальный метод исполнения.</w:t>
      </w:r>
    </w:p>
    <w:p w:rsidR="001122E3" w:rsidRPr="001122E3" w:rsidRDefault="001122E3" w:rsidP="001122E3">
      <w:pPr>
        <w:rPr>
          <w:rFonts w:ascii="Times New Roman" w:hAnsi="Times New Roman" w:cs="Times New Roman"/>
          <w:sz w:val="28"/>
          <w:szCs w:val="28"/>
        </w:rPr>
      </w:pPr>
      <w:proofErr w:type="spellStart"/>
      <w:r w:rsidRPr="001122E3">
        <w:rPr>
          <w:rFonts w:ascii="Times New Roman" w:hAnsi="Times New Roman" w:cs="Times New Roman"/>
          <w:sz w:val="28"/>
          <w:szCs w:val="28"/>
        </w:rPr>
        <w:t>Tirando</w:t>
      </w:r>
      <w:proofErr w:type="spellEnd"/>
      <w:r w:rsidRPr="001122E3">
        <w:rPr>
          <w:rFonts w:ascii="Times New Roman" w:hAnsi="Times New Roman" w:cs="Times New Roman"/>
          <w:sz w:val="28"/>
          <w:szCs w:val="28"/>
        </w:rPr>
        <w:t xml:space="preserve">  -  великолепный прием, уступающий </w:t>
      </w:r>
      <w:proofErr w:type="spellStart"/>
      <w:r w:rsidRPr="001122E3">
        <w:rPr>
          <w:rFonts w:ascii="Times New Roman" w:hAnsi="Times New Roman" w:cs="Times New Roman"/>
          <w:sz w:val="28"/>
          <w:szCs w:val="28"/>
        </w:rPr>
        <w:t>apoyando</w:t>
      </w:r>
      <w:proofErr w:type="spellEnd"/>
      <w:r w:rsidRPr="001122E3">
        <w:rPr>
          <w:rFonts w:ascii="Times New Roman" w:hAnsi="Times New Roman" w:cs="Times New Roman"/>
          <w:sz w:val="28"/>
          <w:szCs w:val="28"/>
        </w:rPr>
        <w:t xml:space="preserve"> лишь в плотности и яркости звука.  </w:t>
      </w:r>
      <w:proofErr w:type="spellStart"/>
      <w:r w:rsidRPr="001122E3">
        <w:rPr>
          <w:rFonts w:ascii="Times New Roman" w:hAnsi="Times New Roman" w:cs="Times New Roman"/>
          <w:sz w:val="28"/>
          <w:szCs w:val="28"/>
        </w:rPr>
        <w:t>Tirando</w:t>
      </w:r>
      <w:proofErr w:type="spellEnd"/>
      <w:r w:rsidRPr="001122E3">
        <w:rPr>
          <w:rFonts w:ascii="Times New Roman" w:hAnsi="Times New Roman" w:cs="Times New Roman"/>
          <w:sz w:val="28"/>
          <w:szCs w:val="28"/>
        </w:rPr>
        <w:t xml:space="preserve">  эффективнее использовать в коротких пассажах из 4-10 звуков. Длинные пассажи (более 12 звуков), исполняемые </w:t>
      </w:r>
      <w:proofErr w:type="spellStart"/>
      <w:r w:rsidRPr="001122E3">
        <w:rPr>
          <w:rFonts w:ascii="Times New Roman" w:hAnsi="Times New Roman" w:cs="Times New Roman"/>
          <w:sz w:val="28"/>
          <w:szCs w:val="28"/>
        </w:rPr>
        <w:t>tirando</w:t>
      </w:r>
      <w:proofErr w:type="spellEnd"/>
      <w:r w:rsidRPr="001122E3">
        <w:rPr>
          <w:rFonts w:ascii="Times New Roman" w:hAnsi="Times New Roman" w:cs="Times New Roman"/>
          <w:sz w:val="28"/>
          <w:szCs w:val="28"/>
        </w:rPr>
        <w:t xml:space="preserve"> , обладают меньшей звуковой объемностью, чем, если бы они были исполнены </w:t>
      </w:r>
      <w:proofErr w:type="spellStart"/>
      <w:r w:rsidRPr="001122E3">
        <w:rPr>
          <w:rFonts w:ascii="Times New Roman" w:hAnsi="Times New Roman" w:cs="Times New Roman"/>
          <w:sz w:val="28"/>
          <w:szCs w:val="28"/>
        </w:rPr>
        <w:t>apoyando</w:t>
      </w:r>
      <w:proofErr w:type="spellEnd"/>
      <w:r w:rsidRPr="001122E3">
        <w:rPr>
          <w:rFonts w:ascii="Times New Roman" w:hAnsi="Times New Roman" w:cs="Times New Roman"/>
          <w:sz w:val="28"/>
          <w:szCs w:val="28"/>
        </w:rPr>
        <w:t>.</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 xml:space="preserve">Еще нужно помнить, что движения пальцев при </w:t>
      </w:r>
      <w:proofErr w:type="spellStart"/>
      <w:r w:rsidRPr="001122E3">
        <w:rPr>
          <w:rFonts w:ascii="Times New Roman" w:hAnsi="Times New Roman" w:cs="Times New Roman"/>
          <w:sz w:val="28"/>
          <w:szCs w:val="28"/>
        </w:rPr>
        <w:t>tirando</w:t>
      </w:r>
      <w:proofErr w:type="spellEnd"/>
      <w:r w:rsidRPr="001122E3">
        <w:rPr>
          <w:rFonts w:ascii="Times New Roman" w:hAnsi="Times New Roman" w:cs="Times New Roman"/>
          <w:sz w:val="28"/>
          <w:szCs w:val="28"/>
        </w:rPr>
        <w:t xml:space="preserve"> более экономичны, чем при </w:t>
      </w:r>
      <w:proofErr w:type="spellStart"/>
      <w:r w:rsidRPr="001122E3">
        <w:rPr>
          <w:rFonts w:ascii="Times New Roman" w:hAnsi="Times New Roman" w:cs="Times New Roman"/>
          <w:sz w:val="28"/>
          <w:szCs w:val="28"/>
        </w:rPr>
        <w:t>apoyando</w:t>
      </w:r>
      <w:proofErr w:type="spellEnd"/>
      <w:r w:rsidRPr="001122E3">
        <w:rPr>
          <w:rFonts w:ascii="Times New Roman" w:hAnsi="Times New Roman" w:cs="Times New Roman"/>
          <w:sz w:val="28"/>
          <w:szCs w:val="28"/>
        </w:rPr>
        <w:t>. Пальцы, словно пружинки, автоматически возвращаются к струне после извлечения звука. При этом возникает ощущение натянутости струны. Таким образом, достигается максимальная свобода и высокая скорость движения пальцев.</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Когда пассаж исполняется на 2 струне, следует учитывать, что соседние струны могут быть задеты. Следовательно, игра на 2 струне требует особой экономичности движения пальцев.</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Еще очень важно использовать палец а</w:t>
      </w:r>
    </w:p>
    <w:p w:rsidR="001122E3" w:rsidRPr="001122E3" w:rsidRDefault="001122E3" w:rsidP="001122E3">
      <w:pPr>
        <w:rPr>
          <w:rFonts w:ascii="Times New Roman" w:hAnsi="Times New Roman" w:cs="Times New Roman"/>
          <w:sz w:val="28"/>
          <w:szCs w:val="28"/>
        </w:rPr>
      </w:pPr>
      <w:proofErr w:type="spellStart"/>
      <w:r w:rsidRPr="001122E3">
        <w:rPr>
          <w:rFonts w:ascii="Times New Roman" w:hAnsi="Times New Roman" w:cs="Times New Roman"/>
          <w:sz w:val="28"/>
          <w:szCs w:val="28"/>
        </w:rPr>
        <w:t>Apoyando</w:t>
      </w:r>
      <w:proofErr w:type="spellEnd"/>
      <w:r w:rsidRPr="001122E3">
        <w:rPr>
          <w:rFonts w:ascii="Times New Roman" w:hAnsi="Times New Roman" w:cs="Times New Roman"/>
          <w:sz w:val="28"/>
          <w:szCs w:val="28"/>
        </w:rPr>
        <w:t xml:space="preserve">. Преимущества игры пассажей </w:t>
      </w:r>
      <w:proofErr w:type="spellStart"/>
      <w:r w:rsidRPr="001122E3">
        <w:rPr>
          <w:rFonts w:ascii="Times New Roman" w:hAnsi="Times New Roman" w:cs="Times New Roman"/>
          <w:sz w:val="28"/>
          <w:szCs w:val="28"/>
        </w:rPr>
        <w:t>apoyando</w:t>
      </w:r>
      <w:proofErr w:type="spellEnd"/>
      <w:r w:rsidRPr="001122E3">
        <w:rPr>
          <w:rFonts w:ascii="Times New Roman" w:hAnsi="Times New Roman" w:cs="Times New Roman"/>
          <w:sz w:val="28"/>
          <w:szCs w:val="28"/>
        </w:rPr>
        <w:t xml:space="preserve"> следующее: более плотный и сочный звук, большая динамическая шкала, более высокий темп исполнения.</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lastRenderedPageBreak/>
        <w:t xml:space="preserve">Приемом </w:t>
      </w:r>
      <w:proofErr w:type="spellStart"/>
      <w:r w:rsidRPr="001122E3">
        <w:rPr>
          <w:rFonts w:ascii="Times New Roman" w:hAnsi="Times New Roman" w:cs="Times New Roman"/>
          <w:sz w:val="28"/>
          <w:szCs w:val="28"/>
        </w:rPr>
        <w:t>apoyando</w:t>
      </w:r>
      <w:proofErr w:type="spellEnd"/>
      <w:r w:rsidRPr="001122E3">
        <w:rPr>
          <w:rFonts w:ascii="Times New Roman" w:hAnsi="Times New Roman" w:cs="Times New Roman"/>
          <w:sz w:val="28"/>
          <w:szCs w:val="28"/>
        </w:rPr>
        <w:t xml:space="preserve">  играют пассажи большой продолжительности. При игре </w:t>
      </w:r>
      <w:proofErr w:type="spellStart"/>
      <w:r w:rsidRPr="001122E3">
        <w:rPr>
          <w:rFonts w:ascii="Times New Roman" w:hAnsi="Times New Roman" w:cs="Times New Roman"/>
          <w:sz w:val="28"/>
          <w:szCs w:val="28"/>
        </w:rPr>
        <w:t>apoyando</w:t>
      </w:r>
      <w:proofErr w:type="spellEnd"/>
      <w:r w:rsidRPr="001122E3">
        <w:rPr>
          <w:rFonts w:ascii="Times New Roman" w:hAnsi="Times New Roman" w:cs="Times New Roman"/>
          <w:sz w:val="28"/>
          <w:szCs w:val="28"/>
        </w:rPr>
        <w:t xml:space="preserve"> можно применить либо 2 пальца (i m), либо 3 пальца (a-m-i). Второй вариант более эффективен, так как заставляет работать </w:t>
      </w:r>
      <w:proofErr w:type="gramStart"/>
      <w:r w:rsidRPr="001122E3">
        <w:rPr>
          <w:rFonts w:ascii="Times New Roman" w:hAnsi="Times New Roman" w:cs="Times New Roman"/>
          <w:sz w:val="28"/>
          <w:szCs w:val="28"/>
        </w:rPr>
        <w:t>палец</w:t>
      </w:r>
      <w:proofErr w:type="gramEnd"/>
      <w:r w:rsidRPr="001122E3">
        <w:rPr>
          <w:rFonts w:ascii="Times New Roman" w:hAnsi="Times New Roman" w:cs="Times New Roman"/>
          <w:sz w:val="28"/>
          <w:szCs w:val="28"/>
        </w:rPr>
        <w:t xml:space="preserve">  а наравне с другими. Гамма, исполненная </w:t>
      </w:r>
      <w:proofErr w:type="spellStart"/>
      <w:r w:rsidRPr="001122E3">
        <w:rPr>
          <w:rFonts w:ascii="Times New Roman" w:hAnsi="Times New Roman" w:cs="Times New Roman"/>
          <w:sz w:val="28"/>
          <w:szCs w:val="28"/>
        </w:rPr>
        <w:t>apoyando</w:t>
      </w:r>
      <w:proofErr w:type="spellEnd"/>
      <w:r w:rsidRPr="001122E3">
        <w:rPr>
          <w:rFonts w:ascii="Times New Roman" w:hAnsi="Times New Roman" w:cs="Times New Roman"/>
          <w:sz w:val="28"/>
          <w:szCs w:val="28"/>
        </w:rPr>
        <w:t xml:space="preserve"> тремя пальцами, звучит более цельно и допускает больший темп.</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 xml:space="preserve">При игре </w:t>
      </w:r>
      <w:proofErr w:type="spellStart"/>
      <w:r w:rsidRPr="001122E3">
        <w:rPr>
          <w:rFonts w:ascii="Times New Roman" w:hAnsi="Times New Roman" w:cs="Times New Roman"/>
          <w:sz w:val="28"/>
          <w:szCs w:val="28"/>
        </w:rPr>
        <w:t>apoyando</w:t>
      </w:r>
      <w:proofErr w:type="spellEnd"/>
      <w:r w:rsidRPr="001122E3">
        <w:rPr>
          <w:rFonts w:ascii="Times New Roman" w:hAnsi="Times New Roman" w:cs="Times New Roman"/>
          <w:sz w:val="28"/>
          <w:szCs w:val="28"/>
        </w:rPr>
        <w:t xml:space="preserve"> очень важно четко ощущать переход с одной струны на другую. Для лучшей разработки пальцев можно чередовать аппликатурные формулы: a-m-i; i-m-a; m-a-i. </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Для успешного исполнения гаммообразного пассажа его можно разделить на определенные отрезки, наметить звуки, на которые можно опереться или от которых можно оттолкнуться. Вначале акценты могут быть расставлены очень часто, затем пассаж может представлять собой широкую волну с одной опорной точкой – вершиной. Он становится цельным, стремительным.</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Легато.</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Иногда исполнительскую задачу может облегчить использование приема Легато. Важно чтобы не было дисбаланса между звуком от удара пальца и звуком, извлеченным обычным способом.</w:t>
      </w:r>
    </w:p>
    <w:p w:rsidR="001122E3" w:rsidRPr="004E62B4" w:rsidRDefault="001122E3" w:rsidP="001122E3">
      <w:pPr>
        <w:rPr>
          <w:rFonts w:ascii="Times New Roman" w:hAnsi="Times New Roman" w:cs="Times New Roman"/>
          <w:b/>
          <w:sz w:val="28"/>
          <w:szCs w:val="28"/>
        </w:rPr>
      </w:pPr>
      <w:r w:rsidRPr="004E62B4">
        <w:rPr>
          <w:rFonts w:ascii="Times New Roman" w:hAnsi="Times New Roman" w:cs="Times New Roman"/>
          <w:b/>
          <w:sz w:val="28"/>
          <w:szCs w:val="28"/>
        </w:rPr>
        <w:t>4. Свобода исполнительского аппарата.</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 xml:space="preserve">Выносливость в игре гамм и пассажей тесно связана со свободой исполнительского аппарата. Движения исполнителя требует точной дозировки и </w:t>
      </w:r>
      <w:proofErr w:type="spellStart"/>
      <w:r w:rsidRPr="001122E3">
        <w:rPr>
          <w:rFonts w:ascii="Times New Roman" w:hAnsi="Times New Roman" w:cs="Times New Roman"/>
          <w:sz w:val="28"/>
          <w:szCs w:val="28"/>
        </w:rPr>
        <w:t>осознования</w:t>
      </w:r>
      <w:proofErr w:type="spellEnd"/>
      <w:r w:rsidRPr="001122E3">
        <w:rPr>
          <w:rFonts w:ascii="Times New Roman" w:hAnsi="Times New Roman" w:cs="Times New Roman"/>
          <w:sz w:val="28"/>
          <w:szCs w:val="28"/>
        </w:rPr>
        <w:t xml:space="preserve"> степени самых незначительных напряжений. Известный советский фортепианный педагог А. </w:t>
      </w:r>
      <w:proofErr w:type="spellStart"/>
      <w:r w:rsidRPr="001122E3">
        <w:rPr>
          <w:rFonts w:ascii="Times New Roman" w:hAnsi="Times New Roman" w:cs="Times New Roman"/>
          <w:sz w:val="28"/>
          <w:szCs w:val="28"/>
        </w:rPr>
        <w:t>Бирмак</w:t>
      </w:r>
      <w:proofErr w:type="spellEnd"/>
      <w:r w:rsidRPr="001122E3">
        <w:rPr>
          <w:rFonts w:ascii="Times New Roman" w:hAnsi="Times New Roman" w:cs="Times New Roman"/>
          <w:sz w:val="28"/>
          <w:szCs w:val="28"/>
        </w:rPr>
        <w:t xml:space="preserve"> говорит: «В этом заключается «организованная координированная свобода» музыканта – исполнителя». Такая свобода обуславливается сменой нагрузки и разгрузки, напряжения и расслабления игрового аппарата. Любой игровой прием можно</w:t>
      </w:r>
      <w:r>
        <w:rPr>
          <w:rFonts w:ascii="Times New Roman" w:hAnsi="Times New Roman" w:cs="Times New Roman"/>
          <w:sz w:val="28"/>
          <w:szCs w:val="28"/>
        </w:rPr>
        <w:t xml:space="preserve"> представить следующим образом: </w:t>
      </w:r>
      <w:r w:rsidRPr="001122E3">
        <w:rPr>
          <w:rFonts w:ascii="Times New Roman" w:hAnsi="Times New Roman" w:cs="Times New Roman"/>
          <w:sz w:val="28"/>
          <w:szCs w:val="28"/>
        </w:rPr>
        <w:t>подготовка предварительного состояния напряжения, активной л</w:t>
      </w:r>
      <w:r>
        <w:rPr>
          <w:rFonts w:ascii="Times New Roman" w:hAnsi="Times New Roman" w:cs="Times New Roman"/>
          <w:sz w:val="28"/>
          <w:szCs w:val="28"/>
        </w:rPr>
        <w:t xml:space="preserve">егкости и готовности к действию </w:t>
      </w:r>
      <w:r w:rsidRPr="001122E3">
        <w:rPr>
          <w:rFonts w:ascii="Times New Roman" w:hAnsi="Times New Roman" w:cs="Times New Roman"/>
          <w:sz w:val="28"/>
          <w:szCs w:val="28"/>
        </w:rPr>
        <w:t xml:space="preserve">включение необходимых напряжений (вплоть </w:t>
      </w:r>
      <w:proofErr w:type="gramStart"/>
      <w:r w:rsidRPr="001122E3">
        <w:rPr>
          <w:rFonts w:ascii="Times New Roman" w:hAnsi="Times New Roman" w:cs="Times New Roman"/>
          <w:sz w:val="28"/>
          <w:szCs w:val="28"/>
        </w:rPr>
        <w:t>до</w:t>
      </w:r>
      <w:proofErr w:type="gramEnd"/>
      <w:r w:rsidRPr="001122E3">
        <w:rPr>
          <w:rFonts w:ascii="Times New Roman" w:hAnsi="Times New Roman" w:cs="Times New Roman"/>
          <w:sz w:val="28"/>
          <w:szCs w:val="28"/>
        </w:rPr>
        <w:t xml:space="preserve"> самых сильн</w:t>
      </w:r>
      <w:r>
        <w:rPr>
          <w:rFonts w:ascii="Times New Roman" w:hAnsi="Times New Roman" w:cs="Times New Roman"/>
          <w:sz w:val="28"/>
          <w:szCs w:val="28"/>
        </w:rPr>
        <w:t>ых). Для решения</w:t>
      </w:r>
      <w:r w:rsidRPr="001122E3">
        <w:rPr>
          <w:rFonts w:ascii="Times New Roman" w:hAnsi="Times New Roman" w:cs="Times New Roman"/>
          <w:sz w:val="28"/>
          <w:szCs w:val="28"/>
        </w:rPr>
        <w:t xml:space="preserve"> данно</w:t>
      </w:r>
      <w:r>
        <w:rPr>
          <w:rFonts w:ascii="Times New Roman" w:hAnsi="Times New Roman" w:cs="Times New Roman"/>
          <w:sz w:val="28"/>
          <w:szCs w:val="28"/>
        </w:rPr>
        <w:t xml:space="preserve">й музыкально-технической задачи </w:t>
      </w:r>
      <w:r w:rsidRPr="001122E3">
        <w:rPr>
          <w:rFonts w:ascii="Times New Roman" w:hAnsi="Times New Roman" w:cs="Times New Roman"/>
          <w:sz w:val="28"/>
          <w:szCs w:val="28"/>
        </w:rPr>
        <w:t>освобождение после действий и возвращение к первоначальному состоянию.</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 xml:space="preserve">Самой сложной и ответственной будет заключительная фаза, и если не учитывать этот момент, то он обычно приводит к «зажиму» исполнительского аппарата. В качестве упражнения рекомендуется движение шестнадцатых в пассажах, устремленных в сильную долю – это момент </w:t>
      </w:r>
      <w:r w:rsidRPr="001122E3">
        <w:rPr>
          <w:rFonts w:ascii="Times New Roman" w:hAnsi="Times New Roman" w:cs="Times New Roman"/>
          <w:sz w:val="28"/>
          <w:szCs w:val="28"/>
        </w:rPr>
        <w:lastRenderedPageBreak/>
        <w:t>напряжения, и сразу же после удара – моментальное выключение активности пальцев, что автоматически ведет к расслаблению всей кисти.</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 xml:space="preserve">Если по каким – либо причинам </w:t>
      </w:r>
      <w:proofErr w:type="gramStart"/>
      <w:r w:rsidRPr="001122E3">
        <w:rPr>
          <w:rFonts w:ascii="Times New Roman" w:hAnsi="Times New Roman" w:cs="Times New Roman"/>
          <w:sz w:val="28"/>
          <w:szCs w:val="28"/>
        </w:rPr>
        <w:t>упражнение не достигает</w:t>
      </w:r>
      <w:proofErr w:type="gramEnd"/>
      <w:r w:rsidRPr="001122E3">
        <w:rPr>
          <w:rFonts w:ascii="Times New Roman" w:hAnsi="Times New Roman" w:cs="Times New Roman"/>
          <w:sz w:val="28"/>
          <w:szCs w:val="28"/>
        </w:rPr>
        <w:t xml:space="preserve"> цели, рекомендуется в момент расслабления сделать паузу, «снять» ноту на сильной доле. Повторяя это упражнение, движение должно становится более экономичным, технически совершенным. Важно понимать, что мастером звука не стать до тех пор, пока не стать «мастером пауз», так как музыка состоит из чередования воли, активности и отдыха. Следовательно, необходимо учиться расслабляться, так же как и учиться играть.</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Когда мы следим за выступлением крупных мастеров, то отмечаем некую раскованность, свободу, отсутствие напряжения и дискомфорта. Они могут играть легко, так как окончательно достигли баланса противоположностей в своей игре.</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Напряжение можно разделить на два вида – сознательное и бессознательное. Бессознательные формы напряжения в основном совершаются без волевых усилий, а потому с трудом поддаются контролю. Бессознательное напряжение происходит из-за излишней эмоциональности во время выступления, либо из-за излишней мышечной деятельности. Как проявляются бессознательные напряжения:</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неуклюжесть посадки и движений;</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w:t>
      </w:r>
      <w:proofErr w:type="spellStart"/>
      <w:r w:rsidRPr="001122E3">
        <w:rPr>
          <w:rFonts w:ascii="Times New Roman" w:hAnsi="Times New Roman" w:cs="Times New Roman"/>
          <w:sz w:val="28"/>
          <w:szCs w:val="28"/>
        </w:rPr>
        <w:t>скрючивание</w:t>
      </w:r>
      <w:proofErr w:type="spellEnd"/>
      <w:r w:rsidRPr="001122E3">
        <w:rPr>
          <w:rFonts w:ascii="Times New Roman" w:hAnsi="Times New Roman" w:cs="Times New Roman"/>
          <w:sz w:val="28"/>
          <w:szCs w:val="28"/>
        </w:rPr>
        <w:t>» или «вытягивание» мизинца;</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подъем правого плеча;</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«крыловидное» отведение левого плеча;</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подпрыгивание правой кисти;</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гримасы, стиснутые зубы;</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наклоны корпуса;</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отстукивание правой ногой ритма.</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 xml:space="preserve">Сознательный контроль при тренировке является необходимой предпосылкой для выработки автоматизации координированных движений, которое постепенно освобождает внимание гитариста от наблюдения за двигательным процессом. Планомерно проводимое воспитание двигательной культуры вносит необходимую упорядоченность в технику музыканта, </w:t>
      </w:r>
      <w:r w:rsidRPr="001122E3">
        <w:rPr>
          <w:rFonts w:ascii="Times New Roman" w:hAnsi="Times New Roman" w:cs="Times New Roman"/>
          <w:sz w:val="28"/>
          <w:szCs w:val="28"/>
        </w:rPr>
        <w:lastRenderedPageBreak/>
        <w:t>вызывая во время игры приятное чувство физической свободы, уверенности и легкости.</w:t>
      </w:r>
    </w:p>
    <w:p w:rsidR="001122E3" w:rsidRPr="004E62B4" w:rsidRDefault="001122E3" w:rsidP="001122E3">
      <w:pPr>
        <w:rPr>
          <w:rFonts w:ascii="Times New Roman" w:hAnsi="Times New Roman" w:cs="Times New Roman"/>
          <w:b/>
          <w:sz w:val="28"/>
          <w:szCs w:val="28"/>
        </w:rPr>
      </w:pPr>
      <w:r w:rsidRPr="004E62B4">
        <w:rPr>
          <w:rFonts w:ascii="Times New Roman" w:hAnsi="Times New Roman" w:cs="Times New Roman"/>
          <w:b/>
          <w:sz w:val="28"/>
          <w:szCs w:val="28"/>
        </w:rPr>
        <w:t>5. Координация и синхронность движений.</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Координация движений во многом зависит от независимости действий правой и левой рук. Под независимостью рук понимается умение музыканта – исполнителя выполнять одновременно двумя руками разные движения.</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 xml:space="preserve">Для выработки независимости можно </w:t>
      </w:r>
      <w:r>
        <w:rPr>
          <w:rFonts w:ascii="Times New Roman" w:hAnsi="Times New Roman" w:cs="Times New Roman"/>
          <w:sz w:val="28"/>
          <w:szCs w:val="28"/>
        </w:rPr>
        <w:t>предложить следующие упражнения:</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игра гаммы репетициями по 3-4 удара на ноту с одновременной вибрацией в левой руке (скорость вибрации прямо пропорциональна скорости репетиций в правой руке).</w:t>
      </w:r>
    </w:p>
    <w:p w:rsidR="001122E3" w:rsidRPr="001122E3" w:rsidRDefault="001122E3" w:rsidP="001122E3">
      <w:pPr>
        <w:rPr>
          <w:rFonts w:ascii="Times New Roman" w:hAnsi="Times New Roman" w:cs="Times New Roman"/>
          <w:sz w:val="28"/>
          <w:szCs w:val="28"/>
        </w:rPr>
      </w:pPr>
      <w:r>
        <w:rPr>
          <w:rFonts w:ascii="Times New Roman" w:hAnsi="Times New Roman" w:cs="Times New Roman"/>
          <w:sz w:val="28"/>
          <w:szCs w:val="28"/>
        </w:rPr>
        <w:t>И</w:t>
      </w:r>
      <w:r w:rsidRPr="001122E3">
        <w:rPr>
          <w:rFonts w:ascii="Times New Roman" w:hAnsi="Times New Roman" w:cs="Times New Roman"/>
          <w:sz w:val="28"/>
          <w:szCs w:val="28"/>
        </w:rPr>
        <w:t xml:space="preserve">гра хроматической гаммы в </w:t>
      </w:r>
      <w:proofErr w:type="spellStart"/>
      <w:r w:rsidRPr="001122E3">
        <w:rPr>
          <w:rFonts w:ascii="Times New Roman" w:hAnsi="Times New Roman" w:cs="Times New Roman"/>
          <w:sz w:val="28"/>
          <w:szCs w:val="28"/>
        </w:rPr>
        <w:t>триольном</w:t>
      </w:r>
      <w:proofErr w:type="spellEnd"/>
      <w:r w:rsidRPr="001122E3">
        <w:rPr>
          <w:rFonts w:ascii="Times New Roman" w:hAnsi="Times New Roman" w:cs="Times New Roman"/>
          <w:sz w:val="28"/>
          <w:szCs w:val="28"/>
        </w:rPr>
        <w:t xml:space="preserve"> движении, а  затем в </w:t>
      </w:r>
      <w:proofErr w:type="spellStart"/>
      <w:r w:rsidRPr="001122E3">
        <w:rPr>
          <w:rFonts w:ascii="Times New Roman" w:hAnsi="Times New Roman" w:cs="Times New Roman"/>
          <w:sz w:val="28"/>
          <w:szCs w:val="28"/>
        </w:rPr>
        <w:t>триольном</w:t>
      </w:r>
      <w:proofErr w:type="spellEnd"/>
      <w:r w:rsidRPr="001122E3">
        <w:rPr>
          <w:rFonts w:ascii="Times New Roman" w:hAnsi="Times New Roman" w:cs="Times New Roman"/>
          <w:sz w:val="28"/>
          <w:szCs w:val="28"/>
        </w:rPr>
        <w:t xml:space="preserve"> движении, но репетициями по 2 удара на ноту.</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 xml:space="preserve">Очень часто можно наблюдать отсутствие </w:t>
      </w:r>
      <w:proofErr w:type="spellStart"/>
      <w:r w:rsidRPr="001122E3">
        <w:rPr>
          <w:rFonts w:ascii="Times New Roman" w:hAnsi="Times New Roman" w:cs="Times New Roman"/>
          <w:sz w:val="28"/>
          <w:szCs w:val="28"/>
        </w:rPr>
        <w:t>скоординированности</w:t>
      </w:r>
      <w:proofErr w:type="spellEnd"/>
      <w:r w:rsidRPr="001122E3">
        <w:rPr>
          <w:rFonts w:ascii="Times New Roman" w:hAnsi="Times New Roman" w:cs="Times New Roman"/>
          <w:sz w:val="28"/>
          <w:szCs w:val="28"/>
        </w:rPr>
        <w:t xml:space="preserve"> и синхронности действий правой и левой руки у учеников, которые слишком рано в работе «вошли» в быстрые темпы. </w:t>
      </w:r>
      <w:proofErr w:type="gramStart"/>
      <w:r w:rsidRPr="001122E3">
        <w:rPr>
          <w:rFonts w:ascii="Times New Roman" w:hAnsi="Times New Roman" w:cs="Times New Roman"/>
          <w:sz w:val="28"/>
          <w:szCs w:val="28"/>
        </w:rPr>
        <w:t>Шестнадцатые в левой руке не совпадают с ритмическим каркасом в правой, «жуются», зависают в воздухе.</w:t>
      </w:r>
      <w:proofErr w:type="gramEnd"/>
      <w:r w:rsidRPr="001122E3">
        <w:rPr>
          <w:rFonts w:ascii="Times New Roman" w:hAnsi="Times New Roman" w:cs="Times New Roman"/>
          <w:sz w:val="28"/>
          <w:szCs w:val="28"/>
        </w:rPr>
        <w:t xml:space="preserve"> Здесь полезной будет работа в сдержанном, а позднее и в быстром темпе с акцентированием опорных точек.</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Сначала акцентируются небольшие построения, потом, «опорные» точки ставятся на больших отрезках. Со  временем эти акценты могут быть сняты, но у исполнителя остается их внутреннее ощущение.</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 xml:space="preserve">Работая над гаммой, нужно внимательно слушать, где координация рук нарушается (это места, где попадают слабые пальцы, где технические трудности, где неравномерность </w:t>
      </w:r>
      <w:proofErr w:type="spellStart"/>
      <w:r w:rsidRPr="001122E3">
        <w:rPr>
          <w:rFonts w:ascii="Times New Roman" w:hAnsi="Times New Roman" w:cs="Times New Roman"/>
          <w:sz w:val="28"/>
          <w:szCs w:val="28"/>
        </w:rPr>
        <w:t>звукоизвлечения</w:t>
      </w:r>
      <w:proofErr w:type="spellEnd"/>
      <w:r w:rsidRPr="001122E3">
        <w:rPr>
          <w:rFonts w:ascii="Times New Roman" w:hAnsi="Times New Roman" w:cs="Times New Roman"/>
          <w:sz w:val="28"/>
          <w:szCs w:val="28"/>
        </w:rPr>
        <w:t xml:space="preserve"> из-за ногтей) – совет – не играть ни в коем случае в быстром темпе, а в сдержанном и более отчетливым штрихом, на средней звучности.</w:t>
      </w:r>
    </w:p>
    <w:p w:rsidR="001122E3" w:rsidRPr="004E62B4" w:rsidRDefault="001122E3" w:rsidP="001122E3">
      <w:pPr>
        <w:rPr>
          <w:rFonts w:ascii="Times New Roman" w:hAnsi="Times New Roman" w:cs="Times New Roman"/>
          <w:b/>
          <w:sz w:val="28"/>
          <w:szCs w:val="28"/>
        </w:rPr>
      </w:pPr>
      <w:r w:rsidRPr="004E62B4">
        <w:rPr>
          <w:rFonts w:ascii="Times New Roman" w:hAnsi="Times New Roman" w:cs="Times New Roman"/>
          <w:b/>
          <w:sz w:val="28"/>
          <w:szCs w:val="28"/>
        </w:rPr>
        <w:t>6. Техническая тренировка.</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 xml:space="preserve">«Чем больше ваш технический арсенал, тем больше вы можете сделать с музыкой» - говорит современный американский гитарист </w:t>
      </w:r>
      <w:proofErr w:type="spellStart"/>
      <w:r w:rsidRPr="001122E3">
        <w:rPr>
          <w:rFonts w:ascii="Times New Roman" w:hAnsi="Times New Roman" w:cs="Times New Roman"/>
          <w:sz w:val="28"/>
          <w:szCs w:val="28"/>
        </w:rPr>
        <w:t>Мануэль</w:t>
      </w:r>
      <w:proofErr w:type="spellEnd"/>
      <w:r w:rsidRPr="001122E3">
        <w:rPr>
          <w:rFonts w:ascii="Times New Roman" w:hAnsi="Times New Roman" w:cs="Times New Roman"/>
          <w:sz w:val="28"/>
          <w:szCs w:val="28"/>
        </w:rPr>
        <w:t xml:space="preserve"> </w:t>
      </w:r>
      <w:proofErr w:type="spellStart"/>
      <w:r w:rsidRPr="001122E3">
        <w:rPr>
          <w:rFonts w:ascii="Times New Roman" w:hAnsi="Times New Roman" w:cs="Times New Roman"/>
          <w:sz w:val="28"/>
          <w:szCs w:val="28"/>
        </w:rPr>
        <w:t>Барруэко</w:t>
      </w:r>
      <w:proofErr w:type="spellEnd"/>
      <w:r w:rsidRPr="001122E3">
        <w:rPr>
          <w:rFonts w:ascii="Times New Roman" w:hAnsi="Times New Roman" w:cs="Times New Roman"/>
          <w:sz w:val="28"/>
          <w:szCs w:val="28"/>
        </w:rPr>
        <w:t>.</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 xml:space="preserve">1. Впервые давая ученику гамму или гаммообразное упражнение, желательно сразу же учить играть его их репетициями: </w:t>
      </w:r>
      <w:proofErr w:type="spellStart"/>
      <w:r w:rsidRPr="001122E3">
        <w:rPr>
          <w:rFonts w:ascii="Times New Roman" w:hAnsi="Times New Roman" w:cs="Times New Roman"/>
          <w:sz w:val="28"/>
          <w:szCs w:val="28"/>
        </w:rPr>
        <w:t>дуолями</w:t>
      </w:r>
      <w:proofErr w:type="spellEnd"/>
      <w:r w:rsidRPr="001122E3">
        <w:rPr>
          <w:rFonts w:ascii="Times New Roman" w:hAnsi="Times New Roman" w:cs="Times New Roman"/>
          <w:sz w:val="28"/>
          <w:szCs w:val="28"/>
        </w:rPr>
        <w:t xml:space="preserve">, триолями и </w:t>
      </w:r>
      <w:proofErr w:type="spellStart"/>
      <w:r w:rsidRPr="001122E3">
        <w:rPr>
          <w:rFonts w:ascii="Times New Roman" w:hAnsi="Times New Roman" w:cs="Times New Roman"/>
          <w:sz w:val="28"/>
          <w:szCs w:val="28"/>
        </w:rPr>
        <w:t>квартолями</w:t>
      </w:r>
      <w:proofErr w:type="spellEnd"/>
      <w:r w:rsidRPr="001122E3">
        <w:rPr>
          <w:rFonts w:ascii="Times New Roman" w:hAnsi="Times New Roman" w:cs="Times New Roman"/>
          <w:sz w:val="28"/>
          <w:szCs w:val="28"/>
        </w:rPr>
        <w:t xml:space="preserve"> с легкой акцентировкой каждой первой доли. При этом вырабатываются другие элеме</w:t>
      </w:r>
      <w:r>
        <w:rPr>
          <w:rFonts w:ascii="Times New Roman" w:hAnsi="Times New Roman" w:cs="Times New Roman"/>
          <w:sz w:val="28"/>
          <w:szCs w:val="28"/>
        </w:rPr>
        <w:t xml:space="preserve">нты исполнительской техники: </w:t>
      </w:r>
      <w:r w:rsidRPr="001122E3">
        <w:rPr>
          <w:rFonts w:ascii="Times New Roman" w:hAnsi="Times New Roman" w:cs="Times New Roman"/>
          <w:sz w:val="28"/>
          <w:szCs w:val="28"/>
        </w:rPr>
        <w:t xml:space="preserve">левая рука не пассивна, </w:t>
      </w:r>
      <w:r w:rsidRPr="001122E3">
        <w:rPr>
          <w:rFonts w:ascii="Times New Roman" w:hAnsi="Times New Roman" w:cs="Times New Roman"/>
          <w:sz w:val="28"/>
          <w:szCs w:val="28"/>
        </w:rPr>
        <w:lastRenderedPageBreak/>
        <w:t>ритмический акцент, поневоле заставляет ученика очень точно ставить и сни</w:t>
      </w:r>
      <w:r>
        <w:rPr>
          <w:rFonts w:ascii="Times New Roman" w:hAnsi="Times New Roman" w:cs="Times New Roman"/>
          <w:sz w:val="28"/>
          <w:szCs w:val="28"/>
        </w:rPr>
        <w:t xml:space="preserve">мать пальцы левой руки со струн, </w:t>
      </w:r>
      <w:r w:rsidRPr="001122E3">
        <w:rPr>
          <w:rFonts w:ascii="Times New Roman" w:hAnsi="Times New Roman" w:cs="Times New Roman"/>
          <w:sz w:val="28"/>
          <w:szCs w:val="28"/>
        </w:rPr>
        <w:t>легче следить за высотой поднятия пальцев левой р</w:t>
      </w:r>
      <w:r>
        <w:rPr>
          <w:rFonts w:ascii="Times New Roman" w:hAnsi="Times New Roman" w:cs="Times New Roman"/>
          <w:sz w:val="28"/>
          <w:szCs w:val="28"/>
        </w:rPr>
        <w:t>уки, учиться экономить движения. В</w:t>
      </w:r>
      <w:r w:rsidRPr="001122E3">
        <w:rPr>
          <w:rFonts w:ascii="Times New Roman" w:hAnsi="Times New Roman" w:cs="Times New Roman"/>
          <w:sz w:val="28"/>
          <w:szCs w:val="28"/>
        </w:rPr>
        <w:t xml:space="preserve"> </w:t>
      </w:r>
      <w:proofErr w:type="spellStart"/>
      <w:r w:rsidRPr="001122E3">
        <w:rPr>
          <w:rFonts w:ascii="Times New Roman" w:hAnsi="Times New Roman" w:cs="Times New Roman"/>
          <w:sz w:val="28"/>
          <w:szCs w:val="28"/>
        </w:rPr>
        <w:t>триольных</w:t>
      </w:r>
      <w:proofErr w:type="spellEnd"/>
      <w:r w:rsidRPr="001122E3">
        <w:rPr>
          <w:rFonts w:ascii="Times New Roman" w:hAnsi="Times New Roman" w:cs="Times New Roman"/>
          <w:sz w:val="28"/>
          <w:szCs w:val="28"/>
        </w:rPr>
        <w:t xml:space="preserve"> репетициях акценты постоянно попадают на разные пальцы, что способствует выработке самостоятельности пальцев правой руки</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 xml:space="preserve">  2. Обычно ученик, впервые знакомясь с гаммой, недодерживает ноты, «переступает» пальцами по нужным ладам с помощью кисти. Это неправильно – кисть должна быть совершенно неподвижна, а пальцы самостоятельно дотягиваются к нужным ладам. Упражнение:</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 xml:space="preserve">поставить палец правой руки на ноту «ми» и не поднимать </w:t>
      </w:r>
      <w:r>
        <w:rPr>
          <w:rFonts w:ascii="Times New Roman" w:hAnsi="Times New Roman" w:cs="Times New Roman"/>
          <w:sz w:val="28"/>
          <w:szCs w:val="28"/>
        </w:rPr>
        <w:t xml:space="preserve">на протяжении всего упражнения, </w:t>
      </w:r>
      <w:r w:rsidRPr="001122E3">
        <w:rPr>
          <w:rFonts w:ascii="Times New Roman" w:hAnsi="Times New Roman" w:cs="Times New Roman"/>
          <w:sz w:val="28"/>
          <w:szCs w:val="28"/>
        </w:rPr>
        <w:t xml:space="preserve">при движении вверх оставлять все пальцы на ладах. Это упражнение отрабатывает правильную постановку левой руки, так как играть </w:t>
      </w:r>
      <w:r w:rsidR="00505A31">
        <w:rPr>
          <w:rFonts w:ascii="Times New Roman" w:hAnsi="Times New Roman" w:cs="Times New Roman"/>
          <w:sz w:val="28"/>
          <w:szCs w:val="28"/>
        </w:rPr>
        <w:t xml:space="preserve">его  вне постановки невозможно. </w:t>
      </w:r>
      <w:r w:rsidRPr="001122E3">
        <w:rPr>
          <w:rFonts w:ascii="Times New Roman" w:hAnsi="Times New Roman" w:cs="Times New Roman"/>
          <w:sz w:val="28"/>
          <w:szCs w:val="28"/>
        </w:rPr>
        <w:t>Игра подобных тетрахордов в разных позициях.</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 xml:space="preserve">Работая над </w:t>
      </w:r>
      <w:proofErr w:type="spellStart"/>
      <w:r w:rsidRPr="001122E3">
        <w:rPr>
          <w:rFonts w:ascii="Times New Roman" w:hAnsi="Times New Roman" w:cs="Times New Roman"/>
          <w:sz w:val="28"/>
          <w:szCs w:val="28"/>
        </w:rPr>
        <w:t>двухоктавными</w:t>
      </w:r>
      <w:proofErr w:type="spellEnd"/>
      <w:r w:rsidRPr="001122E3">
        <w:rPr>
          <w:rFonts w:ascii="Times New Roman" w:hAnsi="Times New Roman" w:cs="Times New Roman"/>
          <w:sz w:val="28"/>
          <w:szCs w:val="28"/>
        </w:rPr>
        <w:t xml:space="preserve"> и </w:t>
      </w:r>
      <w:proofErr w:type="spellStart"/>
      <w:r w:rsidRPr="001122E3">
        <w:rPr>
          <w:rFonts w:ascii="Times New Roman" w:hAnsi="Times New Roman" w:cs="Times New Roman"/>
          <w:sz w:val="28"/>
          <w:szCs w:val="28"/>
        </w:rPr>
        <w:t>трехоктавными</w:t>
      </w:r>
      <w:proofErr w:type="spellEnd"/>
      <w:r w:rsidRPr="001122E3">
        <w:rPr>
          <w:rFonts w:ascii="Times New Roman" w:hAnsi="Times New Roman" w:cs="Times New Roman"/>
          <w:sz w:val="28"/>
          <w:szCs w:val="28"/>
        </w:rPr>
        <w:t xml:space="preserve"> гаммами, необходимо их играть разными ритмическими группировками, причем  2 – 3 раза без остановок. Так вырабатывается выносливость и синхронность движений рук.</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Развивать навык одновременной установки на струну двух пальцев (приготовленное движение). Приготовленные пальцы важны при исполнении нисходящего легато.</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 xml:space="preserve"> Работая над сложными пассажами, необходимо применять метод вариантов – играть в медленных темпах на форте.</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 xml:space="preserve"> Чрезвычайно действенный способ работы над разучиванием гамм – это игра холодными руками. Преднамеренное охлаждение рук, например, в очень холодной воде перед занятиями. Этот прием применим только в домашних условиях. Первые ощущение при игре холодными руками никак нельзя назвать приятными. Такое состояние обязывает снижать темп в несколько раз, при этом предельно внимательно следить за тем, что делают пальцы в необычной для них ситуации. В подобных обстоятельствах естественно исчезает  ощущения автоматизма и механистичности. Впоследствии, пальцы становятся более послушными, а технически сложные места – доступными и удобными.</w:t>
      </w:r>
    </w:p>
    <w:p w:rsidR="001122E3" w:rsidRPr="004E62B4" w:rsidRDefault="004E62B4" w:rsidP="001122E3">
      <w:pPr>
        <w:rPr>
          <w:rFonts w:ascii="Times New Roman" w:hAnsi="Times New Roman" w:cs="Times New Roman"/>
          <w:b/>
          <w:sz w:val="28"/>
          <w:szCs w:val="28"/>
        </w:rPr>
      </w:pPr>
      <w:r>
        <w:rPr>
          <w:rFonts w:ascii="Times New Roman" w:hAnsi="Times New Roman" w:cs="Times New Roman"/>
          <w:b/>
          <w:sz w:val="28"/>
          <w:szCs w:val="28"/>
        </w:rPr>
        <w:t>7</w:t>
      </w:r>
      <w:r w:rsidR="001122E3" w:rsidRPr="004E62B4">
        <w:rPr>
          <w:rFonts w:ascii="Times New Roman" w:hAnsi="Times New Roman" w:cs="Times New Roman"/>
          <w:b/>
          <w:sz w:val="28"/>
          <w:szCs w:val="28"/>
        </w:rPr>
        <w:t>. Позиционная игра и смена позиций.</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 xml:space="preserve">В действиях левой руки особое внимание следует уделять смене позиций. Смена позиций осуществляется переносом кисти параллельно грифу; </w:t>
      </w:r>
      <w:r w:rsidRPr="001122E3">
        <w:rPr>
          <w:rFonts w:ascii="Times New Roman" w:hAnsi="Times New Roman" w:cs="Times New Roman"/>
          <w:sz w:val="28"/>
          <w:szCs w:val="28"/>
        </w:rPr>
        <w:lastRenderedPageBreak/>
        <w:t>расстояние между пальцами после перемещения должно соответствовать новой позиции. Новая позиция подготавливается заранее, еще до того, как тот или иной палец перейдет в состояние активного нажима на струну. Принимая во внимание тот факт, что позиции отличаются по степени растяжения пальцев (при восходящем движении – пальцы приближаются друг к другу, а при нисходящем – расходятся), необходимо тренировать их, приучая к определенным расстояниям между ладами.</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Работать над этим компонентом техники левой руки необходимо с первых уроков и контролировать с неослабевающим вниманием все последующие годы обучения.</w:t>
      </w:r>
    </w:p>
    <w:p w:rsidR="001122E3" w:rsidRPr="001122E3" w:rsidRDefault="00505A31" w:rsidP="001122E3">
      <w:pPr>
        <w:rPr>
          <w:rFonts w:ascii="Times New Roman" w:hAnsi="Times New Roman" w:cs="Times New Roman"/>
          <w:sz w:val="28"/>
          <w:szCs w:val="28"/>
        </w:rPr>
      </w:pPr>
      <w:r>
        <w:rPr>
          <w:rFonts w:ascii="Times New Roman" w:hAnsi="Times New Roman" w:cs="Times New Roman"/>
          <w:sz w:val="28"/>
          <w:szCs w:val="28"/>
        </w:rPr>
        <w:t xml:space="preserve">Советы от Д. Рассела: </w:t>
      </w:r>
      <w:r w:rsidR="001122E3" w:rsidRPr="001122E3">
        <w:rPr>
          <w:rFonts w:ascii="Times New Roman" w:hAnsi="Times New Roman" w:cs="Times New Roman"/>
          <w:sz w:val="28"/>
          <w:szCs w:val="28"/>
        </w:rPr>
        <w:t>Переходя в другую позицию не нужно акцентировать первую ноту в пассаже (если это не требует текст пьесы). Обычно, мы это дела</w:t>
      </w:r>
      <w:r>
        <w:rPr>
          <w:rFonts w:ascii="Times New Roman" w:hAnsi="Times New Roman" w:cs="Times New Roman"/>
          <w:sz w:val="28"/>
          <w:szCs w:val="28"/>
        </w:rPr>
        <w:t xml:space="preserve">ем механически, не задумываясь. </w:t>
      </w:r>
      <w:r w:rsidR="001122E3" w:rsidRPr="001122E3">
        <w:rPr>
          <w:rFonts w:ascii="Times New Roman" w:hAnsi="Times New Roman" w:cs="Times New Roman"/>
          <w:sz w:val="28"/>
          <w:szCs w:val="28"/>
        </w:rPr>
        <w:t>Лучше опоздать на следующую ноту, выполняя сложную смену позиции,</w:t>
      </w:r>
      <w:r>
        <w:rPr>
          <w:rFonts w:ascii="Times New Roman" w:hAnsi="Times New Roman" w:cs="Times New Roman"/>
          <w:sz w:val="28"/>
          <w:szCs w:val="28"/>
        </w:rPr>
        <w:t xml:space="preserve"> чем укоротить предыдущий звук. </w:t>
      </w:r>
      <w:r w:rsidR="001122E3" w:rsidRPr="001122E3">
        <w:rPr>
          <w:rFonts w:ascii="Times New Roman" w:hAnsi="Times New Roman" w:cs="Times New Roman"/>
          <w:sz w:val="28"/>
          <w:szCs w:val="28"/>
        </w:rPr>
        <w:t>Если хоть раз удалось сыграть чисто, это будет удаваться всегда.</w:t>
      </w:r>
    </w:p>
    <w:p w:rsidR="00505A31"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 xml:space="preserve">                        </w:t>
      </w:r>
    </w:p>
    <w:p w:rsidR="001122E3" w:rsidRPr="001122E3" w:rsidRDefault="001122E3" w:rsidP="004E62B4">
      <w:pPr>
        <w:jc w:val="center"/>
        <w:rPr>
          <w:rFonts w:ascii="Times New Roman" w:hAnsi="Times New Roman" w:cs="Times New Roman"/>
          <w:sz w:val="28"/>
          <w:szCs w:val="28"/>
        </w:rPr>
      </w:pPr>
      <w:r w:rsidRPr="001122E3">
        <w:rPr>
          <w:rFonts w:ascii="Times New Roman" w:hAnsi="Times New Roman" w:cs="Times New Roman"/>
          <w:sz w:val="28"/>
          <w:szCs w:val="28"/>
        </w:rPr>
        <w:t>Список литературы</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 xml:space="preserve"> 1. Крюкова В.В. Музыкальная педагогика. – Ростов н</w:t>
      </w:r>
      <w:proofErr w:type="gramStart"/>
      <w:r w:rsidRPr="001122E3">
        <w:rPr>
          <w:rFonts w:ascii="Times New Roman" w:hAnsi="Times New Roman" w:cs="Times New Roman"/>
          <w:sz w:val="28"/>
          <w:szCs w:val="28"/>
        </w:rPr>
        <w:t>/Д</w:t>
      </w:r>
      <w:proofErr w:type="gramEnd"/>
      <w:r w:rsidRPr="001122E3">
        <w:rPr>
          <w:rFonts w:ascii="Times New Roman" w:hAnsi="Times New Roman" w:cs="Times New Roman"/>
          <w:sz w:val="28"/>
          <w:szCs w:val="28"/>
        </w:rPr>
        <w:t>: «Феникс», 2002.</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 xml:space="preserve">2. Как научить играть на гитаре. – М.: Издательский дом «Классика </w:t>
      </w:r>
      <w:proofErr w:type="spellStart"/>
      <w:r w:rsidRPr="001122E3">
        <w:rPr>
          <w:rFonts w:ascii="Times New Roman" w:hAnsi="Times New Roman" w:cs="Times New Roman"/>
          <w:sz w:val="28"/>
          <w:szCs w:val="28"/>
        </w:rPr>
        <w:t>хх</w:t>
      </w:r>
      <w:proofErr w:type="gramStart"/>
      <w:r w:rsidRPr="001122E3">
        <w:rPr>
          <w:rFonts w:ascii="Times New Roman" w:hAnsi="Times New Roman" w:cs="Times New Roman"/>
          <w:sz w:val="28"/>
          <w:szCs w:val="28"/>
        </w:rPr>
        <w:t>I</w:t>
      </w:r>
      <w:proofErr w:type="spellEnd"/>
      <w:proofErr w:type="gramEnd"/>
      <w:r w:rsidRPr="001122E3">
        <w:rPr>
          <w:rFonts w:ascii="Times New Roman" w:hAnsi="Times New Roman" w:cs="Times New Roman"/>
          <w:sz w:val="28"/>
          <w:szCs w:val="28"/>
        </w:rPr>
        <w:t>», 2006.</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3. Михайленко Н.П. Методика преподавания игры на шестиструнной гитаре. – К.: «Книга», 2003.</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4. Михайленко Н. П. Методология исполнительского мастерства гитариста. – К.: «Ровно», 2009.</w:t>
      </w:r>
    </w:p>
    <w:p w:rsidR="001122E3"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5. Козлов М.М. Рабочая тетрадь гитариста. Техника исполнения гамм. – Санкт – Петербург, изд. «Композитор», 2009.</w:t>
      </w:r>
    </w:p>
    <w:p w:rsidR="007C4830" w:rsidRPr="001122E3" w:rsidRDefault="001122E3" w:rsidP="001122E3">
      <w:pPr>
        <w:rPr>
          <w:rFonts w:ascii="Times New Roman" w:hAnsi="Times New Roman" w:cs="Times New Roman"/>
          <w:sz w:val="28"/>
          <w:szCs w:val="28"/>
        </w:rPr>
      </w:pPr>
      <w:r w:rsidRPr="001122E3">
        <w:rPr>
          <w:rFonts w:ascii="Times New Roman" w:hAnsi="Times New Roman" w:cs="Times New Roman"/>
          <w:sz w:val="28"/>
          <w:szCs w:val="28"/>
        </w:rPr>
        <w:t>6. Журнал «Мир гитары» №2, М.: 1994</w:t>
      </w:r>
    </w:p>
    <w:sectPr w:rsidR="007C4830" w:rsidRPr="001122E3" w:rsidSect="00F328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122E3"/>
    <w:rsid w:val="001122E3"/>
    <w:rsid w:val="001B0C77"/>
    <w:rsid w:val="002F2428"/>
    <w:rsid w:val="004E62B4"/>
    <w:rsid w:val="00505A31"/>
    <w:rsid w:val="007C4830"/>
    <w:rsid w:val="00F328BC"/>
    <w:rsid w:val="00F53E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8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2208</Words>
  <Characters>12590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Никита</dc:creator>
  <cp:lastModifiedBy>1</cp:lastModifiedBy>
  <cp:revision>7</cp:revision>
  <dcterms:created xsi:type="dcterms:W3CDTF">2015-11-29T13:48:00Z</dcterms:created>
  <dcterms:modified xsi:type="dcterms:W3CDTF">2015-11-29T14:25:00Z</dcterms:modified>
</cp:coreProperties>
</file>