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072" w:rsidRDefault="00543072" w:rsidP="00543072">
      <w:pPr>
        <w:spacing w:after="0" w:line="360" w:lineRule="auto"/>
        <w:jc w:val="right"/>
        <w:rPr>
          <w:rFonts w:ascii="Times New Roman" w:hAnsi="Times New Roman" w:cs="Times New Roman"/>
          <w:color w:val="000000"/>
          <w:sz w:val="28"/>
          <w:szCs w:val="28"/>
          <w:shd w:val="clear" w:color="auto" w:fill="FFFFFF"/>
        </w:rPr>
      </w:pPr>
      <w:proofErr w:type="spellStart"/>
      <w:r w:rsidRPr="00543072">
        <w:rPr>
          <w:rFonts w:ascii="Times New Roman" w:hAnsi="Times New Roman" w:cs="Times New Roman"/>
          <w:color w:val="000000"/>
          <w:sz w:val="28"/>
          <w:szCs w:val="28"/>
          <w:shd w:val="clear" w:color="auto" w:fill="FFFFFF"/>
        </w:rPr>
        <w:t>Мирошникова</w:t>
      </w:r>
      <w:proofErr w:type="spellEnd"/>
      <w:r w:rsidRPr="00543072">
        <w:rPr>
          <w:rFonts w:ascii="Times New Roman" w:hAnsi="Times New Roman" w:cs="Times New Roman"/>
          <w:color w:val="000000"/>
          <w:sz w:val="28"/>
          <w:szCs w:val="28"/>
          <w:shd w:val="clear" w:color="auto" w:fill="FFFFFF"/>
        </w:rPr>
        <w:t xml:space="preserve"> Галина Петровна</w:t>
      </w:r>
    </w:p>
    <w:p w:rsidR="00543072" w:rsidRDefault="00543072" w:rsidP="00543072">
      <w:pPr>
        <w:spacing w:after="0" w:line="360" w:lineRule="auto"/>
        <w:jc w:val="right"/>
        <w:rPr>
          <w:rFonts w:ascii="Times New Roman" w:hAnsi="Times New Roman" w:cs="Times New Roman"/>
          <w:color w:val="000000"/>
          <w:sz w:val="28"/>
          <w:szCs w:val="28"/>
          <w:shd w:val="clear" w:color="auto" w:fill="FFFFFF"/>
        </w:rPr>
      </w:pPr>
      <w:r w:rsidRPr="00543072">
        <w:rPr>
          <w:rFonts w:ascii="Times New Roman" w:hAnsi="Times New Roman" w:cs="Times New Roman"/>
          <w:color w:val="000000"/>
          <w:sz w:val="28"/>
          <w:szCs w:val="28"/>
          <w:shd w:val="clear" w:color="auto" w:fill="FFFFFF"/>
        </w:rPr>
        <w:t xml:space="preserve">МАОУ ДОД "Детская школа искусств №2 им. С.С. Прокофьева" </w:t>
      </w:r>
    </w:p>
    <w:p w:rsidR="00543072" w:rsidRDefault="00543072" w:rsidP="00543072">
      <w:pPr>
        <w:spacing w:after="0" w:line="360" w:lineRule="auto"/>
        <w:jc w:val="right"/>
        <w:rPr>
          <w:rFonts w:ascii="Times New Roman" w:hAnsi="Times New Roman" w:cs="Times New Roman"/>
          <w:color w:val="000000"/>
          <w:sz w:val="28"/>
          <w:szCs w:val="28"/>
          <w:shd w:val="clear" w:color="auto" w:fill="FFFFFF"/>
        </w:rPr>
      </w:pPr>
      <w:r w:rsidRPr="00543072">
        <w:rPr>
          <w:rFonts w:ascii="Times New Roman" w:hAnsi="Times New Roman" w:cs="Times New Roman"/>
          <w:color w:val="000000"/>
          <w:sz w:val="28"/>
          <w:szCs w:val="28"/>
          <w:shd w:val="clear" w:color="auto" w:fill="FFFFFF"/>
        </w:rPr>
        <w:t>г. Владимир</w:t>
      </w:r>
    </w:p>
    <w:p w:rsidR="00543072" w:rsidRPr="00543072" w:rsidRDefault="00543072" w:rsidP="00543072">
      <w:pPr>
        <w:spacing w:after="0" w:line="360" w:lineRule="auto"/>
        <w:jc w:val="right"/>
        <w:rPr>
          <w:rFonts w:ascii="Times New Roman" w:eastAsia="Calibri" w:hAnsi="Times New Roman" w:cs="Times New Roman"/>
          <w:sz w:val="28"/>
          <w:szCs w:val="28"/>
        </w:rPr>
      </w:pPr>
      <w:r>
        <w:rPr>
          <w:rFonts w:ascii="Times New Roman" w:hAnsi="Times New Roman" w:cs="Times New Roman"/>
          <w:color w:val="000000"/>
          <w:sz w:val="28"/>
          <w:szCs w:val="28"/>
          <w:shd w:val="clear" w:color="auto" w:fill="FFFFFF"/>
        </w:rPr>
        <w:t>П</w:t>
      </w:r>
      <w:r w:rsidRPr="00543072">
        <w:rPr>
          <w:rFonts w:ascii="Times New Roman" w:hAnsi="Times New Roman" w:cs="Times New Roman"/>
          <w:color w:val="000000"/>
          <w:sz w:val="28"/>
          <w:szCs w:val="28"/>
          <w:shd w:val="clear" w:color="auto" w:fill="FFFFFF"/>
        </w:rPr>
        <w:t>реподаватель</w:t>
      </w:r>
    </w:p>
    <w:p w:rsidR="00543072" w:rsidRDefault="00543072" w:rsidP="00941B8D">
      <w:pPr>
        <w:spacing w:after="0" w:line="360" w:lineRule="auto"/>
        <w:jc w:val="center"/>
        <w:rPr>
          <w:rFonts w:ascii="Times New Roman" w:eastAsia="Calibri" w:hAnsi="Times New Roman" w:cs="Times New Roman"/>
          <w:sz w:val="28"/>
          <w:szCs w:val="28"/>
        </w:rPr>
      </w:pPr>
    </w:p>
    <w:p w:rsidR="00941B8D" w:rsidRDefault="00941B8D" w:rsidP="00941B8D">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Методическая разработка</w:t>
      </w:r>
    </w:p>
    <w:p w:rsidR="00941B8D" w:rsidRPr="00543072" w:rsidRDefault="00941B8D" w:rsidP="00941B8D">
      <w:pPr>
        <w:spacing w:after="0" w:line="360" w:lineRule="auto"/>
        <w:jc w:val="center"/>
        <w:rPr>
          <w:rFonts w:ascii="Times New Roman" w:hAnsi="Times New Roman" w:cs="Times New Roman"/>
          <w:b/>
          <w:sz w:val="28"/>
          <w:szCs w:val="28"/>
        </w:rPr>
      </w:pPr>
      <w:r>
        <w:rPr>
          <w:rFonts w:ascii="Times New Roman" w:eastAsia="Calibri" w:hAnsi="Times New Roman" w:cs="Times New Roman"/>
          <w:b/>
          <w:sz w:val="28"/>
          <w:szCs w:val="28"/>
        </w:rPr>
        <w:t>Тема:</w:t>
      </w:r>
      <w:r w:rsidR="00543072">
        <w:rPr>
          <w:rFonts w:ascii="Times New Roman" w:eastAsia="Calibri" w:hAnsi="Times New Roman" w:cs="Times New Roman"/>
          <w:b/>
          <w:sz w:val="28"/>
          <w:szCs w:val="28"/>
        </w:rPr>
        <w:t xml:space="preserve"> </w:t>
      </w:r>
      <w:r w:rsidRPr="00543072">
        <w:rPr>
          <w:rFonts w:ascii="Times New Roman" w:eastAsia="Calibri" w:hAnsi="Times New Roman" w:cs="Times New Roman"/>
          <w:b/>
          <w:sz w:val="28"/>
          <w:szCs w:val="28"/>
        </w:rPr>
        <w:t>«</w:t>
      </w:r>
      <w:r w:rsidRPr="00543072">
        <w:rPr>
          <w:rFonts w:ascii="Times New Roman" w:hAnsi="Times New Roman" w:cs="Times New Roman"/>
          <w:b/>
          <w:sz w:val="28"/>
          <w:szCs w:val="28"/>
        </w:rPr>
        <w:t>Организация</w:t>
      </w:r>
      <w:r w:rsidRPr="00543072">
        <w:rPr>
          <w:rFonts w:ascii="Times New Roman" w:eastAsia="Calibri" w:hAnsi="Times New Roman" w:cs="Times New Roman"/>
          <w:b/>
          <w:sz w:val="28"/>
          <w:szCs w:val="28"/>
        </w:rPr>
        <w:t xml:space="preserve"> пианистического аппарата на первоначальном этапе обучения начинающих пианистов».</w:t>
      </w:r>
    </w:p>
    <w:p w:rsidR="00941B8D" w:rsidRDefault="00941B8D" w:rsidP="00941B8D">
      <w:pPr>
        <w:spacing w:after="0" w:line="360" w:lineRule="auto"/>
        <w:jc w:val="center"/>
        <w:rPr>
          <w:rFonts w:ascii="Times New Roman" w:hAnsi="Times New Roman" w:cs="Times New Roman"/>
          <w:b/>
          <w:i/>
          <w:sz w:val="28"/>
          <w:szCs w:val="28"/>
        </w:rPr>
      </w:pPr>
    </w:p>
    <w:p w:rsidR="00941B8D" w:rsidRPr="00941B8D" w:rsidRDefault="00941B8D" w:rsidP="00941B8D">
      <w:pPr>
        <w:tabs>
          <w:tab w:val="left" w:pos="3606"/>
        </w:tabs>
        <w:spacing w:after="0" w:line="240" w:lineRule="auto"/>
        <w:ind w:left="-851"/>
        <w:jc w:val="center"/>
        <w:rPr>
          <w:rFonts w:ascii="Times New Roman" w:eastAsia="Adobe Fan Heiti Std B" w:hAnsi="Times New Roman" w:cs="Times New Roman"/>
          <w:b/>
          <w:sz w:val="28"/>
          <w:szCs w:val="28"/>
        </w:rPr>
      </w:pPr>
      <w:r>
        <w:rPr>
          <w:rFonts w:ascii="Times New Roman" w:eastAsia="Times New Roman" w:hAnsi="Times New Roman" w:cs="Times New Roman"/>
          <w:b/>
          <w:sz w:val="28"/>
          <w:szCs w:val="28"/>
        </w:rPr>
        <w:t>Содержание</w:t>
      </w:r>
      <w:r w:rsidR="00E04919">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p w:rsidR="00E04919" w:rsidRDefault="00E04919" w:rsidP="00941B8D">
      <w:pPr>
        <w:tabs>
          <w:tab w:val="left" w:pos="3606"/>
        </w:tabs>
        <w:spacing w:after="0" w:line="360" w:lineRule="auto"/>
        <w:jc w:val="both"/>
        <w:rPr>
          <w:rFonts w:ascii="Times New Roman" w:eastAsia="Times New Roman" w:hAnsi="Times New Roman" w:cs="Times New Roman"/>
          <w:b/>
          <w:sz w:val="28"/>
          <w:szCs w:val="28"/>
        </w:rPr>
      </w:pPr>
    </w:p>
    <w:p w:rsidR="00941B8D" w:rsidRPr="00543072" w:rsidRDefault="00941B8D" w:rsidP="00941B8D">
      <w:pPr>
        <w:tabs>
          <w:tab w:val="left" w:pos="3606"/>
        </w:tabs>
        <w:spacing w:after="0" w:line="360" w:lineRule="auto"/>
        <w:jc w:val="both"/>
        <w:rPr>
          <w:rFonts w:ascii="Times New Roman" w:eastAsia="Times New Roman" w:hAnsi="Times New Roman" w:cs="Times New Roman"/>
          <w:sz w:val="28"/>
          <w:szCs w:val="28"/>
        </w:rPr>
      </w:pPr>
      <w:r w:rsidRPr="00543072">
        <w:rPr>
          <w:rFonts w:ascii="Times New Roman" w:eastAsia="Times New Roman" w:hAnsi="Times New Roman" w:cs="Times New Roman"/>
          <w:sz w:val="28"/>
          <w:szCs w:val="28"/>
        </w:rPr>
        <w:t>Введение.</w:t>
      </w:r>
    </w:p>
    <w:p w:rsidR="00941B8D" w:rsidRDefault="00941B8D" w:rsidP="00941B8D">
      <w:pPr>
        <w:tabs>
          <w:tab w:val="left" w:pos="360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Гимнастика.</w:t>
      </w:r>
    </w:p>
    <w:p w:rsidR="00941B8D" w:rsidRDefault="00941B8D" w:rsidP="00941B8D">
      <w:pPr>
        <w:spacing w:after="0" w:line="360" w:lineRule="auto"/>
        <w:jc w:val="both"/>
        <w:rPr>
          <w:rFonts w:ascii="Times New Roman" w:eastAsia="Adobe Fan Heiti Std B" w:hAnsi="Times New Roman" w:cs="Times New Roman"/>
          <w:sz w:val="28"/>
          <w:szCs w:val="28"/>
        </w:rPr>
      </w:pPr>
      <w:r>
        <w:rPr>
          <w:rFonts w:ascii="Times New Roman" w:eastAsia="Adobe Fan Heiti Std B" w:hAnsi="Times New Roman" w:cs="Times New Roman"/>
          <w:b/>
          <w:sz w:val="28"/>
          <w:szCs w:val="28"/>
        </w:rPr>
        <w:t>2.</w:t>
      </w:r>
      <w:r>
        <w:rPr>
          <w:rFonts w:ascii="Times New Roman" w:eastAsia="Adobe Fan Heiti Std B" w:hAnsi="Times New Roman" w:cs="Times New Roman"/>
          <w:sz w:val="28"/>
          <w:szCs w:val="28"/>
        </w:rPr>
        <w:t xml:space="preserve"> Посадка за инструментом.</w:t>
      </w:r>
    </w:p>
    <w:p w:rsidR="00941B8D" w:rsidRDefault="00941B8D" w:rsidP="00941B8D">
      <w:pPr>
        <w:spacing w:after="0" w:line="360" w:lineRule="auto"/>
        <w:jc w:val="both"/>
        <w:rPr>
          <w:rFonts w:ascii="Times New Roman" w:eastAsia="Adobe Fan Heiti Std B" w:hAnsi="Times New Roman" w:cs="Times New Roman"/>
          <w:sz w:val="28"/>
          <w:szCs w:val="28"/>
        </w:rPr>
      </w:pPr>
      <w:r>
        <w:rPr>
          <w:rFonts w:ascii="Times New Roman" w:eastAsia="Times New Roman" w:hAnsi="Times New Roman" w:cs="Times New Roman"/>
          <w:b/>
          <w:sz w:val="28"/>
          <w:szCs w:val="28"/>
        </w:rPr>
        <w:t xml:space="preserve">3. </w:t>
      </w:r>
      <w:r>
        <w:rPr>
          <w:rFonts w:ascii="Times New Roman" w:eastAsia="Adobe Fan Heiti Std B" w:hAnsi="Times New Roman" w:cs="Times New Roman"/>
          <w:sz w:val="28"/>
          <w:szCs w:val="28"/>
        </w:rPr>
        <w:t>Знакомство с пальцами.</w:t>
      </w:r>
    </w:p>
    <w:p w:rsidR="00941B8D" w:rsidRDefault="00941B8D" w:rsidP="00941B8D">
      <w:pPr>
        <w:spacing w:after="0" w:line="360" w:lineRule="auto"/>
        <w:jc w:val="both"/>
        <w:rPr>
          <w:rFonts w:ascii="Times New Roman" w:eastAsia="Adobe Fan Heiti Std B" w:hAnsi="Times New Roman" w:cs="Times New Roman"/>
          <w:sz w:val="28"/>
          <w:szCs w:val="28"/>
        </w:rPr>
      </w:pPr>
      <w:r>
        <w:rPr>
          <w:rFonts w:ascii="Times New Roman" w:eastAsia="Adobe Fan Heiti Std B" w:hAnsi="Times New Roman" w:cs="Times New Roman"/>
          <w:b/>
          <w:sz w:val="28"/>
          <w:szCs w:val="28"/>
        </w:rPr>
        <w:t>4.</w:t>
      </w:r>
      <w:r>
        <w:rPr>
          <w:rFonts w:ascii="Times New Roman" w:eastAsia="Adobe Fan Heiti Std B" w:hAnsi="Times New Roman" w:cs="Times New Roman"/>
          <w:sz w:val="28"/>
          <w:szCs w:val="28"/>
        </w:rPr>
        <w:t>Постановка рук на клавиатуре.</w:t>
      </w:r>
    </w:p>
    <w:p w:rsidR="00941B8D" w:rsidRDefault="00941B8D" w:rsidP="00941B8D">
      <w:pPr>
        <w:tabs>
          <w:tab w:val="left" w:pos="3606"/>
        </w:tabs>
        <w:spacing w:after="0" w:line="360" w:lineRule="auto"/>
        <w:jc w:val="both"/>
        <w:rPr>
          <w:rFonts w:ascii="Times New Roman" w:eastAsia="Adobe Fan Heiti Std B" w:hAnsi="Times New Roman" w:cs="Times New Roman"/>
          <w:sz w:val="28"/>
          <w:szCs w:val="28"/>
        </w:rPr>
      </w:pPr>
      <w:r>
        <w:rPr>
          <w:rFonts w:ascii="Times New Roman" w:eastAsia="Adobe Fan Heiti Std B" w:hAnsi="Times New Roman" w:cs="Times New Roman"/>
          <w:b/>
          <w:sz w:val="28"/>
          <w:szCs w:val="28"/>
        </w:rPr>
        <w:t>4.</w:t>
      </w:r>
      <w:r w:rsidR="00D87436">
        <w:rPr>
          <w:rFonts w:ascii="Times New Roman" w:eastAsia="Adobe Fan Heiti Std B" w:hAnsi="Times New Roman" w:cs="Times New Roman"/>
          <w:b/>
          <w:sz w:val="28"/>
          <w:szCs w:val="28"/>
        </w:rPr>
        <w:t>1</w:t>
      </w:r>
      <w:proofErr w:type="gramStart"/>
      <w:r>
        <w:rPr>
          <w:rFonts w:ascii="Times New Roman" w:eastAsia="Adobe Fan Heiti Std B" w:hAnsi="Times New Roman" w:cs="Times New Roman"/>
          <w:sz w:val="28"/>
          <w:szCs w:val="28"/>
        </w:rPr>
        <w:t xml:space="preserve"> П</w:t>
      </w:r>
      <w:proofErr w:type="gramEnd"/>
      <w:r>
        <w:rPr>
          <w:rFonts w:ascii="Times New Roman" w:eastAsia="Adobe Fan Heiti Std B" w:hAnsi="Times New Roman" w:cs="Times New Roman"/>
          <w:sz w:val="28"/>
          <w:szCs w:val="28"/>
        </w:rPr>
        <w:t>ервые прикосновения к инструменту.</w:t>
      </w:r>
    </w:p>
    <w:p w:rsidR="00941B8D" w:rsidRDefault="00941B8D" w:rsidP="00941B8D">
      <w:pPr>
        <w:tabs>
          <w:tab w:val="left" w:pos="3606"/>
        </w:tabs>
        <w:spacing w:after="0" w:line="360" w:lineRule="auto"/>
        <w:jc w:val="both"/>
        <w:rPr>
          <w:rFonts w:ascii="Times New Roman" w:eastAsia="Adobe Fan Heiti Std B" w:hAnsi="Times New Roman" w:cs="Times New Roman"/>
          <w:sz w:val="28"/>
          <w:szCs w:val="28"/>
        </w:rPr>
      </w:pPr>
      <w:r>
        <w:rPr>
          <w:rFonts w:ascii="Times New Roman" w:eastAsia="Adobe Fan Heiti Std B" w:hAnsi="Times New Roman" w:cs="Times New Roman"/>
          <w:b/>
          <w:sz w:val="28"/>
          <w:szCs w:val="28"/>
        </w:rPr>
        <w:t>4.2</w:t>
      </w:r>
      <w:r>
        <w:rPr>
          <w:rFonts w:ascii="Times New Roman" w:eastAsia="Adobe Fan Heiti Std B" w:hAnsi="Times New Roman" w:cs="Times New Roman"/>
          <w:sz w:val="28"/>
          <w:szCs w:val="28"/>
        </w:rPr>
        <w:t xml:space="preserve"> Взаимосвязь приёмов </w:t>
      </w:r>
      <w:proofErr w:type="spellStart"/>
      <w:r>
        <w:rPr>
          <w:rFonts w:ascii="Times New Roman" w:eastAsia="Adobe Fan Heiti Std B" w:hAnsi="Times New Roman" w:cs="Times New Roman"/>
          <w:sz w:val="28"/>
          <w:szCs w:val="28"/>
        </w:rPr>
        <w:t>звукоизвлечения</w:t>
      </w:r>
      <w:proofErr w:type="spellEnd"/>
      <w:r w:rsidR="00E04919">
        <w:rPr>
          <w:rFonts w:ascii="Times New Roman" w:eastAsia="Adobe Fan Heiti Std B" w:hAnsi="Times New Roman" w:cs="Times New Roman"/>
          <w:sz w:val="28"/>
          <w:szCs w:val="28"/>
        </w:rPr>
        <w:t xml:space="preserve"> </w:t>
      </w:r>
      <w:r>
        <w:rPr>
          <w:rFonts w:ascii="Times New Roman" w:eastAsia="Adobe Fan Heiti Std B" w:hAnsi="Times New Roman" w:cs="Times New Roman"/>
          <w:sz w:val="28"/>
          <w:szCs w:val="28"/>
        </w:rPr>
        <w:t>с  характером звучания.</w:t>
      </w:r>
    </w:p>
    <w:p w:rsidR="00941B8D" w:rsidRPr="00543072" w:rsidRDefault="00941B8D" w:rsidP="00941B8D">
      <w:pPr>
        <w:tabs>
          <w:tab w:val="left" w:pos="3606"/>
        </w:tabs>
        <w:spacing w:after="0" w:line="360" w:lineRule="auto"/>
        <w:jc w:val="both"/>
        <w:rPr>
          <w:rFonts w:ascii="Times New Roman" w:eastAsia="Adobe Fan Heiti Std B" w:hAnsi="Times New Roman" w:cs="Times New Roman"/>
          <w:sz w:val="28"/>
          <w:szCs w:val="28"/>
        </w:rPr>
      </w:pPr>
      <w:r w:rsidRPr="00543072">
        <w:rPr>
          <w:rFonts w:ascii="Times New Roman" w:eastAsia="Adobe Fan Heiti Std B" w:hAnsi="Times New Roman" w:cs="Times New Roman"/>
          <w:sz w:val="28"/>
          <w:szCs w:val="28"/>
        </w:rPr>
        <w:t>Заключение.</w:t>
      </w:r>
    </w:p>
    <w:p w:rsidR="00941B8D" w:rsidRDefault="00941B8D" w:rsidP="00941B8D">
      <w:pPr>
        <w:jc w:val="center"/>
        <w:rPr>
          <w:rFonts w:ascii="Times New Roman" w:eastAsia="Adobe Fan Heiti Std B" w:hAnsi="Times New Roman" w:cs="Times New Roman"/>
          <w:sz w:val="28"/>
          <w:szCs w:val="28"/>
        </w:rPr>
      </w:pPr>
    </w:p>
    <w:p w:rsidR="00941B8D" w:rsidRDefault="00941B8D" w:rsidP="00941B8D">
      <w:pPr>
        <w:spacing w:line="360" w:lineRule="auto"/>
        <w:jc w:val="center"/>
        <w:rPr>
          <w:rFonts w:ascii="Times New Roman" w:hAnsi="Times New Roman" w:cs="Times New Roman"/>
          <w:b/>
          <w:sz w:val="36"/>
          <w:szCs w:val="36"/>
        </w:rPr>
      </w:pPr>
      <w:r>
        <w:rPr>
          <w:rFonts w:ascii="Times New Roman" w:eastAsia="Adobe Fan Heiti Std B" w:hAnsi="Times New Roman" w:cs="Times New Roman"/>
          <w:b/>
          <w:sz w:val="32"/>
          <w:szCs w:val="32"/>
        </w:rPr>
        <w:t>Введение.</w:t>
      </w:r>
    </w:p>
    <w:p w:rsidR="00941B8D" w:rsidRDefault="00941B8D" w:rsidP="00941B8D">
      <w:pPr>
        <w:pStyle w:val="a3"/>
        <w:shd w:val="clear" w:color="auto" w:fill="FFFFFF"/>
        <w:spacing w:line="360" w:lineRule="auto"/>
        <w:ind w:firstLine="851"/>
        <w:jc w:val="both"/>
        <w:rPr>
          <w:sz w:val="28"/>
          <w:szCs w:val="28"/>
        </w:rPr>
      </w:pPr>
      <w:r>
        <w:rPr>
          <w:sz w:val="28"/>
          <w:szCs w:val="28"/>
        </w:rPr>
        <w:t>Мои руки – послушные помощники, управляемые моим старшим помощником – моим… мозгом, который будучи сам подчинён, налаживает игру, угодную моим мечтам.</w:t>
      </w:r>
    </w:p>
    <w:p w:rsidR="00941B8D" w:rsidRDefault="00941B8D" w:rsidP="00941B8D">
      <w:pPr>
        <w:pStyle w:val="a3"/>
        <w:shd w:val="clear" w:color="auto" w:fill="FFFFFF"/>
        <w:spacing w:line="360" w:lineRule="auto"/>
        <w:ind w:firstLine="851"/>
        <w:jc w:val="right"/>
        <w:rPr>
          <w:sz w:val="28"/>
          <w:szCs w:val="28"/>
        </w:rPr>
      </w:pPr>
      <w:r>
        <w:rPr>
          <w:sz w:val="28"/>
          <w:szCs w:val="28"/>
        </w:rPr>
        <w:t xml:space="preserve">Р. Ролан «Кола </w:t>
      </w:r>
      <w:proofErr w:type="spellStart"/>
      <w:r>
        <w:rPr>
          <w:sz w:val="28"/>
          <w:szCs w:val="28"/>
        </w:rPr>
        <w:t>Брюньон</w:t>
      </w:r>
      <w:proofErr w:type="spellEnd"/>
      <w:r>
        <w:rPr>
          <w:sz w:val="28"/>
          <w:szCs w:val="28"/>
        </w:rPr>
        <w:t>».</w:t>
      </w:r>
    </w:p>
    <w:p w:rsidR="00941B8D" w:rsidRDefault="00941B8D" w:rsidP="00941B8D">
      <w:pPr>
        <w:widowControl w:val="0"/>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 первых шагов нужно стремиться воспитывать свободу пианистического аппарата, помочь ребенку ощутить взаимосвязь всех звеньев руки.   Первые прикосновения к клавиатуре зачастую становятся </w:t>
      </w:r>
      <w:r>
        <w:rPr>
          <w:rFonts w:ascii="Times New Roman" w:eastAsia="Calibri" w:hAnsi="Times New Roman" w:cs="Times New Roman"/>
          <w:sz w:val="28"/>
          <w:szCs w:val="28"/>
        </w:rPr>
        <w:lastRenderedPageBreak/>
        <w:t>решающими в последующей работе по преодолению пианистических трудностей.</w:t>
      </w:r>
    </w:p>
    <w:p w:rsidR="00941B8D" w:rsidRDefault="00941B8D" w:rsidP="00941B8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Основные принципы организации аппарата таковы: общая свобода тела; ощущение  цепкости кончика пальца.</w:t>
      </w:r>
    </w:p>
    <w:p w:rsidR="00941B8D" w:rsidRDefault="00941B8D" w:rsidP="00941B8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Правильная посадка за инструментом, приёмы </w:t>
      </w:r>
      <w:proofErr w:type="spellStart"/>
      <w:r>
        <w:rPr>
          <w:rFonts w:ascii="Times New Roman" w:hAnsi="Times New Roman" w:cs="Times New Roman"/>
          <w:sz w:val="28"/>
          <w:szCs w:val="28"/>
        </w:rPr>
        <w:t>звукоизвлечения</w:t>
      </w:r>
      <w:proofErr w:type="spellEnd"/>
      <w:r>
        <w:rPr>
          <w:rFonts w:ascii="Times New Roman" w:hAnsi="Times New Roman" w:cs="Times New Roman"/>
          <w:sz w:val="28"/>
          <w:szCs w:val="28"/>
        </w:rPr>
        <w:t>, предполагающие естественность и рациональность движения рук и пальцев, хороший контакт кончиков пальцев с клавишами - основа игры на фортепиано.</w:t>
      </w:r>
    </w:p>
    <w:p w:rsidR="00941B8D" w:rsidRDefault="00941B8D" w:rsidP="00941B8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Организацию движений ученика мы строим таким образом, чтобы воспитать у него правильное отношение к фортепиано, как к поющему инструменту.</w:t>
      </w:r>
    </w:p>
    <w:p w:rsidR="00941B8D" w:rsidRDefault="00941B8D" w:rsidP="00941B8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Многие дети, за редким исключением, приходят в класс с излишней напряженностью мышц спины и шеи. Это явление</w:t>
      </w:r>
      <w:r w:rsidR="00D87436">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гипертонус</w:t>
      </w:r>
      <w:proofErr w:type="spellEnd"/>
      <w:r>
        <w:rPr>
          <w:rFonts w:ascii="Times New Roman" w:hAnsi="Times New Roman" w:cs="Times New Roman"/>
          <w:sz w:val="28"/>
          <w:szCs w:val="28"/>
        </w:rPr>
        <w:t>» мышц, зажатость, мешают обучению игре на фортепиано.</w:t>
      </w:r>
    </w:p>
    <w:p w:rsidR="00941B8D" w:rsidRDefault="00941B8D" w:rsidP="00941B8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Часто педагоги начинают обучение пианиста с требования свободы рук, в то время как у учащегося воспитание свободы иногда ассоциируется с понятием расслабленности игрового аппарата. Кроме того, частые напоминания о свободе: «опусти плечи», освободи локоть», «не напрягай кисть» и т.п. – </w:t>
      </w:r>
      <w:proofErr w:type="gramStart"/>
      <w:r>
        <w:rPr>
          <w:rFonts w:ascii="Times New Roman" w:hAnsi="Times New Roman" w:cs="Times New Roman"/>
          <w:sz w:val="28"/>
          <w:szCs w:val="28"/>
        </w:rPr>
        <w:t>вызывают особое внимание</w:t>
      </w:r>
      <w:proofErr w:type="gramEnd"/>
      <w:r>
        <w:rPr>
          <w:rFonts w:ascii="Times New Roman" w:hAnsi="Times New Roman" w:cs="Times New Roman"/>
          <w:sz w:val="28"/>
          <w:szCs w:val="28"/>
        </w:rPr>
        <w:t xml:space="preserve"> к этим частям аппарата и как результат – их зажатость. Правильнее говорить о целесообразности, организованности действия рук и их частей. Причем сам характер игровых отношений должен обеспечивать необходимое состояние каждой и частей рук: упругую и эластичную организованность одной части, и расслабленность или пассивность другой. Свобода рук должна быть не самоцелью для ученика, а лишь средством для выполнения тех или иных заданий. Вначале пианистические навыки, предложенные детям в виде игр, усваиваются чисто </w:t>
      </w:r>
      <w:proofErr w:type="spellStart"/>
      <w:r>
        <w:rPr>
          <w:rFonts w:ascii="Times New Roman" w:hAnsi="Times New Roman" w:cs="Times New Roman"/>
          <w:sz w:val="28"/>
          <w:szCs w:val="28"/>
        </w:rPr>
        <w:t>двигательно</w:t>
      </w:r>
      <w:proofErr w:type="spellEnd"/>
      <w:r>
        <w:rPr>
          <w:rFonts w:ascii="Times New Roman" w:hAnsi="Times New Roman" w:cs="Times New Roman"/>
          <w:sz w:val="28"/>
          <w:szCs w:val="28"/>
        </w:rPr>
        <w:t xml:space="preserve">. Однако каждое пианистическое движение создает определенный звуковой эффект. И если вначале правильность овладения основами данного движения вводится звуковой оценочный критерий: правильность движения дает нужный звуковой результат, </w:t>
      </w:r>
      <w:r>
        <w:rPr>
          <w:rFonts w:ascii="Times New Roman" w:hAnsi="Times New Roman" w:cs="Times New Roman"/>
          <w:sz w:val="28"/>
          <w:szCs w:val="28"/>
        </w:rPr>
        <w:lastRenderedPageBreak/>
        <w:t>погрешности же звучания свидетельствуют о неисправности игровых движений.</w:t>
      </w:r>
    </w:p>
    <w:p w:rsidR="00941B8D" w:rsidRDefault="00941B8D" w:rsidP="00941B8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Звуковой критерий, служащий вначале для корректирования пианистических движений, впоследствии становится ведущим началом, на которое вырабатывается автоматически-двигательная реакция. То есть, движение, создающее определенную звучность, сначала вырабатывается осознанно, впоследствии же становится средством воплощения звуковых представлений. И путь к этому ле</w:t>
      </w:r>
      <w:r w:rsidR="00A61954">
        <w:rPr>
          <w:rFonts w:ascii="Times New Roman" w:hAnsi="Times New Roman" w:cs="Times New Roman"/>
          <w:sz w:val="28"/>
          <w:szCs w:val="28"/>
        </w:rPr>
        <w:t>жит для начинающих пианистов</w:t>
      </w:r>
      <w:r>
        <w:rPr>
          <w:rFonts w:ascii="Times New Roman" w:hAnsi="Times New Roman" w:cs="Times New Roman"/>
          <w:sz w:val="28"/>
          <w:szCs w:val="28"/>
        </w:rPr>
        <w:t xml:space="preserve"> через усвоение движений-навыков в простом и комплексном виде.</w:t>
      </w:r>
    </w:p>
    <w:p w:rsidR="00941B8D" w:rsidRDefault="00941B8D" w:rsidP="00941B8D">
      <w:pPr>
        <w:spacing w:after="0" w:line="360" w:lineRule="auto"/>
        <w:ind w:firstLine="851"/>
        <w:jc w:val="both"/>
        <w:rPr>
          <w:rFonts w:ascii="Times New Roman" w:eastAsia="Calibri" w:hAnsi="Times New Roman" w:cs="Times New Roman"/>
          <w:sz w:val="28"/>
          <w:szCs w:val="28"/>
        </w:rPr>
      </w:pPr>
      <w:r>
        <w:rPr>
          <w:rFonts w:ascii="Times New Roman" w:hAnsi="Times New Roman" w:cs="Times New Roman"/>
          <w:sz w:val="28"/>
          <w:szCs w:val="28"/>
        </w:rPr>
        <w:t xml:space="preserve">Организация </w:t>
      </w:r>
      <w:r>
        <w:rPr>
          <w:rFonts w:ascii="Times New Roman" w:eastAsia="Calibri" w:hAnsi="Times New Roman" w:cs="Times New Roman"/>
          <w:sz w:val="28"/>
          <w:szCs w:val="28"/>
        </w:rPr>
        <w:t xml:space="preserve"> рук при первоначальном обучении игре на фортепиано начинается обычно с простейших гимнастических упражнений по освобождению мышц рук.</w:t>
      </w:r>
    </w:p>
    <w:p w:rsidR="00543072" w:rsidRDefault="00543072" w:rsidP="00941B8D">
      <w:pPr>
        <w:spacing w:after="0" w:line="360" w:lineRule="auto"/>
        <w:ind w:firstLine="851"/>
        <w:jc w:val="both"/>
        <w:rPr>
          <w:rFonts w:ascii="Times New Roman" w:eastAsia="Calibri" w:hAnsi="Times New Roman" w:cs="Times New Roman"/>
          <w:sz w:val="28"/>
          <w:szCs w:val="28"/>
        </w:rPr>
      </w:pPr>
    </w:p>
    <w:p w:rsidR="00A14BAA" w:rsidRDefault="00941B8D" w:rsidP="00A14BAA">
      <w:pPr>
        <w:numPr>
          <w:ilvl w:val="0"/>
          <w:numId w:val="1"/>
        </w:numPr>
        <w:tabs>
          <w:tab w:val="left" w:pos="3606"/>
        </w:tabs>
        <w:spacing w:before="100" w:beforeAutospacing="1" w:after="0" w:line="360" w:lineRule="auto"/>
        <w:ind w:left="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Гимнастика.</w:t>
      </w:r>
    </w:p>
    <w:p w:rsidR="00A14BAA" w:rsidRPr="00A14BAA" w:rsidRDefault="00A14BAA" w:rsidP="00A14BAA">
      <w:pPr>
        <w:tabs>
          <w:tab w:val="left" w:pos="3606"/>
        </w:tabs>
        <w:spacing w:before="100" w:beforeAutospacing="1" w:after="0" w:line="360" w:lineRule="auto"/>
        <w:contextualSpacing/>
        <w:rPr>
          <w:rFonts w:ascii="Times New Roman" w:eastAsia="Times New Roman" w:hAnsi="Times New Roman" w:cs="Times New Roman"/>
          <w:b/>
          <w:sz w:val="28"/>
          <w:szCs w:val="28"/>
        </w:rPr>
      </w:pPr>
    </w:p>
    <w:p w:rsidR="00941B8D" w:rsidRDefault="00941B8D" w:rsidP="00941B8D">
      <w:pPr>
        <w:tabs>
          <w:tab w:val="left" w:pos="3606"/>
        </w:tabs>
        <w:spacing w:after="0" w:line="36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Предлагаемые упражнения активизируют и укрепляют мышцы, так или ина</w:t>
      </w:r>
      <w:r w:rsidR="00A61954">
        <w:rPr>
          <w:rFonts w:ascii="Times New Roman" w:eastAsia="Times New Roman" w:hAnsi="Times New Roman" w:cs="Times New Roman"/>
          <w:sz w:val="28"/>
          <w:szCs w:val="28"/>
        </w:rPr>
        <w:t>че участвующие в работе пианиста</w:t>
      </w:r>
      <w:r>
        <w:rPr>
          <w:rFonts w:ascii="Times New Roman" w:eastAsia="Times New Roman" w:hAnsi="Times New Roman" w:cs="Times New Roman"/>
          <w:sz w:val="28"/>
          <w:szCs w:val="28"/>
        </w:rPr>
        <w:t>. Они помогают найти и закрепить осанку и правильное взаимодействие всех частей и</w:t>
      </w:r>
      <w:r w:rsidR="006D0280">
        <w:rPr>
          <w:rFonts w:ascii="Times New Roman" w:eastAsia="Times New Roman" w:hAnsi="Times New Roman" w:cs="Times New Roman"/>
          <w:sz w:val="28"/>
          <w:szCs w:val="28"/>
        </w:rPr>
        <w:t>грового аппарата. Учащиеся с увлечением выполняют упражн</w:t>
      </w:r>
      <w:r>
        <w:rPr>
          <w:rFonts w:ascii="Times New Roman" w:eastAsia="Times New Roman" w:hAnsi="Times New Roman" w:cs="Times New Roman"/>
          <w:sz w:val="28"/>
          <w:szCs w:val="28"/>
        </w:rPr>
        <w:t>ения под музыкальное сопровождение, одновременно движения координируются с ритмом.</w:t>
      </w:r>
    </w:p>
    <w:p w:rsidR="00941B8D" w:rsidRDefault="00941B8D" w:rsidP="00941B8D">
      <w:pPr>
        <w:pStyle w:val="a3"/>
        <w:shd w:val="clear" w:color="auto" w:fill="FFFFFF"/>
        <w:spacing w:before="0" w:beforeAutospacing="0" w:after="0" w:afterAutospacing="0" w:line="360" w:lineRule="auto"/>
        <w:jc w:val="both"/>
        <w:rPr>
          <w:b/>
          <w:sz w:val="28"/>
          <w:szCs w:val="28"/>
        </w:rPr>
      </w:pPr>
      <w:r>
        <w:rPr>
          <w:b/>
          <w:sz w:val="28"/>
          <w:szCs w:val="28"/>
          <w:u w:val="single"/>
        </w:rPr>
        <w:t>Упражнения на раскрепощение мышц шеи, рук, плечевого пояса:</w:t>
      </w:r>
    </w:p>
    <w:p w:rsidR="00941B8D" w:rsidRDefault="00941B8D" w:rsidP="00941B8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sz w:val="28"/>
          <w:szCs w:val="28"/>
        </w:rPr>
        <w:t xml:space="preserve"> «</w:t>
      </w:r>
      <w:proofErr w:type="spellStart"/>
      <w:r>
        <w:rPr>
          <w:rFonts w:ascii="Times New Roman" w:hAnsi="Times New Roman" w:cs="Times New Roman"/>
          <w:sz w:val="28"/>
          <w:szCs w:val="28"/>
          <w:u w:val="single"/>
        </w:rPr>
        <w:t>Шалтай-Болтай</w:t>
      </w:r>
      <w:proofErr w:type="spellEnd"/>
      <w:r>
        <w:rPr>
          <w:rFonts w:ascii="Times New Roman" w:hAnsi="Times New Roman" w:cs="Times New Roman"/>
          <w:sz w:val="28"/>
          <w:szCs w:val="28"/>
          <w:u w:val="single"/>
        </w:rPr>
        <w:t>.»</w:t>
      </w:r>
      <w:r w:rsidR="00E04919">
        <w:rPr>
          <w:rFonts w:ascii="Times New Roman" w:hAnsi="Times New Roman" w:cs="Times New Roman"/>
          <w:sz w:val="28"/>
          <w:szCs w:val="28"/>
          <w:u w:val="single"/>
        </w:rPr>
        <w:t xml:space="preserve"> </w:t>
      </w:r>
      <w:r>
        <w:rPr>
          <w:rFonts w:ascii="Times New Roman" w:hAnsi="Times New Roman" w:cs="Times New Roman"/>
          <w:sz w:val="28"/>
          <w:szCs w:val="28"/>
        </w:rPr>
        <w:t>Встать прямо, опустить руки свободно вниз, слегка нагибаясь при этом вперед.  Покачивать руками навстречу друг другу, то скрещивая их, то разводя в стороны.</w:t>
      </w:r>
    </w:p>
    <w:p w:rsidR="00941B8D" w:rsidRDefault="00941B8D" w:rsidP="00941B8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2) «</w:t>
      </w:r>
      <w:r>
        <w:rPr>
          <w:rFonts w:ascii="Times New Roman" w:hAnsi="Times New Roman" w:cs="Times New Roman"/>
          <w:sz w:val="28"/>
          <w:szCs w:val="28"/>
          <w:u w:val="single"/>
        </w:rPr>
        <w:t>Упражнение «Кукла».</w:t>
      </w:r>
      <w:r>
        <w:rPr>
          <w:rFonts w:ascii="Times New Roman" w:hAnsi="Times New Roman" w:cs="Times New Roman"/>
          <w:sz w:val="28"/>
          <w:szCs w:val="28"/>
        </w:rPr>
        <w:t xml:space="preserve"> Развести руки в стороны.  Дать всему корпусу, голове и рукам свободно «упасть» вперед. Колени при этом слегка подгибаются.</w:t>
      </w:r>
    </w:p>
    <w:p w:rsidR="00941B8D" w:rsidRDefault="00941B8D" w:rsidP="00941B8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b/>
          <w:sz w:val="28"/>
          <w:szCs w:val="28"/>
        </w:rPr>
        <w:t>«</w:t>
      </w:r>
      <w:r>
        <w:rPr>
          <w:rFonts w:ascii="Times New Roman" w:hAnsi="Times New Roman" w:cs="Times New Roman"/>
          <w:sz w:val="28"/>
          <w:szCs w:val="28"/>
          <w:u w:val="single"/>
        </w:rPr>
        <w:t>Мельница»</w:t>
      </w:r>
      <w:proofErr w:type="gramStart"/>
      <w:r>
        <w:rPr>
          <w:rFonts w:ascii="Times New Roman" w:hAnsi="Times New Roman" w:cs="Times New Roman"/>
          <w:sz w:val="28"/>
          <w:szCs w:val="28"/>
          <w:u w:val="single"/>
        </w:rPr>
        <w:t>.</w:t>
      </w:r>
      <w:r>
        <w:rPr>
          <w:rFonts w:ascii="Times New Roman" w:hAnsi="Times New Roman" w:cs="Times New Roman"/>
          <w:sz w:val="28"/>
          <w:szCs w:val="28"/>
        </w:rPr>
        <w:t>В</w:t>
      </w:r>
      <w:proofErr w:type="gramEnd"/>
      <w:r>
        <w:rPr>
          <w:rFonts w:ascii="Times New Roman" w:hAnsi="Times New Roman" w:cs="Times New Roman"/>
          <w:sz w:val="28"/>
          <w:szCs w:val="28"/>
        </w:rPr>
        <w:t xml:space="preserve">стать ровно на расстоянии ступни. Опустить руки свободно, пусть они висят как плети. Начинать раскачивать сначала одной, </w:t>
      </w:r>
      <w:r>
        <w:rPr>
          <w:rFonts w:ascii="Times New Roman" w:hAnsi="Times New Roman" w:cs="Times New Roman"/>
          <w:sz w:val="28"/>
          <w:szCs w:val="28"/>
        </w:rPr>
        <w:lastRenderedPageBreak/>
        <w:t>потом другой рукой, как маятник, до тех пор, пока рука не начнет крутиться по инерции как ветряная мельница.</w:t>
      </w:r>
    </w:p>
    <w:p w:rsidR="00941B8D" w:rsidRDefault="00941B8D" w:rsidP="00941B8D">
      <w:pPr>
        <w:pStyle w:val="a3"/>
        <w:shd w:val="clear" w:color="auto" w:fill="FFFFFF"/>
        <w:spacing w:before="0" w:beforeAutospacing="0" w:after="0" w:afterAutospacing="0" w:line="360" w:lineRule="auto"/>
        <w:ind w:firstLine="851"/>
        <w:jc w:val="both"/>
        <w:rPr>
          <w:sz w:val="28"/>
          <w:szCs w:val="28"/>
        </w:rPr>
      </w:pPr>
      <w:r>
        <w:rPr>
          <w:sz w:val="28"/>
          <w:szCs w:val="28"/>
        </w:rPr>
        <w:t>4)«Колобок» (супинация и пронация свободно опущенных рук).</w:t>
      </w:r>
    </w:p>
    <w:p w:rsidR="00941B8D" w:rsidRDefault="00941B8D" w:rsidP="00941B8D">
      <w:pPr>
        <w:pStyle w:val="a3"/>
        <w:shd w:val="clear" w:color="auto" w:fill="FFFFFF"/>
        <w:spacing w:before="0" w:beforeAutospacing="0" w:after="0" w:afterAutospacing="0" w:line="360" w:lineRule="auto"/>
        <w:jc w:val="both"/>
        <w:rPr>
          <w:b/>
          <w:sz w:val="28"/>
          <w:szCs w:val="28"/>
        </w:rPr>
      </w:pPr>
      <w:r>
        <w:rPr>
          <w:b/>
          <w:sz w:val="28"/>
          <w:szCs w:val="28"/>
          <w:u w:val="single"/>
        </w:rPr>
        <w:t>Упражнение для освобождения кисти:</w:t>
      </w:r>
    </w:p>
    <w:p w:rsidR="00941B8D" w:rsidRDefault="00941B8D" w:rsidP="00941B8D">
      <w:pPr>
        <w:pStyle w:val="a3"/>
        <w:shd w:val="clear" w:color="auto" w:fill="FFFFFF"/>
        <w:spacing w:before="0" w:beforeAutospacing="0" w:after="0" w:afterAutospacing="0" w:line="360" w:lineRule="auto"/>
        <w:ind w:firstLine="851"/>
        <w:jc w:val="both"/>
        <w:rPr>
          <w:sz w:val="28"/>
          <w:szCs w:val="28"/>
        </w:rPr>
      </w:pPr>
      <w:r>
        <w:rPr>
          <w:sz w:val="28"/>
          <w:szCs w:val="28"/>
        </w:rPr>
        <w:t>1)«Брызги воды»;</w:t>
      </w:r>
    </w:p>
    <w:p w:rsidR="00941B8D" w:rsidRDefault="00941B8D" w:rsidP="00941B8D">
      <w:pPr>
        <w:pStyle w:val="a3"/>
        <w:shd w:val="clear" w:color="auto" w:fill="FFFFFF"/>
        <w:spacing w:before="0" w:beforeAutospacing="0" w:after="0" w:afterAutospacing="0" w:line="360" w:lineRule="auto"/>
        <w:ind w:firstLine="851"/>
        <w:jc w:val="both"/>
        <w:rPr>
          <w:sz w:val="28"/>
          <w:szCs w:val="28"/>
        </w:rPr>
      </w:pPr>
      <w:r>
        <w:rPr>
          <w:sz w:val="28"/>
          <w:szCs w:val="28"/>
        </w:rPr>
        <w:t>2)«До свидания»;</w:t>
      </w:r>
    </w:p>
    <w:p w:rsidR="00941B8D" w:rsidRDefault="00941B8D" w:rsidP="00941B8D">
      <w:pPr>
        <w:pStyle w:val="a3"/>
        <w:shd w:val="clear" w:color="auto" w:fill="FFFFFF"/>
        <w:spacing w:before="0" w:beforeAutospacing="0" w:after="0" w:afterAutospacing="0" w:line="360" w:lineRule="auto"/>
        <w:ind w:firstLine="851"/>
        <w:jc w:val="both"/>
        <w:rPr>
          <w:sz w:val="28"/>
          <w:szCs w:val="28"/>
        </w:rPr>
      </w:pPr>
      <w:r>
        <w:rPr>
          <w:sz w:val="28"/>
          <w:szCs w:val="28"/>
        </w:rPr>
        <w:t>3)«Погремушки» (активная супинация и пронация кисти).</w:t>
      </w:r>
    </w:p>
    <w:p w:rsidR="00941B8D" w:rsidRDefault="00941B8D" w:rsidP="00941B8D">
      <w:pPr>
        <w:pStyle w:val="a3"/>
        <w:shd w:val="clear" w:color="auto" w:fill="FFFFFF"/>
        <w:spacing w:before="0" w:beforeAutospacing="0" w:after="0" w:afterAutospacing="0" w:line="360" w:lineRule="auto"/>
        <w:jc w:val="both"/>
        <w:rPr>
          <w:b/>
          <w:sz w:val="28"/>
          <w:szCs w:val="28"/>
        </w:rPr>
      </w:pPr>
      <w:r>
        <w:rPr>
          <w:b/>
          <w:sz w:val="28"/>
          <w:szCs w:val="28"/>
          <w:u w:val="single"/>
        </w:rPr>
        <w:t>Упражнения для пальцев:</w:t>
      </w:r>
    </w:p>
    <w:p w:rsidR="00941B8D" w:rsidRDefault="00941B8D" w:rsidP="00941B8D">
      <w:pPr>
        <w:pStyle w:val="a3"/>
        <w:shd w:val="clear" w:color="auto" w:fill="FFFFFF"/>
        <w:spacing w:before="0" w:beforeAutospacing="0" w:after="0" w:afterAutospacing="0" w:line="360" w:lineRule="auto"/>
        <w:ind w:firstLine="851"/>
        <w:jc w:val="both"/>
        <w:rPr>
          <w:sz w:val="28"/>
          <w:szCs w:val="28"/>
        </w:rPr>
      </w:pPr>
      <w:r>
        <w:rPr>
          <w:sz w:val="28"/>
          <w:szCs w:val="28"/>
        </w:rPr>
        <w:t>1)«Иди ко мне» (работа «целого» пальца «из ладони» - сгибать к себе каждый палец, кроме первого; для 1-го пальца - делать круговые движения в воздухе);</w:t>
      </w:r>
    </w:p>
    <w:p w:rsidR="00941B8D" w:rsidRDefault="00941B8D" w:rsidP="00941B8D">
      <w:pPr>
        <w:pStyle w:val="a3"/>
        <w:shd w:val="clear" w:color="auto" w:fill="FFFFFF"/>
        <w:spacing w:before="0" w:beforeAutospacing="0" w:after="0" w:afterAutospacing="0" w:line="360" w:lineRule="auto"/>
        <w:ind w:firstLine="851"/>
        <w:jc w:val="both"/>
        <w:rPr>
          <w:sz w:val="28"/>
          <w:szCs w:val="28"/>
        </w:rPr>
      </w:pPr>
      <w:r>
        <w:rPr>
          <w:sz w:val="28"/>
          <w:szCs w:val="28"/>
        </w:rPr>
        <w:t>2)«Одуванчик» (собрать пальцы в щепотку и мгновенно и легко «открыть» их</w:t>
      </w:r>
      <w:r w:rsidR="00A61954">
        <w:rPr>
          <w:sz w:val="28"/>
          <w:szCs w:val="28"/>
        </w:rPr>
        <w:t>)</w:t>
      </w:r>
      <w:r>
        <w:rPr>
          <w:sz w:val="28"/>
          <w:szCs w:val="28"/>
        </w:rPr>
        <w:t>;</w:t>
      </w:r>
    </w:p>
    <w:p w:rsidR="00941B8D" w:rsidRDefault="00941B8D" w:rsidP="00941B8D">
      <w:pPr>
        <w:pStyle w:val="a3"/>
        <w:shd w:val="clear" w:color="auto" w:fill="FFFFFF"/>
        <w:spacing w:before="0" w:beforeAutospacing="0" w:after="0" w:afterAutospacing="0" w:line="360" w:lineRule="auto"/>
        <w:ind w:firstLine="851"/>
        <w:jc w:val="both"/>
        <w:rPr>
          <w:sz w:val="28"/>
          <w:szCs w:val="28"/>
        </w:rPr>
      </w:pPr>
      <w:r>
        <w:rPr>
          <w:sz w:val="28"/>
          <w:szCs w:val="28"/>
        </w:rPr>
        <w:t>3) «Щеточка» («сбрасывание соринки» с колен);</w:t>
      </w:r>
    </w:p>
    <w:p w:rsidR="00941B8D" w:rsidRDefault="00941B8D" w:rsidP="00941B8D">
      <w:pPr>
        <w:pStyle w:val="a3"/>
        <w:shd w:val="clear" w:color="auto" w:fill="FFFFFF"/>
        <w:spacing w:before="0" w:beforeAutospacing="0" w:after="0" w:afterAutospacing="0" w:line="360" w:lineRule="auto"/>
        <w:ind w:firstLine="851"/>
        <w:jc w:val="both"/>
        <w:rPr>
          <w:sz w:val="28"/>
          <w:szCs w:val="28"/>
          <w:u w:val="single"/>
        </w:rPr>
      </w:pPr>
      <w:r>
        <w:rPr>
          <w:sz w:val="28"/>
          <w:szCs w:val="28"/>
        </w:rPr>
        <w:t>4)«Веер» (положив руки на колено, веерообразно разводить и собирать пальцы, как бы разглаживая складки; трение о материю помогает ощутить расширение и сужение ладони);</w:t>
      </w:r>
    </w:p>
    <w:p w:rsidR="00941B8D" w:rsidRDefault="00941B8D" w:rsidP="00941B8D">
      <w:pPr>
        <w:pStyle w:val="a3"/>
        <w:shd w:val="clear" w:color="auto" w:fill="FFFFFF"/>
        <w:spacing w:before="0" w:beforeAutospacing="0" w:after="0" w:afterAutospacing="0" w:line="360" w:lineRule="auto"/>
        <w:jc w:val="both"/>
        <w:rPr>
          <w:sz w:val="28"/>
          <w:szCs w:val="28"/>
        </w:rPr>
      </w:pPr>
      <w:r>
        <w:rPr>
          <w:rFonts w:eastAsia="Adobe Fan Heiti Std B"/>
          <w:b/>
          <w:sz w:val="28"/>
          <w:szCs w:val="28"/>
          <w:u w:val="single"/>
        </w:rPr>
        <w:t>Упражнения на столе:</w:t>
      </w:r>
    </w:p>
    <w:p w:rsidR="00941B8D" w:rsidRDefault="00941B8D" w:rsidP="00941B8D">
      <w:pPr>
        <w:pStyle w:val="a3"/>
        <w:shd w:val="clear" w:color="auto" w:fill="FFFFFF"/>
        <w:spacing w:before="0" w:beforeAutospacing="0" w:after="0" w:afterAutospacing="0" w:line="360" w:lineRule="auto"/>
        <w:ind w:firstLine="709"/>
        <w:jc w:val="both"/>
        <w:rPr>
          <w:sz w:val="28"/>
          <w:szCs w:val="28"/>
        </w:rPr>
      </w:pPr>
      <w:r>
        <w:rPr>
          <w:sz w:val="28"/>
          <w:szCs w:val="28"/>
        </w:rPr>
        <w:t>Приучают руку к естественному, свободному положению на клавиатуре, помогают ребенку ощутить свою ладонь.</w:t>
      </w:r>
    </w:p>
    <w:p w:rsidR="00941B8D" w:rsidRDefault="00941B8D" w:rsidP="00941B8D">
      <w:pPr>
        <w:pStyle w:val="a3"/>
        <w:shd w:val="clear" w:color="auto" w:fill="FFFFFF"/>
        <w:spacing w:before="0" w:beforeAutospacing="0" w:after="0" w:afterAutospacing="0" w:line="360" w:lineRule="auto"/>
        <w:ind w:firstLine="709"/>
        <w:jc w:val="both"/>
        <w:rPr>
          <w:sz w:val="28"/>
          <w:szCs w:val="28"/>
        </w:rPr>
      </w:pPr>
      <w:r>
        <w:rPr>
          <w:sz w:val="28"/>
          <w:szCs w:val="28"/>
        </w:rPr>
        <w:t xml:space="preserve">Рост ребенка пяти-семи лет, стоящего у стола стандартной высоты, обеспечивает естественное положение рук, лежащих на столе от локтя до кисти: локти слегка отведены от корпуса, пальцы </w:t>
      </w:r>
      <w:r w:rsidR="00D87436">
        <w:rPr>
          <w:sz w:val="28"/>
          <w:szCs w:val="28"/>
        </w:rPr>
        <w:t xml:space="preserve">при </w:t>
      </w:r>
      <w:r>
        <w:rPr>
          <w:sz w:val="28"/>
          <w:szCs w:val="28"/>
        </w:rPr>
        <w:t>свобод</w:t>
      </w:r>
      <w:r w:rsidR="00D87436">
        <w:rPr>
          <w:sz w:val="28"/>
          <w:szCs w:val="28"/>
        </w:rPr>
        <w:t>ной кисти всегда округлены и кас</w:t>
      </w:r>
      <w:r>
        <w:rPr>
          <w:sz w:val="28"/>
          <w:szCs w:val="28"/>
        </w:rPr>
        <w:t>аются поверхности стола «подушечками».  Упражнение с выстукиванием ритма стишка всеми пятью пальцами попеременно каждой рукой на столе можно назвать игрой в «Барабанщика».</w:t>
      </w:r>
    </w:p>
    <w:p w:rsidR="00941B8D" w:rsidRDefault="00941B8D" w:rsidP="00941B8D">
      <w:pPr>
        <w:pStyle w:val="a3"/>
        <w:shd w:val="clear" w:color="auto" w:fill="FFFFFF"/>
        <w:spacing w:before="0" w:beforeAutospacing="0" w:after="0" w:afterAutospacing="0" w:line="360" w:lineRule="auto"/>
        <w:ind w:firstLine="709"/>
        <w:jc w:val="both"/>
        <w:rPr>
          <w:sz w:val="28"/>
          <w:szCs w:val="28"/>
        </w:rPr>
      </w:pPr>
      <w:r>
        <w:rPr>
          <w:sz w:val="28"/>
          <w:szCs w:val="28"/>
        </w:rPr>
        <w:t xml:space="preserve">Второй этап этого упражнения – выстукивание стихотворного ритма попеременно каждой рукой и разными пальцами. Постукивание ритма всеми пальцами создает у ученика зрительное представление о правильной форме кисти, но при этом ощущение пружинистости свода (суставов кисти) часто не </w:t>
      </w:r>
      <w:r>
        <w:rPr>
          <w:sz w:val="28"/>
          <w:szCs w:val="28"/>
        </w:rPr>
        <w:lastRenderedPageBreak/>
        <w:t>возникает – кисть расслаблена. Поэтому рекомендуется промежуточное звено: работа каждого пальца в паре с первым, создающая ощущение свода. Первый палец, как бы противостоящий каждому из играющих с ним пальцев, помогает ощутить «свод» как пружинистую арку.</w:t>
      </w:r>
    </w:p>
    <w:p w:rsidR="00941B8D" w:rsidRDefault="00941B8D" w:rsidP="00941B8D">
      <w:pPr>
        <w:pStyle w:val="a3"/>
        <w:shd w:val="clear" w:color="auto" w:fill="FFFFFF"/>
        <w:spacing w:before="0" w:beforeAutospacing="0" w:after="0" w:afterAutospacing="0" w:line="360" w:lineRule="auto"/>
        <w:ind w:firstLine="709"/>
        <w:jc w:val="both"/>
        <w:rPr>
          <w:sz w:val="28"/>
          <w:szCs w:val="28"/>
        </w:rPr>
      </w:pPr>
      <w:r>
        <w:rPr>
          <w:sz w:val="28"/>
          <w:szCs w:val="28"/>
        </w:rPr>
        <w:t>При перенесении этого упражнения на фортепиано, оно приобретает иную форму и изменяет название. Играем в «Стрекозу» (бабочку, пчелку). Упражнение состоит из двух фраз. Сначала рука плавно поднимается и кладется на пюпитр. Пальцы свободно раскрыты: стрекоза плавно взлетела, расправила крылышки и греется на солнышке. Вторая фаза: рука также плавно опускается на клавиатуру, третий палец ставится на черную клавишу, пальцы собираются. Стрекоза села на сучок и собрала крылышки, чтобы не сломать их о ветки. Стрекоза легла, звучит звук, извлекаемый третьим пальцем, он должен быть тихим, нежным. Собранные  «крылышки» придают кисти округлую форму.</w:t>
      </w:r>
    </w:p>
    <w:p w:rsidR="00941B8D" w:rsidRDefault="00941B8D" w:rsidP="00941B8D">
      <w:pPr>
        <w:tabs>
          <w:tab w:val="left" w:pos="3606"/>
        </w:tabs>
        <w:spacing w:after="0" w:line="360" w:lineRule="auto"/>
        <w:ind w:firstLine="851"/>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DF7DF"/>
        </w:rPr>
        <w:t> </w:t>
      </w:r>
      <w:r>
        <w:rPr>
          <w:rFonts w:ascii="Times New Roman" w:hAnsi="Times New Roman" w:cs="Times New Roman"/>
          <w:sz w:val="28"/>
          <w:szCs w:val="28"/>
        </w:rPr>
        <w:t xml:space="preserve">Учитывая возраст ребенка, не следует долго задерживаться на одном упражнении, а лучше чередовать их, занимаясь каждым понемногу. Педагогу не следует забывать и о поощрении как главном стимуле пробуждения и устойчивости интереса ребенка к занятию. </w:t>
      </w:r>
    </w:p>
    <w:p w:rsidR="00941B8D" w:rsidRDefault="00941B8D" w:rsidP="00941B8D">
      <w:pPr>
        <w:tabs>
          <w:tab w:val="left" w:pos="3606"/>
        </w:tabs>
        <w:spacing w:after="0" w:line="360" w:lineRule="auto"/>
        <w:ind w:firstLine="851"/>
        <w:jc w:val="both"/>
        <w:rPr>
          <w:rFonts w:ascii="Times New Roman" w:eastAsia="Times New Roman" w:hAnsi="Times New Roman" w:cs="Times New Roman"/>
          <w:sz w:val="28"/>
          <w:szCs w:val="28"/>
        </w:rPr>
      </w:pPr>
      <w:r>
        <w:rPr>
          <w:rFonts w:ascii="Times New Roman" w:hAnsi="Times New Roman" w:cs="Times New Roman"/>
          <w:sz w:val="28"/>
          <w:szCs w:val="28"/>
        </w:rPr>
        <w:t>Другие упражнения можно делать у инструмента</w:t>
      </w:r>
      <w:r w:rsidR="00E04919">
        <w:rPr>
          <w:rFonts w:ascii="Times New Roman" w:hAnsi="Times New Roman" w:cs="Times New Roman"/>
          <w:sz w:val="28"/>
          <w:szCs w:val="28"/>
        </w:rPr>
        <w:t>.</w:t>
      </w:r>
      <w:r>
        <w:rPr>
          <w:rFonts w:ascii="Times New Roman" w:hAnsi="Times New Roman" w:cs="Times New Roman"/>
          <w:sz w:val="28"/>
          <w:szCs w:val="28"/>
        </w:rPr>
        <w:t xml:space="preserve"> </w:t>
      </w:r>
    </w:p>
    <w:p w:rsidR="00941B8D" w:rsidRDefault="00941B8D" w:rsidP="00941B8D">
      <w:pPr>
        <w:spacing w:after="0" w:line="360" w:lineRule="auto"/>
        <w:ind w:firstLine="709"/>
        <w:jc w:val="both"/>
        <w:rPr>
          <w:rFonts w:ascii="Times New Roman" w:eastAsia="Adobe Fan Heiti Std B" w:hAnsi="Times New Roman" w:cs="Times New Roman"/>
          <w:b/>
          <w:sz w:val="28"/>
          <w:szCs w:val="28"/>
        </w:rPr>
      </w:pPr>
    </w:p>
    <w:p w:rsidR="00941B8D" w:rsidRDefault="00941B8D" w:rsidP="00941B8D">
      <w:pPr>
        <w:spacing w:after="0" w:line="360" w:lineRule="auto"/>
        <w:ind w:firstLine="709"/>
        <w:jc w:val="center"/>
        <w:rPr>
          <w:rFonts w:ascii="Times New Roman" w:eastAsia="Adobe Fan Heiti Std B" w:hAnsi="Times New Roman" w:cs="Times New Roman"/>
          <w:b/>
          <w:sz w:val="28"/>
          <w:szCs w:val="28"/>
        </w:rPr>
      </w:pPr>
      <w:r>
        <w:rPr>
          <w:rFonts w:ascii="Times New Roman" w:eastAsia="Adobe Fan Heiti Std B" w:hAnsi="Times New Roman" w:cs="Times New Roman"/>
          <w:b/>
          <w:sz w:val="28"/>
          <w:szCs w:val="28"/>
        </w:rPr>
        <w:t>2.Посадка за  инструментом.</w:t>
      </w:r>
    </w:p>
    <w:p w:rsidR="00941B8D" w:rsidRDefault="00941B8D" w:rsidP="00941B8D">
      <w:pPr>
        <w:spacing w:after="0" w:line="360" w:lineRule="auto"/>
        <w:ind w:firstLine="709"/>
        <w:jc w:val="both"/>
        <w:rPr>
          <w:rFonts w:ascii="Times New Roman" w:eastAsia="Adobe Fan Heiti Std B" w:hAnsi="Times New Roman" w:cs="Times New Roman"/>
          <w:b/>
          <w:sz w:val="28"/>
          <w:szCs w:val="28"/>
        </w:rPr>
      </w:pPr>
    </w:p>
    <w:p w:rsidR="00941B8D" w:rsidRDefault="00941B8D" w:rsidP="00941B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Ребенок должен правильно сидеть, прочно упирая ноги в специальную подставку. На стуле должна быть, если необходимо,  доска, специальное сидение. Садиться надо на полстула, на таком расстоянии и высоте,  чтобы было удобно достать до клавиатуры. Спина прямая, подтянутая. </w:t>
      </w:r>
    </w:p>
    <w:p w:rsidR="00941B8D" w:rsidRDefault="00941B8D" w:rsidP="00941B8D">
      <w:pPr>
        <w:spacing w:after="0" w:line="360" w:lineRule="auto"/>
        <w:ind w:firstLine="709"/>
        <w:jc w:val="both"/>
        <w:rPr>
          <w:sz w:val="28"/>
          <w:szCs w:val="28"/>
        </w:rPr>
      </w:pPr>
      <w:r>
        <w:rPr>
          <w:rFonts w:ascii="Times New Roman" w:hAnsi="Times New Roman" w:cs="Times New Roman"/>
          <w:sz w:val="28"/>
          <w:szCs w:val="28"/>
        </w:rPr>
        <w:t>Чтобы объяснить постановку кисти, можно положить кисть ребенка на резиновый мячик, яблоко, на колено, чтобы рука приняла форму свода. А потом переносить ее на клавиатуру, сохраняя ее позицию.</w:t>
      </w:r>
    </w:p>
    <w:p w:rsidR="00941B8D" w:rsidRDefault="00941B8D" w:rsidP="00941B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Перед тем, как руки будут опущены на клавиатуру, надо показать ребенку, что локоть следует отвести от себя так, чтобы он оказался чуть выше запястья. Плечо при этом не поднимается. Ребенок должен  воспринимать запястье как мостик, соединяющий руку с клавиатурой, который должен быть непременно на уровне белых клавиш. При игре запястье играет роль пружинки.</w:t>
      </w:r>
    </w:p>
    <w:p w:rsidR="00941B8D" w:rsidRDefault="00941B8D" w:rsidP="00941B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наступает время поговорить о пальцах.</w:t>
      </w:r>
    </w:p>
    <w:p w:rsidR="00941B8D" w:rsidRDefault="00941B8D" w:rsidP="00941B8D">
      <w:pPr>
        <w:spacing w:after="0" w:line="360" w:lineRule="auto"/>
        <w:ind w:firstLine="709"/>
        <w:jc w:val="both"/>
        <w:rPr>
          <w:rFonts w:ascii="Times New Roman" w:hAnsi="Times New Roman" w:cs="Times New Roman"/>
          <w:sz w:val="28"/>
          <w:szCs w:val="28"/>
        </w:rPr>
      </w:pPr>
    </w:p>
    <w:p w:rsidR="00941B8D" w:rsidRDefault="00941B8D" w:rsidP="00941B8D">
      <w:pPr>
        <w:spacing w:after="0" w:line="360" w:lineRule="auto"/>
        <w:jc w:val="center"/>
        <w:rPr>
          <w:rFonts w:ascii="Times New Roman" w:eastAsia="Adobe Fan Heiti Std B" w:hAnsi="Times New Roman" w:cs="Times New Roman"/>
          <w:b/>
          <w:sz w:val="32"/>
          <w:szCs w:val="32"/>
        </w:rPr>
      </w:pPr>
      <w:r>
        <w:rPr>
          <w:rFonts w:ascii="Times New Roman" w:eastAsia="Adobe Fan Heiti Std B" w:hAnsi="Times New Roman" w:cs="Times New Roman"/>
          <w:b/>
          <w:sz w:val="32"/>
          <w:szCs w:val="32"/>
        </w:rPr>
        <w:t>3. Знакомство с пальцами</w:t>
      </w:r>
    </w:p>
    <w:p w:rsidR="00941B8D" w:rsidRDefault="00941B8D" w:rsidP="00941B8D">
      <w:pPr>
        <w:spacing w:after="0" w:line="360" w:lineRule="auto"/>
        <w:rPr>
          <w:rFonts w:ascii="Times New Roman" w:hAnsi="Times New Roman" w:cs="Times New Roman"/>
          <w:sz w:val="28"/>
          <w:szCs w:val="28"/>
        </w:rPr>
      </w:pPr>
    </w:p>
    <w:p w:rsidR="00941B8D" w:rsidRDefault="00941B8D" w:rsidP="00941B8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Маленьким детям можно рассказать о том, что рука - это дружная семья, и у всех пальчиков есть не только имена, но и номера:</w:t>
      </w:r>
    </w:p>
    <w:p w:rsidR="00941B8D" w:rsidRDefault="00941B8D" w:rsidP="00941B8D">
      <w:pPr>
        <w:pStyle w:val="a3"/>
        <w:shd w:val="clear" w:color="auto" w:fill="FFFFFF"/>
        <w:spacing w:before="0" w:beforeAutospacing="0" w:after="0" w:afterAutospacing="0" w:line="360" w:lineRule="auto"/>
        <w:ind w:firstLine="709"/>
        <w:rPr>
          <w:sz w:val="28"/>
          <w:szCs w:val="28"/>
        </w:rPr>
      </w:pPr>
      <w:r>
        <w:rPr>
          <w:sz w:val="28"/>
          <w:szCs w:val="28"/>
        </w:rPr>
        <w:t>1-большой, 2-указательный, 3-средний, 4-безымянный, 5-мизинец. Самый старший, опора семьи-3 палец, он на голову выше остальных, богатырь. 1 и 5, хоть ростом невелики, но выполняют очень важную задачу: удерживают свод, купол руки при игре.</w:t>
      </w:r>
    </w:p>
    <w:p w:rsidR="00941B8D" w:rsidRDefault="00941B8D" w:rsidP="00941B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«Пять пальцев на руке своей</w:t>
      </w:r>
      <w:proofErr w:type="gramStart"/>
      <w:r>
        <w:rPr>
          <w:rFonts w:ascii="Times New Roman" w:eastAsia="Times New Roman" w:hAnsi="Times New Roman" w:cs="Times New Roman"/>
          <w:sz w:val="28"/>
          <w:szCs w:val="28"/>
        </w:rPr>
        <w:br/>
        <w:t>Н</w:t>
      </w:r>
      <w:proofErr w:type="gramEnd"/>
      <w:r>
        <w:rPr>
          <w:rFonts w:ascii="Times New Roman" w:eastAsia="Times New Roman" w:hAnsi="Times New Roman" w:cs="Times New Roman"/>
          <w:sz w:val="28"/>
          <w:szCs w:val="28"/>
        </w:rPr>
        <w:t>азвать по имени сумей.</w:t>
      </w:r>
      <w:r>
        <w:rPr>
          <w:rFonts w:ascii="Times New Roman" w:eastAsia="Times New Roman" w:hAnsi="Times New Roman" w:cs="Times New Roman"/>
          <w:sz w:val="28"/>
          <w:szCs w:val="28"/>
        </w:rPr>
        <w:br/>
        <w:t>Первый палец – боковой -</w:t>
      </w:r>
      <w:r>
        <w:rPr>
          <w:rFonts w:ascii="Times New Roman" w:eastAsia="Times New Roman" w:hAnsi="Times New Roman" w:cs="Times New Roman"/>
          <w:sz w:val="28"/>
          <w:szCs w:val="28"/>
        </w:rPr>
        <w:br/>
        <w:t>Называется – большой.</w:t>
      </w:r>
    </w:p>
    <w:p w:rsidR="00941B8D" w:rsidRDefault="00941B8D" w:rsidP="00941B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Палец второй -</w:t>
      </w:r>
      <w:r>
        <w:rPr>
          <w:rFonts w:ascii="Times New Roman" w:eastAsia="Times New Roman" w:hAnsi="Times New Roman" w:cs="Times New Roman"/>
          <w:sz w:val="28"/>
          <w:szCs w:val="28"/>
        </w:rPr>
        <w:br/>
        <w:t>Указчик старательный,</w:t>
      </w:r>
      <w:r>
        <w:rPr>
          <w:rFonts w:ascii="Times New Roman" w:eastAsia="Times New Roman" w:hAnsi="Times New Roman" w:cs="Times New Roman"/>
          <w:sz w:val="28"/>
          <w:szCs w:val="28"/>
        </w:rPr>
        <w:br/>
        <w:t>Не зря называют его указательный.</w:t>
      </w:r>
    </w:p>
    <w:p w:rsidR="00941B8D" w:rsidRDefault="00941B8D" w:rsidP="00941B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Третий твой палец как раз по средине</w:t>
      </w:r>
      <w:proofErr w:type="gramStart"/>
      <w:r>
        <w:rPr>
          <w:rFonts w:ascii="Times New Roman" w:eastAsia="Times New Roman" w:hAnsi="Times New Roman" w:cs="Times New Roman"/>
          <w:sz w:val="28"/>
          <w:szCs w:val="28"/>
        </w:rPr>
        <w:br/>
        <w:t>П</w:t>
      </w:r>
      <w:proofErr w:type="gramEnd"/>
      <w:r>
        <w:rPr>
          <w:rFonts w:ascii="Times New Roman" w:eastAsia="Times New Roman" w:hAnsi="Times New Roman" w:cs="Times New Roman"/>
          <w:sz w:val="28"/>
          <w:szCs w:val="28"/>
        </w:rPr>
        <w:t>оэтому средний – дано ему имя.</w:t>
      </w:r>
    </w:p>
    <w:p w:rsidR="00941B8D" w:rsidRDefault="00941B8D" w:rsidP="00941B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Палец четвертый зовут безымянный,</w:t>
      </w:r>
      <w:r>
        <w:rPr>
          <w:rFonts w:ascii="Times New Roman" w:eastAsia="Times New Roman" w:hAnsi="Times New Roman" w:cs="Times New Roman"/>
          <w:sz w:val="28"/>
          <w:szCs w:val="28"/>
        </w:rPr>
        <w:br/>
        <w:t>Неповоротливый он и упрямый.</w:t>
      </w:r>
    </w:p>
    <w:p w:rsidR="00941B8D" w:rsidRDefault="00941B8D" w:rsidP="00941B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Совсем как в семье,</w:t>
      </w:r>
      <w:r>
        <w:rPr>
          <w:rFonts w:ascii="Times New Roman" w:eastAsia="Times New Roman" w:hAnsi="Times New Roman" w:cs="Times New Roman"/>
          <w:sz w:val="28"/>
          <w:szCs w:val="28"/>
        </w:rPr>
        <w:br/>
        <w:t>Братец младший – любимый.</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По счету он пятый.</w:t>
      </w:r>
      <w:r>
        <w:rPr>
          <w:rFonts w:ascii="Times New Roman" w:eastAsia="Times New Roman" w:hAnsi="Times New Roman" w:cs="Times New Roman"/>
          <w:sz w:val="28"/>
          <w:szCs w:val="28"/>
        </w:rPr>
        <w:br/>
        <w:t>Зовется мизинец»</w:t>
      </w:r>
    </w:p>
    <w:p w:rsidR="00941B8D" w:rsidRDefault="00941B8D" w:rsidP="00941B8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 Херес. Про  пять братьев.</w:t>
      </w:r>
    </w:p>
    <w:p w:rsidR="00941B8D" w:rsidRDefault="00941B8D" w:rsidP="00941B8D">
      <w:pPr>
        <w:pStyle w:val="a3"/>
        <w:shd w:val="clear" w:color="auto" w:fill="FFFFFF"/>
        <w:spacing w:before="0" w:beforeAutospacing="0" w:after="0" w:afterAutospacing="0" w:line="360" w:lineRule="auto"/>
        <w:ind w:firstLine="709"/>
        <w:rPr>
          <w:sz w:val="28"/>
          <w:szCs w:val="28"/>
        </w:rPr>
      </w:pPr>
      <w:r>
        <w:rPr>
          <w:sz w:val="28"/>
          <w:szCs w:val="28"/>
        </w:rPr>
        <w:t>Дети быстро и с удовольствием запоминают стихотворение, нумерацию и название каждого своего пальчика.</w:t>
      </w:r>
    </w:p>
    <w:p w:rsidR="00941B8D" w:rsidRDefault="00941B8D" w:rsidP="00941B8D">
      <w:pPr>
        <w:pStyle w:val="a3"/>
        <w:shd w:val="clear" w:color="auto" w:fill="FFFFFF"/>
        <w:spacing w:before="0" w:beforeAutospacing="0" w:after="0" w:afterAutospacing="0" w:line="360" w:lineRule="auto"/>
        <w:ind w:firstLine="709"/>
        <w:rPr>
          <w:sz w:val="28"/>
          <w:szCs w:val="28"/>
        </w:rPr>
      </w:pPr>
    </w:p>
    <w:p w:rsidR="00941B8D" w:rsidRDefault="00941B8D" w:rsidP="00941B8D">
      <w:pPr>
        <w:pStyle w:val="a3"/>
        <w:shd w:val="clear" w:color="auto" w:fill="FFFFFF"/>
        <w:spacing w:before="0" w:beforeAutospacing="0" w:after="0" w:afterAutospacing="0" w:line="360" w:lineRule="auto"/>
        <w:jc w:val="center"/>
        <w:rPr>
          <w:b/>
          <w:sz w:val="32"/>
          <w:szCs w:val="32"/>
        </w:rPr>
      </w:pPr>
      <w:r>
        <w:rPr>
          <w:rFonts w:eastAsia="Adobe Fan Heiti Std B"/>
          <w:b/>
          <w:sz w:val="32"/>
          <w:szCs w:val="32"/>
        </w:rPr>
        <w:t>4.Постановка рук на клавиатуре.</w:t>
      </w:r>
    </w:p>
    <w:p w:rsidR="00941B8D" w:rsidRDefault="00941B8D" w:rsidP="00941B8D">
      <w:pPr>
        <w:pStyle w:val="a3"/>
        <w:shd w:val="clear" w:color="auto" w:fill="FFFFFF"/>
        <w:spacing w:before="0" w:beforeAutospacing="0" w:after="0" w:afterAutospacing="0" w:line="360" w:lineRule="auto"/>
        <w:jc w:val="both"/>
        <w:rPr>
          <w:b/>
          <w:sz w:val="28"/>
          <w:szCs w:val="28"/>
        </w:rPr>
      </w:pPr>
    </w:p>
    <w:p w:rsidR="00941B8D" w:rsidRDefault="00941B8D" w:rsidP="00941B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Переходя непосредственно к постановке руки на клавиатуре, надо следить, чтобы пальцы двигались самостоятельно, не слипались. Не следует говорить «Играй круглыми пальцами» - тогда ребенок начнет подворачивать пальцы ногтем к клавише. Лучше пусть увидит на пальцах «3 бугорка». Малышам их можно даже нарисовать на руке. А вот у первого  пальца только два бугорка и они смотрят вбок. Когда первые пальцы не заняты (не играют), они должны находиться в свободно повисшем состоянии над клавиатурой. Первый палец на клавиатуру должен опускаться только краем подушечки,  между первым пальцем и вторым  - «окошечко». Чтобы дети лучше поняли, что клавиш надо касаться только подушечками, поиграем в игру «Знакомство с карандашиком»: все пальцы поочередно «здороваются» с карандашом.</w:t>
      </w:r>
    </w:p>
    <w:p w:rsidR="00941B8D" w:rsidRDefault="00941B8D" w:rsidP="00941B8D">
      <w:pPr>
        <w:spacing w:after="0" w:line="360" w:lineRule="auto"/>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DF7DF"/>
        </w:rPr>
        <w:t> </w:t>
      </w: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 Лучше всего  начинать обучение игре на фортепиано с нон легато, вернее – портаменто, в связи с тем, что вводится в действие вся рука, устанавливается координация между работой руки и пальцев, устраняется на первых порах забота, о взаимной согласованности пальцевых действий. Малыш начинает играть  только третьим пальцем. А.П. Щапов описывает способ исполнения портаменто следующим образом: «Перед началом игры ученик должен мягким движение приблизить руку к клавиатуре, коснуться нужным пальцем начальной клавиши и немного отвести локоть в сторону. При игре портаменто рука не должна сколько-нибудь высоко подниматься над клавишами. Однако все её движения вверх-вниз, вправо-влево обязательно делаются от «плеча» - это значит, что локоть всё время </w:t>
      </w:r>
      <w:r>
        <w:rPr>
          <w:rFonts w:ascii="Times New Roman" w:hAnsi="Times New Roman" w:cs="Times New Roman"/>
          <w:sz w:val="28"/>
          <w:szCs w:val="28"/>
        </w:rPr>
        <w:lastRenderedPageBreak/>
        <w:t xml:space="preserve">находится в известном движении. Состояние запястья должно быть не </w:t>
      </w:r>
      <w:proofErr w:type="gramStart"/>
      <w:r>
        <w:rPr>
          <w:rFonts w:ascii="Times New Roman" w:hAnsi="Times New Roman" w:cs="Times New Roman"/>
          <w:sz w:val="28"/>
          <w:szCs w:val="28"/>
        </w:rPr>
        <w:t>расхлябанным</w:t>
      </w:r>
      <w:proofErr w:type="gramEnd"/>
      <w:r>
        <w:rPr>
          <w:rFonts w:ascii="Times New Roman" w:hAnsi="Times New Roman" w:cs="Times New Roman"/>
          <w:sz w:val="28"/>
          <w:szCs w:val="28"/>
        </w:rPr>
        <w:t>. Извлечение отдельных звуков на клавиатуре должно быть связано с глубоким, плотным погружением подушечки пальца  до самого дна клавиши. Преодолевая  «ударность»  рояля педагог должен говорить ребенку: «рояль поет», «пальцы погружаются», «касаются», «окунаются», но никогд</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«ударяют по клавишам»! </w:t>
      </w:r>
    </w:p>
    <w:p w:rsidR="00941B8D" w:rsidRDefault="00941B8D" w:rsidP="00941B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Ребенок должен понять, что руки могут «говорить»: извлекать звуки громко и тихо, сердито и певуче, т.е. как чувствуешь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так и играешь.</w:t>
      </w:r>
    </w:p>
    <w:p w:rsidR="00941B8D" w:rsidRDefault="00941B8D" w:rsidP="00941B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Педаг</w:t>
      </w:r>
      <w:r w:rsidR="00D87436">
        <w:rPr>
          <w:rFonts w:ascii="Times New Roman" w:hAnsi="Times New Roman" w:cs="Times New Roman"/>
          <w:sz w:val="28"/>
          <w:szCs w:val="28"/>
        </w:rPr>
        <w:t>ог может прибегать к сравнениям</w:t>
      </w:r>
      <w:r>
        <w:rPr>
          <w:rFonts w:ascii="Times New Roman" w:hAnsi="Times New Roman" w:cs="Times New Roman"/>
          <w:sz w:val="28"/>
          <w:szCs w:val="28"/>
        </w:rPr>
        <w:t>: « раздави на клавише ягодку», «нажми эту клавишу так, чтобы пальчик насквозь прошел» и т. д., которые служат одной цели: созданию нужного мышечного тонуса в руке ребёнка, необходимого для извлечения красивого глубокого звука.  Можно играть по чёрным клавишам от нижнего к верхнему регистру и обратно, читая строки Пушкина: «Ветер по морю гуляет, и кораблик подгоняет…»</w:t>
      </w:r>
    </w:p>
    <w:p w:rsidR="00A14BAA" w:rsidRDefault="00A14BAA" w:rsidP="00941B8D">
      <w:pPr>
        <w:spacing w:after="0" w:line="360" w:lineRule="auto"/>
        <w:jc w:val="both"/>
        <w:rPr>
          <w:rFonts w:ascii="Times New Roman" w:hAnsi="Times New Roman" w:cs="Times New Roman"/>
          <w:b/>
          <w:sz w:val="28"/>
          <w:szCs w:val="28"/>
          <w:u w:val="single"/>
        </w:rPr>
      </w:pPr>
    </w:p>
    <w:p w:rsidR="00941B8D" w:rsidRDefault="00941B8D" w:rsidP="00941B8D">
      <w:pPr>
        <w:spacing w:after="0"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Упражнение «Радуга – дуга»:</w:t>
      </w:r>
    </w:p>
    <w:p w:rsidR="00941B8D" w:rsidRDefault="00941B8D" w:rsidP="00941B8D">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Делается поочередно обеими руками. Садимся за инструмент. Ребенок ставит правильно руку на клавиатуру. Просим его «рисовать рукой радугу», погружая третий палец поочерёдно на разные  клавиши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перемещая </w:t>
      </w:r>
      <w:proofErr w:type="gramStart"/>
      <w:r>
        <w:rPr>
          <w:rFonts w:ascii="Times New Roman" w:hAnsi="Times New Roman" w:cs="Times New Roman"/>
          <w:sz w:val="28"/>
          <w:szCs w:val="28"/>
        </w:rPr>
        <w:t>руку</w:t>
      </w:r>
      <w:proofErr w:type="gramEnd"/>
      <w:r>
        <w:rPr>
          <w:rFonts w:ascii="Times New Roman" w:hAnsi="Times New Roman" w:cs="Times New Roman"/>
          <w:sz w:val="28"/>
          <w:szCs w:val="28"/>
        </w:rPr>
        <w:t xml:space="preserve"> то в правый, то в левый конец клавиатуры. Правая рука – вправо от центра, левая – влево. При этом медленно, спокойно проговаривается стишок:</w:t>
      </w:r>
    </w:p>
    <w:p w:rsidR="00941B8D" w:rsidRDefault="00941B8D" w:rsidP="00941B8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Ой, ты радуга-дуга!</w:t>
      </w:r>
    </w:p>
    <w:p w:rsidR="00941B8D" w:rsidRDefault="00941B8D" w:rsidP="00941B8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Под тобой лежат луга.</w:t>
      </w:r>
    </w:p>
    <w:p w:rsidR="00941B8D" w:rsidRDefault="00941B8D" w:rsidP="00941B8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 небе ты повисла,</w:t>
      </w:r>
    </w:p>
    <w:p w:rsidR="00941B8D" w:rsidRDefault="00941B8D" w:rsidP="00941B8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Словно коромысло.</w:t>
      </w:r>
    </w:p>
    <w:p w:rsidR="00941B8D" w:rsidRDefault="00941B8D" w:rsidP="00941B8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Я </w:t>
      </w:r>
      <w:proofErr w:type="gramStart"/>
      <w:r>
        <w:rPr>
          <w:rFonts w:ascii="Times New Roman" w:hAnsi="Times New Roman" w:cs="Times New Roman"/>
          <w:b/>
          <w:sz w:val="28"/>
          <w:szCs w:val="28"/>
        </w:rPr>
        <w:t>красивую</w:t>
      </w:r>
      <w:proofErr w:type="gramEnd"/>
      <w:r>
        <w:rPr>
          <w:rFonts w:ascii="Times New Roman" w:hAnsi="Times New Roman" w:cs="Times New Roman"/>
          <w:b/>
          <w:sz w:val="28"/>
          <w:szCs w:val="28"/>
        </w:rPr>
        <w:t xml:space="preserve"> такую,</w:t>
      </w:r>
    </w:p>
    <w:p w:rsidR="00941B8D" w:rsidRDefault="00941B8D" w:rsidP="00941B8D">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В полминуты нарисую.</w:t>
      </w:r>
    </w:p>
    <w:p w:rsidR="00941B8D" w:rsidRDefault="00941B8D" w:rsidP="00941B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Ученик должен свободным и точным движением, приготовленной рукой поставить кончик пальца на клавишу. Кончик пальца должен быть </w:t>
      </w:r>
      <w:r>
        <w:rPr>
          <w:rFonts w:ascii="Times New Roman" w:hAnsi="Times New Roman" w:cs="Times New Roman"/>
          <w:sz w:val="28"/>
          <w:szCs w:val="28"/>
        </w:rPr>
        <w:lastRenderedPageBreak/>
        <w:t>очень «прочным» и стоять, не касаясь ногтем клавиши, показывая «3 бугорка». Не играющие пальцы пассивны, а не «разлетаются» в разные стороны. Результатом должно быть мягкое, глубокое, протяжное звучание.   Цель – певучесть и красота звучания. Следует дать понять ребенку, что кисть при поднятии руки освобождается, и рука свободно перемещается по клавиатуре.</w:t>
      </w:r>
    </w:p>
    <w:p w:rsidR="00941B8D" w:rsidRDefault="00941B8D" w:rsidP="00941B8D">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Следующий приём </w:t>
      </w:r>
      <w:proofErr w:type="spellStart"/>
      <w:r>
        <w:rPr>
          <w:rFonts w:ascii="Times New Roman" w:hAnsi="Times New Roman" w:cs="Times New Roman"/>
          <w:sz w:val="28"/>
          <w:szCs w:val="28"/>
        </w:rPr>
        <w:t>звукоизвлечения</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rPr>
        <w:t>staccato</w:t>
      </w:r>
      <w:r>
        <w:rPr>
          <w:rFonts w:ascii="Times New Roman" w:hAnsi="Times New Roman" w:cs="Times New Roman"/>
          <w:sz w:val="28"/>
          <w:szCs w:val="28"/>
        </w:rPr>
        <w:t>. При игре </w:t>
      </w:r>
      <w:proofErr w:type="spellStart"/>
      <w:r>
        <w:rPr>
          <w:rFonts w:ascii="Times New Roman" w:hAnsi="Times New Roman" w:cs="Times New Roman"/>
          <w:sz w:val="28"/>
          <w:szCs w:val="28"/>
        </w:rPr>
        <w:t>staccato</w:t>
      </w:r>
      <w:proofErr w:type="spellEnd"/>
      <w:r>
        <w:rPr>
          <w:rFonts w:ascii="Times New Roman" w:hAnsi="Times New Roman" w:cs="Times New Roman"/>
          <w:sz w:val="28"/>
          <w:szCs w:val="28"/>
        </w:rPr>
        <w:t xml:space="preserve"> звук извлекают активные кончики пальцев. Острое взятие клавиши вызывает быстрый и упругий отскок пальца с рукой до определённой точки; высота верхней точки зависит от темпа движения, силы и характера звука. В верхней точке рука закругляется (как бы делая петлю) и начинает опускаться. Опускание — это не свободное падение, а управляемое, заторможенное, как бы с парашютом, движение. </w:t>
      </w:r>
      <w:r>
        <w:rPr>
          <w:sz w:val="28"/>
          <w:szCs w:val="28"/>
        </w:rPr>
        <w:t xml:space="preserve">В </w:t>
      </w:r>
      <w:r>
        <w:rPr>
          <w:rFonts w:ascii="Times New Roman" w:hAnsi="Times New Roman" w:cs="Times New Roman"/>
          <w:sz w:val="28"/>
          <w:szCs w:val="28"/>
        </w:rPr>
        <w:t xml:space="preserve">нижней точке, также без остановки, палец остро извлекает следующий звук и повторяется тот же процесс. </w:t>
      </w:r>
    </w:p>
    <w:p w:rsidR="00941B8D" w:rsidRDefault="00941B8D" w:rsidP="00941B8D">
      <w:pPr>
        <w:pStyle w:val="a3"/>
        <w:shd w:val="clear" w:color="auto" w:fill="FFFFFF"/>
        <w:spacing w:before="0" w:beforeAutospacing="0" w:after="0" w:afterAutospacing="0" w:line="360" w:lineRule="auto"/>
        <w:ind w:firstLine="709"/>
        <w:jc w:val="both"/>
        <w:rPr>
          <w:sz w:val="28"/>
          <w:szCs w:val="28"/>
        </w:rPr>
      </w:pPr>
      <w:r>
        <w:rPr>
          <w:sz w:val="28"/>
          <w:szCs w:val="28"/>
        </w:rPr>
        <w:t xml:space="preserve"> Сначала мы начинаем с усвоения пальцевых движений, затем к ним присоединяются объединяющие движения руки. Практика показывает, что наиболее удобны и естественны движения, совершаемые «всей рукой» в плечевом суставе — так называемая игра «всей рукой от плеча». При комбинациях с чёрными клавишами кисть может подаваться </w:t>
      </w:r>
      <w:proofErr w:type="spellStart"/>
      <w:r>
        <w:rPr>
          <w:sz w:val="28"/>
          <w:szCs w:val="28"/>
        </w:rPr>
        <w:t>вверх</w:t>
      </w:r>
      <w:proofErr w:type="gramStart"/>
      <w:r>
        <w:rPr>
          <w:sz w:val="28"/>
          <w:szCs w:val="28"/>
        </w:rPr>
        <w:t>.Т</w:t>
      </w:r>
      <w:proofErr w:type="gramEnd"/>
      <w:r>
        <w:rPr>
          <w:sz w:val="28"/>
          <w:szCs w:val="28"/>
        </w:rPr>
        <w:t>аким</w:t>
      </w:r>
      <w:proofErr w:type="spellEnd"/>
      <w:r>
        <w:rPr>
          <w:sz w:val="28"/>
          <w:szCs w:val="28"/>
        </w:rPr>
        <w:t xml:space="preserve"> образом, кисть активно взаимодействует с пальцами, как бы очерчивая контуры пассажа. В то же время активные пальцы строго ограничивают движения кисти, не позволяя ей разбалтываться. </w:t>
      </w:r>
    </w:p>
    <w:p w:rsidR="00941B8D" w:rsidRDefault="00941B8D" w:rsidP="00941B8D">
      <w:pPr>
        <w:widowControl w:val="0"/>
        <w:autoSpaceDE w:val="0"/>
        <w:autoSpaceDN w:val="0"/>
        <w:adjustRightInd w:val="0"/>
        <w:spacing w:after="0"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Упражнение "Кузнечик".</w:t>
      </w:r>
    </w:p>
    <w:p w:rsidR="00941B8D" w:rsidRDefault="00941B8D" w:rsidP="00941B8D">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Оно знакомит ребенка с навыком игры стаккато. Вообрази, говорим ребенку, что твои пальцы - 2 и 3й - ножки кузнечика. Оттолкнись этими пальцами - ножками от к.-л. двух клавиш и прыгни на крышку фортепиано или вниз на колени. Потренируйся в таких скачках сначала правой рукой, потом левой. Пусть наш кузнечик научится прыгать и в сторону - вправо и влево по клавиатуре. Прыгая, чуть прогибай запястье и проговаривай:</w:t>
      </w:r>
    </w:p>
    <w:p w:rsidR="00941B8D" w:rsidRDefault="00941B8D" w:rsidP="00941B8D">
      <w:pPr>
        <w:widowControl w:val="0"/>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Прыг, скок - на листок</w:t>
      </w:r>
    </w:p>
    <w:p w:rsidR="00941B8D" w:rsidRDefault="00941B8D" w:rsidP="00941B8D">
      <w:pPr>
        <w:widowControl w:val="0"/>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А потом - на цветок</w:t>
      </w:r>
    </w:p>
    <w:p w:rsidR="00941B8D" w:rsidRDefault="00941B8D" w:rsidP="00941B8D">
      <w:pPr>
        <w:widowControl w:val="0"/>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А потом - на сучок,</w:t>
      </w:r>
    </w:p>
    <w:p w:rsidR="00941B8D" w:rsidRDefault="00941B8D" w:rsidP="00941B8D">
      <w:pPr>
        <w:widowControl w:val="0"/>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Прыг, скок, прыг, скок</w:t>
      </w:r>
    </w:p>
    <w:p w:rsidR="00941B8D" w:rsidRDefault="00941B8D" w:rsidP="00941B8D">
      <w:pPr>
        <w:pStyle w:val="a3"/>
        <w:shd w:val="clear" w:color="auto" w:fill="FFFFFF"/>
        <w:spacing w:before="0" w:beforeAutospacing="0" w:after="0" w:afterAutospacing="0" w:line="360" w:lineRule="auto"/>
        <w:jc w:val="both"/>
        <w:rPr>
          <w:sz w:val="28"/>
          <w:szCs w:val="28"/>
        </w:rPr>
      </w:pPr>
      <w:r>
        <w:rPr>
          <w:sz w:val="28"/>
          <w:szCs w:val="28"/>
        </w:rPr>
        <w:t>Ребенку можно объяснить, что такой прием игры называется стаккато.</w:t>
      </w:r>
    </w:p>
    <w:p w:rsidR="00941B8D" w:rsidRDefault="00941B8D" w:rsidP="00941B8D">
      <w:pPr>
        <w:tabs>
          <w:tab w:val="left" w:pos="3606"/>
        </w:tabs>
        <w:spacing w:after="0" w:line="360" w:lineRule="auto"/>
        <w:rPr>
          <w:rFonts w:ascii="Times New Roman" w:eastAsia="Adobe Fan Heiti Std B" w:hAnsi="Times New Roman" w:cs="Times New Roman"/>
          <w:b/>
          <w:sz w:val="28"/>
          <w:szCs w:val="28"/>
          <w:u w:val="single"/>
        </w:rPr>
      </w:pPr>
      <w:r>
        <w:rPr>
          <w:rFonts w:ascii="Times New Roman" w:eastAsia="Adobe Fan Heiti Std B" w:hAnsi="Times New Roman" w:cs="Times New Roman"/>
          <w:b/>
          <w:sz w:val="28"/>
          <w:szCs w:val="28"/>
          <w:u w:val="single"/>
        </w:rPr>
        <w:t>Упражнение  «Путешествие по клавиатуре».</w:t>
      </w:r>
    </w:p>
    <w:p w:rsidR="00941B8D" w:rsidRDefault="00941B8D" w:rsidP="00941B8D">
      <w:pPr>
        <w:tabs>
          <w:tab w:val="left" w:pos="3606"/>
        </w:tabs>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Выполняется по черным клавишам – шаги воображаемых образов животных:</w:t>
      </w:r>
    </w:p>
    <w:p w:rsidR="00941B8D" w:rsidRDefault="00941B8D" w:rsidP="00941B8D">
      <w:pPr>
        <w:tabs>
          <w:tab w:val="left" w:pos="3606"/>
        </w:tabs>
        <w:spacing w:after="0" w:line="360" w:lineRule="auto"/>
        <w:ind w:firstLine="709"/>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roofErr w:type="gramStart"/>
      <w:r>
        <w:rPr>
          <w:rFonts w:ascii="Times New Roman" w:eastAsia="Times New Roman" w:hAnsi="Times New Roman" w:cs="Times New Roman"/>
          <w:sz w:val="28"/>
          <w:szCs w:val="28"/>
        </w:rPr>
        <w:t>шаги</w:t>
      </w:r>
      <w:proofErr w:type="gramEnd"/>
      <w:r>
        <w:rPr>
          <w:rFonts w:ascii="Times New Roman" w:eastAsia="Times New Roman" w:hAnsi="Times New Roman" w:cs="Times New Roman"/>
          <w:sz w:val="28"/>
          <w:szCs w:val="28"/>
          <w:lang w:val="en-US"/>
        </w:rPr>
        <w:t>»</w:t>
      </w:r>
      <w:r w:rsidR="00FD64E3" w:rsidRPr="00FD64E3">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слона</w:t>
      </w:r>
      <w:r>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темп</w:t>
      </w:r>
      <w:r>
        <w:rPr>
          <w:rFonts w:ascii="Times New Roman" w:eastAsia="Times New Roman" w:hAnsi="Times New Roman" w:cs="Times New Roman"/>
          <w:sz w:val="28"/>
          <w:szCs w:val="28"/>
          <w:lang w:val="en-US"/>
        </w:rPr>
        <w:t xml:space="preserve"> Andante </w:t>
      </w:r>
      <w:r>
        <w:rPr>
          <w:rFonts w:ascii="Times New Roman" w:eastAsia="Times New Roman" w:hAnsi="Times New Roman" w:cs="Times New Roman"/>
          <w:sz w:val="28"/>
          <w:szCs w:val="28"/>
        </w:rPr>
        <w:t>штрих</w:t>
      </w:r>
      <w:r w:rsidR="00FD64E3" w:rsidRPr="00A14BAA">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portamento</w:t>
      </w:r>
      <w:proofErr w:type="spellEnd"/>
      <w:r>
        <w:rPr>
          <w:rFonts w:ascii="Times New Roman" w:eastAsia="Times New Roman" w:hAnsi="Times New Roman" w:cs="Times New Roman"/>
          <w:sz w:val="28"/>
          <w:szCs w:val="28"/>
          <w:lang w:val="en-US"/>
        </w:rPr>
        <w:t>;</w:t>
      </w:r>
    </w:p>
    <w:p w:rsidR="00941B8D" w:rsidRDefault="00941B8D" w:rsidP="00941B8D">
      <w:pPr>
        <w:tabs>
          <w:tab w:val="left" w:pos="3606"/>
        </w:tabs>
        <w:spacing w:after="0" w:line="360" w:lineRule="auto"/>
        <w:ind w:firstLine="709"/>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roofErr w:type="gramStart"/>
      <w:r>
        <w:rPr>
          <w:rFonts w:ascii="Times New Roman" w:eastAsia="Times New Roman" w:hAnsi="Times New Roman" w:cs="Times New Roman"/>
          <w:sz w:val="28"/>
          <w:szCs w:val="28"/>
        </w:rPr>
        <w:t>шаги</w:t>
      </w:r>
      <w:proofErr w:type="gramEnd"/>
      <w:r>
        <w:rPr>
          <w:rFonts w:ascii="Times New Roman" w:eastAsia="Times New Roman" w:hAnsi="Times New Roman" w:cs="Times New Roman"/>
          <w:sz w:val="28"/>
          <w:szCs w:val="28"/>
          <w:lang w:val="en-US"/>
        </w:rPr>
        <w:t>»</w:t>
      </w:r>
      <w:r w:rsidR="00FD64E3" w:rsidRPr="00FD64E3">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лисы</w:t>
      </w:r>
      <w:r>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темп</w:t>
      </w:r>
      <w:r>
        <w:rPr>
          <w:rFonts w:ascii="Times New Roman" w:eastAsia="Times New Roman" w:hAnsi="Times New Roman" w:cs="Times New Roman"/>
          <w:sz w:val="28"/>
          <w:szCs w:val="28"/>
          <w:lang w:val="en-US"/>
        </w:rPr>
        <w:t xml:space="preserve"> Moderato </w:t>
      </w:r>
      <w:r>
        <w:rPr>
          <w:rFonts w:ascii="Times New Roman" w:eastAsia="Times New Roman" w:hAnsi="Times New Roman" w:cs="Times New Roman"/>
          <w:sz w:val="28"/>
          <w:szCs w:val="28"/>
        </w:rPr>
        <w:t>штрих</w:t>
      </w:r>
      <w:r>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мягкое</w:t>
      </w:r>
      <w:r>
        <w:rPr>
          <w:rFonts w:ascii="Times New Roman" w:eastAsia="Times New Roman" w:hAnsi="Times New Roman" w:cs="Times New Roman"/>
          <w:sz w:val="28"/>
          <w:szCs w:val="28"/>
          <w:lang w:val="en-US"/>
        </w:rPr>
        <w:t xml:space="preserve"> non legato;</w:t>
      </w:r>
    </w:p>
    <w:p w:rsidR="00941B8D" w:rsidRDefault="00941B8D" w:rsidP="00941B8D">
      <w:pPr>
        <w:tabs>
          <w:tab w:val="left" w:pos="3606"/>
        </w:tabs>
        <w:spacing w:after="0" w:line="360" w:lineRule="auto"/>
        <w:ind w:firstLine="709"/>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roofErr w:type="gramStart"/>
      <w:r>
        <w:rPr>
          <w:rFonts w:ascii="Times New Roman" w:eastAsia="Times New Roman" w:hAnsi="Times New Roman" w:cs="Times New Roman"/>
          <w:sz w:val="28"/>
          <w:szCs w:val="28"/>
        </w:rPr>
        <w:t>шаги</w:t>
      </w:r>
      <w:proofErr w:type="gramEnd"/>
      <w:r>
        <w:rPr>
          <w:rFonts w:ascii="Times New Roman" w:eastAsia="Times New Roman" w:hAnsi="Times New Roman" w:cs="Times New Roman"/>
          <w:sz w:val="28"/>
          <w:szCs w:val="28"/>
          <w:lang w:val="en-US"/>
        </w:rPr>
        <w:t>»</w:t>
      </w:r>
      <w:r w:rsidR="00FD64E3" w:rsidRPr="00FD64E3">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воробья</w:t>
      </w:r>
      <w:r>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rPr>
        <w:t>темп</w:t>
      </w:r>
      <w:r>
        <w:rPr>
          <w:rFonts w:ascii="Times New Roman" w:eastAsia="Times New Roman" w:hAnsi="Times New Roman" w:cs="Times New Roman"/>
          <w:sz w:val="28"/>
          <w:szCs w:val="28"/>
          <w:lang w:val="en-US"/>
        </w:rPr>
        <w:t xml:space="preserve"> Allegretto, </w:t>
      </w:r>
      <w:r>
        <w:rPr>
          <w:rFonts w:ascii="Times New Roman" w:eastAsia="Times New Roman" w:hAnsi="Times New Roman" w:cs="Times New Roman"/>
          <w:sz w:val="28"/>
          <w:szCs w:val="28"/>
        </w:rPr>
        <w:t>штрих</w:t>
      </w:r>
      <w:r>
        <w:rPr>
          <w:rFonts w:ascii="Times New Roman" w:eastAsia="Times New Roman" w:hAnsi="Times New Roman" w:cs="Times New Roman"/>
          <w:sz w:val="28"/>
          <w:szCs w:val="28"/>
          <w:lang w:val="en-US"/>
        </w:rPr>
        <w:t xml:space="preserve"> staccato.</w:t>
      </w:r>
    </w:p>
    <w:p w:rsidR="00941B8D" w:rsidRDefault="00941B8D" w:rsidP="00941B8D">
      <w:pPr>
        <w:tabs>
          <w:tab w:val="left" w:pos="3606"/>
        </w:tabs>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Игра всех трех штрихов с дугообразными переносами рук на разные расстояния, в разные стороны очень нравится ребятам и дает неплохие результаты.</w:t>
      </w:r>
    </w:p>
    <w:p w:rsidR="00941B8D" w:rsidRDefault="00941B8D" w:rsidP="00941B8D">
      <w:pPr>
        <w:spacing w:after="0" w:line="360" w:lineRule="auto"/>
        <w:ind w:firstLine="709"/>
        <w:rPr>
          <w:rFonts w:ascii="Times New Roman" w:hAnsi="Times New Roman" w:cs="Times New Roman"/>
          <w:sz w:val="28"/>
          <w:szCs w:val="28"/>
        </w:rPr>
      </w:pPr>
      <w:r>
        <w:rPr>
          <w:rFonts w:ascii="Times New Roman" w:eastAsia="Times New Roman" w:hAnsi="Times New Roman" w:cs="Times New Roman"/>
          <w:sz w:val="28"/>
          <w:szCs w:val="28"/>
        </w:rPr>
        <w:t xml:space="preserve">Такие упражнения помогают полнее ощутить клавиатуру, почувствовать поддержку нижних мышц спины и поясницы,  дают возможность ладони обрести эластичность и </w:t>
      </w:r>
      <w:proofErr w:type="spellStart"/>
      <w:r>
        <w:rPr>
          <w:rFonts w:ascii="Times New Roman" w:eastAsia="Times New Roman" w:hAnsi="Times New Roman" w:cs="Times New Roman"/>
          <w:sz w:val="28"/>
          <w:szCs w:val="28"/>
        </w:rPr>
        <w:t>рессорность</w:t>
      </w:r>
      <w:proofErr w:type="spellEnd"/>
      <w:r>
        <w:rPr>
          <w:rFonts w:ascii="Times New Roman" w:eastAsia="Times New Roman" w:hAnsi="Times New Roman" w:cs="Times New Roman"/>
          <w:sz w:val="28"/>
          <w:szCs w:val="28"/>
        </w:rPr>
        <w:t xml:space="preserve">. </w:t>
      </w:r>
    </w:p>
    <w:p w:rsidR="00941B8D" w:rsidRDefault="00203AFE" w:rsidP="00941B8D">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Затем  ученик исполняет</w:t>
      </w:r>
      <w:r w:rsidR="00941B8D">
        <w:rPr>
          <w:rFonts w:ascii="Times New Roman" w:eastAsia="Times New Roman" w:hAnsi="Times New Roman" w:cs="Times New Roman"/>
          <w:sz w:val="28"/>
          <w:szCs w:val="28"/>
        </w:rPr>
        <w:t xml:space="preserve"> пьесы третьими пальцами, в которых мелодия равномерно распределена между обеими руками и охватывает оба нотных стана:</w:t>
      </w:r>
    </w:p>
    <w:p w:rsidR="00941B8D" w:rsidRDefault="005D06EC" w:rsidP="00941B8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651500" cy="1391285"/>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651500" cy="1391285"/>
                    </a:xfrm>
                    <a:prstGeom prst="rect">
                      <a:avLst/>
                    </a:prstGeom>
                    <a:noFill/>
                    <a:ln w="9525">
                      <a:noFill/>
                      <a:miter lim="800000"/>
                      <a:headEnd/>
                      <a:tailEnd/>
                    </a:ln>
                  </pic:spPr>
                </pic:pic>
              </a:graphicData>
            </a:graphic>
          </wp:inline>
        </w:drawing>
      </w:r>
    </w:p>
    <w:p w:rsidR="00941B8D" w:rsidRDefault="00941B8D" w:rsidP="00941B8D">
      <w:pPr>
        <w:spacing w:after="0" w:line="360" w:lineRule="auto"/>
        <w:rPr>
          <w:rFonts w:ascii="Times New Roman" w:eastAsia="Times New Roman" w:hAnsi="Times New Roman" w:cs="Times New Roman"/>
          <w:sz w:val="28"/>
          <w:szCs w:val="28"/>
        </w:rPr>
      </w:pPr>
    </w:p>
    <w:p w:rsidR="00941B8D" w:rsidRDefault="00941B8D" w:rsidP="00941B8D">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Либо играть третьими пальцами обеих рук одновременно на нотах – близнецах (в унисон).</w:t>
      </w:r>
    </w:p>
    <w:p w:rsidR="00941B8D" w:rsidRPr="00203AFE" w:rsidRDefault="00941B8D" w:rsidP="00203AFE">
      <w:pPr>
        <w:spacing w:after="0" w:line="360" w:lineRule="auto"/>
        <w:ind w:firstLine="709"/>
        <w:rPr>
          <w:rFonts w:ascii="Times New Roman" w:hAnsi="Times New Roman" w:cs="Times New Roman"/>
          <w:sz w:val="28"/>
          <w:szCs w:val="28"/>
        </w:rPr>
      </w:pPr>
      <w:r>
        <w:rPr>
          <w:rFonts w:ascii="Times New Roman" w:eastAsia="Times New Roman" w:hAnsi="Times New Roman" w:cs="Times New Roman"/>
          <w:sz w:val="28"/>
          <w:szCs w:val="28"/>
        </w:rPr>
        <w:t xml:space="preserve"> Игра двумя руками только третьими пальцами занимает довольно продолжительный период. Ребёнок учится согласованности движений рук. Чем прочнее закрепится навык согласованной игры двумя руками, тем проще </w:t>
      </w:r>
      <w:r>
        <w:rPr>
          <w:rFonts w:ascii="Times New Roman" w:eastAsia="Times New Roman" w:hAnsi="Times New Roman" w:cs="Times New Roman"/>
          <w:sz w:val="28"/>
          <w:szCs w:val="28"/>
        </w:rPr>
        <w:lastRenderedPageBreak/>
        <w:t>и легче будет впоследствии овладеть игрой другими пальцами и решать все последующие задачи. Затем  играем простые песенки другими пальцами по 1, 2, 3 звука. Например. Играем и поём песенку «Три лягушки».</w:t>
      </w:r>
    </w:p>
    <w:p w:rsidR="00941B8D" w:rsidRDefault="005D06EC" w:rsidP="00941B8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633943" cy="2743200"/>
            <wp:effectExtent l="19050" t="0" r="4857"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632450" cy="2742473"/>
                    </a:xfrm>
                    <a:prstGeom prst="rect">
                      <a:avLst/>
                    </a:prstGeom>
                    <a:noFill/>
                    <a:ln w="9525">
                      <a:noFill/>
                      <a:miter lim="800000"/>
                      <a:headEnd/>
                      <a:tailEnd/>
                    </a:ln>
                  </pic:spPr>
                </pic:pic>
              </a:graphicData>
            </a:graphic>
          </wp:inline>
        </w:drawing>
      </w:r>
    </w:p>
    <w:p w:rsidR="00941B8D" w:rsidRDefault="00941B8D" w:rsidP="00941B8D">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 игре детей часто чувствуется скованность, внутреннее напряжение, многие поднимают плечи, напрягают мышцы лица, если вовремя не обратить внимания – это станет основой неправильной игры. Многие дети любят играть по краю клавиш, обычно это недостаток низкой посадки дома. Преодолеть эти трудности помогают упражнения, индивидуальный подход, контроль педагога, самоконтроль. Можно привлечь родителей, бабушек…</w:t>
      </w:r>
    </w:p>
    <w:p w:rsidR="00941B8D" w:rsidRDefault="00941B8D" w:rsidP="00941B8D">
      <w:pPr>
        <w:spacing w:after="0" w:line="360" w:lineRule="auto"/>
        <w:ind w:firstLine="709"/>
        <w:rPr>
          <w:rFonts w:ascii="Times New Roman" w:hAnsi="Times New Roman" w:cs="Times New Roman"/>
          <w:sz w:val="28"/>
          <w:szCs w:val="28"/>
        </w:rPr>
      </w:pPr>
      <w:r>
        <w:rPr>
          <w:rFonts w:ascii="Times New Roman" w:eastAsia="Times New Roman" w:hAnsi="Times New Roman" w:cs="Times New Roman"/>
          <w:sz w:val="28"/>
          <w:szCs w:val="28"/>
        </w:rPr>
        <w:t>После закрепления первоначальных навыков игры вторым, третьим, и четвёртым  пальцами, можно переходить к игре терций.</w:t>
      </w:r>
    </w:p>
    <w:p w:rsidR="00941B8D" w:rsidRDefault="005D06EC" w:rsidP="00941B8D">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7601" cy="1787196"/>
            <wp:effectExtent l="19050" t="0" r="4549"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75708" cy="1789708"/>
                    </a:xfrm>
                    <a:prstGeom prst="rect">
                      <a:avLst/>
                    </a:prstGeom>
                    <a:noFill/>
                    <a:ln w="9525">
                      <a:noFill/>
                      <a:miter lim="800000"/>
                      <a:headEnd/>
                      <a:tailEnd/>
                    </a:ln>
                  </pic:spPr>
                </pic:pic>
              </a:graphicData>
            </a:graphic>
          </wp:inline>
        </w:drawing>
      </w:r>
    </w:p>
    <w:p w:rsidR="005D06EC" w:rsidRDefault="005D06EC" w:rsidP="00941B8D">
      <w:pPr>
        <w:spacing w:after="0" w:line="360" w:lineRule="auto"/>
        <w:ind w:firstLine="709"/>
        <w:rPr>
          <w:rFonts w:ascii="Times New Roman" w:hAnsi="Times New Roman" w:cs="Times New Roman"/>
          <w:sz w:val="28"/>
          <w:szCs w:val="28"/>
        </w:rPr>
      </w:pPr>
    </w:p>
    <w:p w:rsidR="00941B8D" w:rsidRDefault="005D06EC" w:rsidP="00941B8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З</w:t>
      </w:r>
      <w:r w:rsidR="00941B8D">
        <w:rPr>
          <w:rFonts w:ascii="Times New Roman" w:hAnsi="Times New Roman" w:cs="Times New Roman"/>
          <w:sz w:val="28"/>
          <w:szCs w:val="28"/>
        </w:rPr>
        <w:t xml:space="preserve">атем играем  квинты лишь 1-5 пальцами – стаккато, нон легато, портаменто. </w:t>
      </w:r>
    </w:p>
    <w:p w:rsidR="00941B8D" w:rsidRDefault="00941B8D" w:rsidP="00941B8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Очень полезны следующие упражнения для формирования устойчивого «свода» рук:</w:t>
      </w:r>
    </w:p>
    <w:p w:rsidR="00941B8D" w:rsidRDefault="005D06EC" w:rsidP="00941B8D">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75325" cy="247840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775325" cy="2478405"/>
                    </a:xfrm>
                    <a:prstGeom prst="rect">
                      <a:avLst/>
                    </a:prstGeom>
                    <a:noFill/>
                    <a:ln w="9525">
                      <a:noFill/>
                      <a:miter lim="800000"/>
                      <a:headEnd/>
                      <a:tailEnd/>
                    </a:ln>
                  </pic:spPr>
                </pic:pic>
              </a:graphicData>
            </a:graphic>
          </wp:inline>
        </w:drawing>
      </w:r>
    </w:p>
    <w:p w:rsidR="00941B8D" w:rsidRDefault="00941B8D" w:rsidP="00941B8D">
      <w:pPr>
        <w:spacing w:after="0" w:line="360" w:lineRule="auto"/>
        <w:rPr>
          <w:rFonts w:ascii="Times New Roman" w:hAnsi="Times New Roman" w:cs="Times New Roman"/>
          <w:sz w:val="28"/>
          <w:szCs w:val="28"/>
        </w:rPr>
      </w:pPr>
    </w:p>
    <w:p w:rsidR="00941B8D" w:rsidRDefault="00941B8D" w:rsidP="00941B8D">
      <w:pPr>
        <w:spacing w:after="0" w:line="360" w:lineRule="auto"/>
        <w:rPr>
          <w:rFonts w:ascii="Times New Roman" w:hAnsi="Times New Roman" w:cs="Times New Roman"/>
          <w:sz w:val="28"/>
          <w:szCs w:val="28"/>
        </w:rPr>
      </w:pPr>
    </w:p>
    <w:p w:rsidR="00941B8D" w:rsidRDefault="00941B8D" w:rsidP="00941B8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Очень полезно поиграть пьесы  и  этюды, в которых либо левая рука играет квинту, а правая – дугообразный перенос из октавы в октаву терций на одинаковых нотах, либо наоборот: правая – квинты, левая – терции. </w:t>
      </w:r>
    </w:p>
    <w:p w:rsidR="00941B8D" w:rsidRDefault="005D06EC" w:rsidP="00941B8D">
      <w:pPr>
        <w:pStyle w:val="a3"/>
        <w:shd w:val="clear" w:color="auto" w:fill="FFFFFF"/>
        <w:spacing w:before="0" w:beforeAutospacing="0" w:after="0" w:afterAutospacing="0" w:line="360" w:lineRule="auto"/>
        <w:jc w:val="both"/>
        <w:rPr>
          <w:sz w:val="28"/>
          <w:szCs w:val="28"/>
        </w:rPr>
      </w:pPr>
      <w:r>
        <w:rPr>
          <w:noProof/>
          <w:sz w:val="28"/>
          <w:szCs w:val="28"/>
        </w:rPr>
        <w:drawing>
          <wp:inline distT="0" distB="0" distL="0" distR="0">
            <wp:extent cx="5775726" cy="1540042"/>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775604" cy="1540009"/>
                    </a:xfrm>
                    <a:prstGeom prst="rect">
                      <a:avLst/>
                    </a:prstGeom>
                    <a:noFill/>
                    <a:ln w="9525">
                      <a:noFill/>
                      <a:miter lim="800000"/>
                      <a:headEnd/>
                      <a:tailEnd/>
                    </a:ln>
                  </pic:spPr>
                </pic:pic>
              </a:graphicData>
            </a:graphic>
          </wp:inline>
        </w:drawing>
      </w:r>
    </w:p>
    <w:p w:rsidR="00941B8D" w:rsidRDefault="00941B8D" w:rsidP="00941B8D">
      <w:pPr>
        <w:pStyle w:val="a3"/>
        <w:shd w:val="clear" w:color="auto" w:fill="FFFFFF"/>
        <w:spacing w:before="0" w:beforeAutospacing="0" w:after="0" w:afterAutospacing="0" w:line="360" w:lineRule="auto"/>
        <w:ind w:firstLine="709"/>
        <w:jc w:val="both"/>
        <w:rPr>
          <w:sz w:val="28"/>
          <w:szCs w:val="28"/>
        </w:rPr>
      </w:pPr>
      <w:r>
        <w:rPr>
          <w:sz w:val="28"/>
          <w:szCs w:val="28"/>
        </w:rPr>
        <w:t xml:space="preserve">Постепенно переходим к игре легато. Чтобы добиться независимости пальцев друг от друга, необходимо не только участие крупных мышц, но и готовность ладонных мышц, к плавному переходу от пальца к пальцу при игре легато. Сначала в игру легато вводятся наиболее сильные пальцы. Используются небольшие сочетания звуков, затем звуковые последовательности удлиняются. </w:t>
      </w:r>
    </w:p>
    <w:p w:rsidR="00941B8D" w:rsidRDefault="00941B8D" w:rsidP="00941B8D">
      <w:pPr>
        <w:pStyle w:val="a3"/>
        <w:shd w:val="clear" w:color="auto" w:fill="FFFFFF"/>
        <w:spacing w:before="0" w:beforeAutospacing="0" w:after="0" w:afterAutospacing="0" w:line="360" w:lineRule="auto"/>
        <w:ind w:firstLine="709"/>
        <w:jc w:val="both"/>
        <w:rPr>
          <w:sz w:val="28"/>
          <w:szCs w:val="28"/>
        </w:rPr>
      </w:pPr>
      <w:r>
        <w:rPr>
          <w:sz w:val="28"/>
          <w:szCs w:val="28"/>
        </w:rPr>
        <w:t>Сначала мы учим соединять два звука, перешагивая с пальца на палец. Затем это же соединение надо суметь выполнить на едином движении руки:</w:t>
      </w:r>
    </w:p>
    <w:p w:rsidR="00941B8D" w:rsidRDefault="005D06EC" w:rsidP="00941B8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24550" cy="2093494"/>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5924437" cy="2093454"/>
                    </a:xfrm>
                    <a:prstGeom prst="rect">
                      <a:avLst/>
                    </a:prstGeom>
                    <a:noFill/>
                    <a:ln w="9525">
                      <a:noFill/>
                      <a:miter lim="800000"/>
                      <a:headEnd/>
                      <a:tailEnd/>
                    </a:ln>
                  </pic:spPr>
                </pic:pic>
              </a:graphicData>
            </a:graphic>
          </wp:inline>
        </w:drawing>
      </w:r>
    </w:p>
    <w:p w:rsidR="00941B8D" w:rsidRDefault="00941B8D" w:rsidP="00941B8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над движениями пальцев не может идти в отрыве от восприятия звучания. С первых шагов обучения ребёнку следует понять, что</w:t>
      </w:r>
      <w:r w:rsidR="0003087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музыкальный мотив может ассоциироваться с определенным словом и подъём и сила пальцев зависит от того  как произносится данное слово: ласточка, воробей.  Играем тремя  пальцами:</w:t>
      </w:r>
    </w:p>
    <w:p w:rsidR="00941B8D" w:rsidRDefault="00941B8D" w:rsidP="00941B8D">
      <w:pPr>
        <w:spacing w:after="0" w:line="360" w:lineRule="auto"/>
        <w:rPr>
          <w:rFonts w:ascii="Times New Roman" w:eastAsia="Times New Roman" w:hAnsi="Times New Roman" w:cs="Times New Roman"/>
          <w:sz w:val="28"/>
          <w:szCs w:val="28"/>
        </w:rPr>
      </w:pPr>
    </w:p>
    <w:p w:rsidR="00941B8D" w:rsidRDefault="002534E4" w:rsidP="002534E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541270" cy="551706"/>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2606292" cy="565822"/>
                    </a:xfrm>
                    <a:prstGeom prst="rect">
                      <a:avLst/>
                    </a:prstGeom>
                    <a:noFill/>
                    <a:ln w="9525">
                      <a:noFill/>
                      <a:miter lim="800000"/>
                      <a:headEnd/>
                      <a:tailEnd/>
                    </a:ln>
                  </pic:spPr>
                </pic:pic>
              </a:graphicData>
            </a:graphic>
          </wp:inline>
        </w:drawing>
      </w:r>
    </w:p>
    <w:p w:rsidR="00941B8D" w:rsidRDefault="00941B8D" w:rsidP="00941B8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Затем учимся играть </w:t>
      </w:r>
      <w:proofErr w:type="spellStart"/>
      <w:r>
        <w:rPr>
          <w:rFonts w:ascii="Times New Roman" w:eastAsia="Times New Roman" w:hAnsi="Times New Roman" w:cs="Times New Roman"/>
          <w:sz w:val="28"/>
          <w:szCs w:val="28"/>
        </w:rPr>
        <w:t>legato</w:t>
      </w:r>
      <w:proofErr w:type="spellEnd"/>
      <w:r>
        <w:rPr>
          <w:rFonts w:ascii="Times New Roman" w:eastAsia="Times New Roman" w:hAnsi="Times New Roman" w:cs="Times New Roman"/>
          <w:sz w:val="28"/>
          <w:szCs w:val="28"/>
        </w:rPr>
        <w:t xml:space="preserve"> всеми пальцами.</w:t>
      </w:r>
    </w:p>
    <w:p w:rsidR="00941B8D" w:rsidRDefault="00941B8D" w:rsidP="00941B8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Попутно ученик усваивает и объединительные движения, при которых кисть слегка отводится к пятому пальцу. Эти движения кисти необходимы для плавного исполнения </w:t>
      </w:r>
      <w:proofErr w:type="spellStart"/>
      <w:r>
        <w:rPr>
          <w:rFonts w:ascii="Times New Roman" w:eastAsia="Times New Roman" w:hAnsi="Times New Roman" w:cs="Times New Roman"/>
          <w:sz w:val="28"/>
          <w:szCs w:val="28"/>
        </w:rPr>
        <w:t>legato</w:t>
      </w:r>
      <w:proofErr w:type="spellEnd"/>
      <w:r>
        <w:rPr>
          <w:rFonts w:ascii="Times New Roman" w:eastAsia="Times New Roman" w:hAnsi="Times New Roman" w:cs="Times New Roman"/>
          <w:sz w:val="28"/>
          <w:szCs w:val="28"/>
        </w:rPr>
        <w:t>, для выразительности, а также ощущения «дыхания» руки; они активизируются, если в игре участвуют четвёртый и пятый пальцы.</w:t>
      </w:r>
    </w:p>
    <w:p w:rsidR="00941B8D" w:rsidRDefault="002534E4" w:rsidP="002534E4">
      <w:pPr>
        <w:tabs>
          <w:tab w:val="left" w:pos="360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748932" cy="847273"/>
            <wp:effectExtent l="19050" t="0" r="3918"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815844" cy="862395"/>
                    </a:xfrm>
                    <a:prstGeom prst="rect">
                      <a:avLst/>
                    </a:prstGeom>
                    <a:noFill/>
                    <a:ln w="9525">
                      <a:noFill/>
                      <a:miter lim="800000"/>
                      <a:headEnd/>
                      <a:tailEnd/>
                    </a:ln>
                  </pic:spPr>
                </pic:pic>
              </a:graphicData>
            </a:graphic>
          </wp:inline>
        </w:drawing>
      </w:r>
    </w:p>
    <w:p w:rsidR="00941B8D" w:rsidRDefault="00941B8D" w:rsidP="00A14BAA">
      <w:pPr>
        <w:tabs>
          <w:tab w:val="left" w:pos="3606"/>
        </w:tabs>
        <w:spacing w:after="0" w:line="360" w:lineRule="auto"/>
        <w:ind w:firstLine="709"/>
        <w:jc w:val="both"/>
        <w:rPr>
          <w:rStyle w:val="apple-converted-space"/>
          <w:rFonts w:ascii="Verdana" w:hAnsi="Verdana"/>
          <w:color w:val="333333"/>
          <w:sz w:val="28"/>
          <w:szCs w:val="28"/>
          <w:shd w:val="clear" w:color="auto" w:fill="FDF7DF"/>
        </w:rPr>
      </w:pPr>
      <w:r>
        <w:rPr>
          <w:rFonts w:ascii="Times New Roman" w:hAnsi="Times New Roman" w:cs="Times New Roman"/>
          <w:sz w:val="28"/>
          <w:szCs w:val="28"/>
        </w:rPr>
        <w:t xml:space="preserve"> После игры легато внутри одной позиции ученик уже подготовлен и к подкладыванию первого пальца, при этом, не меняя  позицию руки.</w:t>
      </w:r>
    </w:p>
    <w:p w:rsidR="00A14BAA" w:rsidRDefault="00203AFE" w:rsidP="00A14BAA">
      <w:pPr>
        <w:tabs>
          <w:tab w:val="left" w:pos="3606"/>
        </w:tab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При  «подкладывании» пер</w:t>
      </w:r>
      <w:r w:rsidR="00A14BAA">
        <w:rPr>
          <w:rFonts w:ascii="Times New Roman" w:eastAsia="Times New Roman" w:hAnsi="Times New Roman" w:cs="Times New Roman"/>
          <w:sz w:val="28"/>
          <w:szCs w:val="28"/>
        </w:rPr>
        <w:t xml:space="preserve">вый палец берет необходимую клавишу без вспомогательных движений кисти и запястья. Необходимо следить, чтобы </w:t>
      </w:r>
      <w:r w:rsidR="00A14BAA">
        <w:rPr>
          <w:rFonts w:ascii="Times New Roman" w:eastAsia="Times New Roman" w:hAnsi="Times New Roman" w:cs="Times New Roman"/>
          <w:sz w:val="28"/>
          <w:szCs w:val="28"/>
        </w:rPr>
        <w:lastRenderedPageBreak/>
        <w:t>первый палец после извлечения звука сразу же был подведен под играющий вслед за ним палец.</w:t>
      </w:r>
    </w:p>
    <w:p w:rsidR="00941B8D" w:rsidRDefault="00941B8D" w:rsidP="00941B8D">
      <w:pPr>
        <w:tabs>
          <w:tab w:val="left" w:pos="3606"/>
        </w:tabs>
        <w:spacing w:after="0" w:line="360" w:lineRule="auto"/>
        <w:ind w:firstLine="709"/>
        <w:jc w:val="both"/>
      </w:pPr>
      <w:r>
        <w:rPr>
          <w:rFonts w:ascii="Times New Roman" w:hAnsi="Times New Roman" w:cs="Times New Roman"/>
          <w:sz w:val="28"/>
          <w:szCs w:val="28"/>
        </w:rPr>
        <w:t xml:space="preserve">Учитывая особенности первого пальца, лучше тренироваться использовать его подкладывание на элементах хроматической гаммы, то есть играть от  чёрной клавиши любым пальцем к первому –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белой.  </w:t>
      </w:r>
    </w:p>
    <w:p w:rsidR="00941B8D" w:rsidRDefault="00941B8D" w:rsidP="00941B8D">
      <w:pPr>
        <w:tabs>
          <w:tab w:val="left" w:pos="3606"/>
        </w:tabs>
        <w:spacing w:after="0" w:line="360" w:lineRule="auto"/>
        <w:ind w:firstLine="709"/>
        <w:jc w:val="both"/>
        <w:rPr>
          <w:rFonts w:ascii="Times New Roman" w:hAnsi="Times New Roman" w:cs="Times New Roman"/>
          <w:b/>
          <w:sz w:val="28"/>
          <w:szCs w:val="28"/>
          <w:u w:val="single"/>
        </w:rPr>
      </w:pPr>
      <w:r>
        <w:rPr>
          <w:rFonts w:ascii="Times New Roman" w:eastAsia="Adobe Fan Heiti Std B" w:hAnsi="Times New Roman" w:cs="Times New Roman"/>
          <w:b/>
          <w:sz w:val="28"/>
          <w:szCs w:val="28"/>
          <w:u w:val="single"/>
        </w:rPr>
        <w:t>Упражнение:  «Стрекоза</w:t>
      </w:r>
      <w:r>
        <w:rPr>
          <w:rFonts w:ascii="Times New Roman" w:hAnsi="Times New Roman" w:cs="Times New Roman"/>
          <w:b/>
          <w:sz w:val="28"/>
          <w:szCs w:val="28"/>
          <w:u w:val="single"/>
        </w:rPr>
        <w:t>»:</w:t>
      </w:r>
    </w:p>
    <w:p w:rsidR="00941B8D" w:rsidRDefault="00941B8D" w:rsidP="00941B8D">
      <w:pPr>
        <w:tabs>
          <w:tab w:val="left" w:pos="3606"/>
        </w:tabs>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До</w:t>
      </w:r>
      <w:proofErr w:type="gramEnd"/>
      <w:r w:rsidR="00030871">
        <w:rPr>
          <w:rFonts w:ascii="Times New Roman" w:hAnsi="Times New Roman" w:cs="Times New Roman"/>
          <w:sz w:val="28"/>
          <w:szCs w:val="28"/>
        </w:rPr>
        <w:t xml:space="preserve"> </w:t>
      </w:r>
      <w:proofErr w:type="gramStart"/>
      <w:r>
        <w:rPr>
          <w:rFonts w:ascii="Times New Roman" w:hAnsi="Times New Roman" w:cs="Times New Roman"/>
          <w:sz w:val="28"/>
          <w:szCs w:val="28"/>
        </w:rPr>
        <w:t>диез</w:t>
      </w:r>
      <w:proofErr w:type="gramEnd"/>
      <w:r>
        <w:rPr>
          <w:rFonts w:ascii="Times New Roman" w:hAnsi="Times New Roman" w:cs="Times New Roman"/>
          <w:sz w:val="28"/>
          <w:szCs w:val="28"/>
        </w:rPr>
        <w:t xml:space="preserve"> берём вторым пальцем, плавно переводим первый палец на ре и играем ре первым пальцем стаккато. Играем в разных октавах, перенося дугообразным движением руку. Играем в разных комбинациях пальцев, оставляя на ре всегда первый. </w:t>
      </w:r>
    </w:p>
    <w:p w:rsidR="00941B8D" w:rsidRPr="006E21FE" w:rsidRDefault="00941B8D" w:rsidP="00941B8D">
      <w:pPr>
        <w:tabs>
          <w:tab w:val="left" w:pos="3606"/>
        </w:tabs>
        <w:spacing w:after="0" w:line="360" w:lineRule="auto"/>
        <w:ind w:firstLine="709"/>
        <w:jc w:val="both"/>
        <w:rPr>
          <w:rFonts w:ascii="Adobe Garamond Pro Bold" w:eastAsia="Adobe Fan Heiti Std B" w:hAnsi="Adobe Garamond Pro Bold" w:cs="Times New Roman"/>
          <w:sz w:val="28"/>
          <w:szCs w:val="28"/>
        </w:rPr>
      </w:pPr>
      <w:r w:rsidRPr="006E21FE">
        <w:rPr>
          <w:rFonts w:ascii="Times New Roman" w:eastAsia="Adobe Fan Heiti Std B" w:hAnsi="Times New Roman" w:cs="Times New Roman"/>
          <w:sz w:val="28"/>
          <w:szCs w:val="28"/>
        </w:rPr>
        <w:t>Упражнение</w:t>
      </w:r>
      <w:r w:rsidRPr="006E21FE">
        <w:rPr>
          <w:rFonts w:ascii="Adobe Garamond Pro Bold" w:eastAsia="Adobe Fan Heiti Std B" w:hAnsi="Adobe Garamond Pro Bold" w:cs="Times New Roman"/>
          <w:sz w:val="28"/>
          <w:szCs w:val="28"/>
        </w:rPr>
        <w:t xml:space="preserve"> «</w:t>
      </w:r>
      <w:r w:rsidRPr="006E21FE">
        <w:rPr>
          <w:rFonts w:ascii="Times New Roman" w:eastAsia="Adobe Fan Heiti Std B" w:hAnsi="Times New Roman" w:cs="Times New Roman"/>
          <w:sz w:val="28"/>
          <w:szCs w:val="28"/>
        </w:rPr>
        <w:t>Стрекоза</w:t>
      </w:r>
      <w:r w:rsidRPr="006E21FE">
        <w:rPr>
          <w:rFonts w:ascii="Adobe Garamond Pro Bold" w:eastAsia="Adobe Fan Heiti Std B" w:hAnsi="Adobe Garamond Pro Bold" w:cs="Times New Roman"/>
          <w:sz w:val="28"/>
          <w:szCs w:val="28"/>
        </w:rPr>
        <w:t xml:space="preserve"> </w:t>
      </w:r>
      <w:r w:rsidRPr="006E21FE">
        <w:rPr>
          <w:rFonts w:ascii="Times New Roman" w:eastAsia="Adobe Fan Heiti Std B" w:hAnsi="Times New Roman" w:cs="Times New Roman"/>
          <w:sz w:val="28"/>
          <w:szCs w:val="28"/>
        </w:rPr>
        <w:t>и</w:t>
      </w:r>
      <w:r w:rsidRPr="006E21FE">
        <w:rPr>
          <w:rFonts w:ascii="Adobe Garamond Pro Bold" w:eastAsia="Adobe Fan Heiti Std B" w:hAnsi="Adobe Garamond Pro Bold" w:cs="Times New Roman"/>
          <w:sz w:val="28"/>
          <w:szCs w:val="28"/>
        </w:rPr>
        <w:t xml:space="preserve"> </w:t>
      </w:r>
      <w:r w:rsidRPr="006E21FE">
        <w:rPr>
          <w:rFonts w:ascii="Times New Roman" w:eastAsia="Adobe Fan Heiti Std B" w:hAnsi="Times New Roman" w:cs="Times New Roman"/>
          <w:sz w:val="28"/>
          <w:szCs w:val="28"/>
        </w:rPr>
        <w:t>мотылек</w:t>
      </w:r>
      <w:r w:rsidRPr="006E21FE">
        <w:rPr>
          <w:rFonts w:ascii="Adobe Garamond Pro Bold" w:eastAsia="Adobe Fan Heiti Std B" w:hAnsi="Adobe Garamond Pro Bold" w:cs="Times New Roman"/>
          <w:sz w:val="28"/>
          <w:szCs w:val="28"/>
        </w:rPr>
        <w:t>»:</w:t>
      </w:r>
    </w:p>
    <w:p w:rsidR="00941B8D" w:rsidRDefault="00941B8D" w:rsidP="00941B8D">
      <w:pPr>
        <w:tabs>
          <w:tab w:val="left" w:pos="360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 предыдущему упражнению добавляются более  удлинённые пассажи. То есть многократно повторяются движения на одних и тех же нотах одними и теми же пальцами и </w:t>
      </w:r>
      <w:proofErr w:type="gramStart"/>
      <w:r>
        <w:rPr>
          <w:rFonts w:ascii="Times New Roman" w:hAnsi="Times New Roman" w:cs="Times New Roman"/>
          <w:sz w:val="28"/>
          <w:szCs w:val="28"/>
        </w:rPr>
        <w:t>лишь</w:t>
      </w:r>
      <w:proofErr w:type="gramEnd"/>
      <w:r>
        <w:rPr>
          <w:rFonts w:ascii="Times New Roman" w:hAnsi="Times New Roman" w:cs="Times New Roman"/>
          <w:sz w:val="28"/>
          <w:szCs w:val="28"/>
        </w:rPr>
        <w:t xml:space="preserve"> затем происходит «перелёт» в другую октаву. Таким образом, разрабатывается подвижность первого пальца.</w:t>
      </w:r>
    </w:p>
    <w:p w:rsidR="00941B8D" w:rsidRDefault="00941B8D" w:rsidP="00941B8D">
      <w:pPr>
        <w:tabs>
          <w:tab w:val="left" w:pos="360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переходе к игре легато учащийся часто прибегают к формальному соединению звуков не цепкими, слегка поднимающимися пальцами. Отсутствие цепкости ногтевых фаланг пальцев закрепляется в практике игры на инструменте и превращается в пианистический дефект: громкая звучность достигается давлением </w:t>
      </w:r>
      <w:r w:rsidR="008D03DC">
        <w:rPr>
          <w:rFonts w:ascii="Times New Roman" w:hAnsi="Times New Roman" w:cs="Times New Roman"/>
          <w:sz w:val="28"/>
          <w:szCs w:val="28"/>
        </w:rPr>
        <w:t xml:space="preserve">на пальцы, что снимает их </w:t>
      </w:r>
      <w:r>
        <w:rPr>
          <w:rFonts w:ascii="Times New Roman" w:hAnsi="Times New Roman" w:cs="Times New Roman"/>
          <w:sz w:val="28"/>
          <w:szCs w:val="28"/>
        </w:rPr>
        <w:t xml:space="preserve">беглость, пиано же становится не озвученными, поверхностным. Ногтевые фаланги пальцев выполняют при игре на фортепиано как бы речевые функции..Поэтому воспитание столь важного пианистического навыка, как способ прикосновения ногтевой фаланги пальца к «дну» клавиатуры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а ведь многие учащиеся ассоциируют звучание с поверхностью клавиши), необходимо развивать с первых уроков игры на фортепиано. Педагогу необходимо следить за тем, чтобы активность ногтевой фаланги не подменялась давлением руки на пальцы. При цепком прикосновении конца пальцы кисть и </w:t>
      </w:r>
      <w:r>
        <w:rPr>
          <w:rFonts w:ascii="Times New Roman" w:hAnsi="Times New Roman" w:cs="Times New Roman"/>
          <w:sz w:val="28"/>
          <w:szCs w:val="28"/>
        </w:rPr>
        <w:lastRenderedPageBreak/>
        <w:t>запястье свободны, легко изменяют свое положение, что может быть проверено педагогом.</w:t>
      </w:r>
    </w:p>
    <w:p w:rsidR="00941B8D" w:rsidRDefault="00941B8D" w:rsidP="00941B8D">
      <w:pPr>
        <w:widowControl w:val="0"/>
        <w:autoSpaceDE w:val="0"/>
        <w:autoSpaceDN w:val="0"/>
        <w:adjustRightInd w:val="0"/>
        <w:spacing w:line="360" w:lineRule="auto"/>
        <w:jc w:val="center"/>
        <w:rPr>
          <w:rFonts w:ascii="Times New Roman" w:hAnsi="Times New Roman" w:cs="Times New Roman"/>
          <w:b/>
          <w:sz w:val="28"/>
          <w:szCs w:val="28"/>
        </w:rPr>
      </w:pPr>
    </w:p>
    <w:p w:rsidR="00941B8D" w:rsidRDefault="00941B8D" w:rsidP="00941B8D">
      <w:pPr>
        <w:widowControl w:val="0"/>
        <w:autoSpaceDE w:val="0"/>
        <w:autoSpaceDN w:val="0"/>
        <w:adjustRightInd w:val="0"/>
        <w:spacing w:line="360" w:lineRule="auto"/>
        <w:jc w:val="center"/>
        <w:rPr>
          <w:rFonts w:ascii="Times New Roman" w:eastAsia="Adobe Fan Heiti Std B" w:hAnsi="Times New Roman" w:cs="Times New Roman"/>
          <w:color w:val="484848"/>
          <w:sz w:val="28"/>
          <w:szCs w:val="28"/>
        </w:rPr>
      </w:pPr>
      <w:bookmarkStart w:id="0" w:name="_GoBack"/>
      <w:bookmarkEnd w:id="0"/>
      <w:r>
        <w:rPr>
          <w:rFonts w:ascii="Times New Roman" w:hAnsi="Times New Roman" w:cs="Times New Roman"/>
          <w:b/>
          <w:sz w:val="28"/>
          <w:szCs w:val="28"/>
        </w:rPr>
        <w:t>Заключение.</w:t>
      </w:r>
    </w:p>
    <w:p w:rsidR="00941B8D" w:rsidRDefault="00941B8D" w:rsidP="00A14BAA">
      <w:pPr>
        <w:spacing w:after="0" w:line="360" w:lineRule="auto"/>
        <w:ind w:firstLine="709"/>
        <w:jc w:val="both"/>
        <w:textAlignment w:val="top"/>
        <w:rPr>
          <w:rFonts w:ascii="Times New Roman" w:eastAsia="Calibri" w:hAnsi="Times New Roman" w:cs="Times New Roman"/>
          <w:sz w:val="28"/>
          <w:szCs w:val="28"/>
        </w:rPr>
      </w:pPr>
      <w:r>
        <w:rPr>
          <w:rFonts w:ascii="Times New Roman" w:eastAsia="Calibri" w:hAnsi="Times New Roman" w:cs="Times New Roman"/>
          <w:sz w:val="28"/>
          <w:szCs w:val="28"/>
        </w:rPr>
        <w:t xml:space="preserve">Основные задачи, которые стоят перед педагогом - это воспитание активного интереса к музыке и инструменту, а так же развитие музыкальных и исполнительских возможностей ученика. Нужно помнить, что в начале обучения закладывается фундамент основных музыкальных и пианистических навыков, поэтому с самого начала следует приучать ребенка к слуховому самоконтролю и параллельно с этим заботиться о том, чтобы приемы </w:t>
      </w:r>
      <w:proofErr w:type="spellStart"/>
      <w:r>
        <w:rPr>
          <w:rFonts w:ascii="Times New Roman" w:eastAsia="Calibri" w:hAnsi="Times New Roman" w:cs="Times New Roman"/>
          <w:sz w:val="28"/>
          <w:szCs w:val="28"/>
        </w:rPr>
        <w:t>звукоизвлечения</w:t>
      </w:r>
      <w:proofErr w:type="spellEnd"/>
      <w:r>
        <w:rPr>
          <w:rFonts w:ascii="Times New Roman" w:eastAsia="Calibri" w:hAnsi="Times New Roman" w:cs="Times New Roman"/>
          <w:sz w:val="28"/>
          <w:szCs w:val="28"/>
        </w:rPr>
        <w:t xml:space="preserve"> и двигательные навыки служили выполнению музыкальных задач. Первые прикосновения к клавиатуре зачастую становятся решающими в последующей работе по преодолению пианистических трудностей.</w:t>
      </w:r>
    </w:p>
    <w:p w:rsidR="00941B8D" w:rsidRDefault="00941B8D" w:rsidP="00A14BAA">
      <w:pPr>
        <w:spacing w:after="0" w:line="360" w:lineRule="auto"/>
        <w:ind w:firstLine="709"/>
        <w:jc w:val="both"/>
        <w:textAlignment w:val="top"/>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Педагог, ведущий занятия с маленькими учениками, должен создавать на уроках непринужденную, радостную атмосферу, поддерживать в детях игровое настроение, пробуждать их воображение. При этом он обязан не только учить музыке, но, что не менее важно, и воспитывать музыкой.</w:t>
      </w:r>
      <w:r>
        <w:rPr>
          <w:rFonts w:ascii="Times New Roman" w:eastAsia="Times New Roman" w:hAnsi="Times New Roman" w:cs="Times New Roman"/>
          <w:sz w:val="28"/>
          <w:szCs w:val="28"/>
        </w:rPr>
        <w:br/>
        <w:t>Вместе с интересом к музыке надо столь же тщательно прививать любовь к работе. Если ребенок воспринял яркий образ, у него возникает необходимость передать этот образ своими силами. Желание добиться его воплощения естественно. Но отсюда должна зародиться и склонность к многократным повторениям, к тому, что мы называем «умением работать».</w:t>
      </w:r>
      <w:r>
        <w:rPr>
          <w:rFonts w:ascii="Times New Roman" w:eastAsia="Times New Roman" w:hAnsi="Times New Roman" w:cs="Times New Roman"/>
          <w:sz w:val="28"/>
          <w:szCs w:val="28"/>
        </w:rPr>
        <w:br/>
        <w:t>Интерес, любовь к музыке, инициатива и воля – вот что движет в работе учащегося. Не ради техники должен он заниматься, а музыка должна рождать потребность в занятиях, а отсюда и саму технику.</w:t>
      </w:r>
      <w:r>
        <w:rPr>
          <w:rFonts w:ascii="Times New Roman" w:eastAsia="Times New Roman" w:hAnsi="Times New Roman" w:cs="Times New Roman"/>
          <w:sz w:val="28"/>
          <w:szCs w:val="28"/>
        </w:rPr>
        <w:br/>
        <w:t xml:space="preserve">Скрытые в ребенке творческие силы, если суметь их пробудить, могут яркой вспышкой озарить сложный педагогический процесс и позволить шагнуть через все скромно намеченные нормы и планы. Если ребенок что-нибудь </w:t>
      </w:r>
      <w:r>
        <w:rPr>
          <w:rFonts w:ascii="Times New Roman" w:eastAsia="Times New Roman" w:hAnsi="Times New Roman" w:cs="Times New Roman"/>
          <w:sz w:val="28"/>
          <w:szCs w:val="28"/>
        </w:rPr>
        <w:lastRenderedPageBreak/>
        <w:t xml:space="preserve">очень любит, он способен проявить чудеса неутомимости и дать такие результаты работы, на которые педагог не смел и </w:t>
      </w:r>
      <w:proofErr w:type="gramStart"/>
      <w:r>
        <w:rPr>
          <w:rFonts w:ascii="Times New Roman" w:eastAsia="Times New Roman" w:hAnsi="Times New Roman" w:cs="Times New Roman"/>
          <w:sz w:val="28"/>
          <w:szCs w:val="28"/>
        </w:rPr>
        <w:t>надеяться</w:t>
      </w:r>
      <w:proofErr w:type="gramEnd"/>
      <w:r>
        <w:rPr>
          <w:rFonts w:ascii="Times New Roman" w:eastAsia="Times New Roman" w:hAnsi="Times New Roman" w:cs="Times New Roman"/>
          <w:sz w:val="28"/>
          <w:szCs w:val="28"/>
        </w:rPr>
        <w:t>.</w:t>
      </w:r>
    </w:p>
    <w:p w:rsidR="00941B8D" w:rsidRDefault="00941B8D" w:rsidP="00941B8D">
      <w:pPr>
        <w:widowControl w:val="0"/>
        <w:autoSpaceDE w:val="0"/>
        <w:autoSpaceDN w:val="0"/>
        <w:adjustRightInd w:val="0"/>
        <w:spacing w:line="360" w:lineRule="auto"/>
        <w:ind w:firstLine="709"/>
        <w:jc w:val="both"/>
        <w:rPr>
          <w:rFonts w:ascii="Times New Roman" w:eastAsia="Calibri" w:hAnsi="Times New Roman" w:cs="Times New Roman"/>
          <w:sz w:val="28"/>
          <w:szCs w:val="28"/>
        </w:rPr>
      </w:pPr>
    </w:p>
    <w:p w:rsidR="00941B8D" w:rsidRPr="00543072" w:rsidRDefault="00941B8D" w:rsidP="00941B8D">
      <w:pPr>
        <w:widowControl w:val="0"/>
        <w:autoSpaceDE w:val="0"/>
        <w:autoSpaceDN w:val="0"/>
        <w:adjustRightInd w:val="0"/>
        <w:spacing w:line="360" w:lineRule="auto"/>
        <w:jc w:val="center"/>
        <w:rPr>
          <w:rFonts w:ascii="Times New Roman" w:eastAsia="Calibri" w:hAnsi="Times New Roman" w:cs="Times New Roman"/>
          <w:b/>
          <w:sz w:val="28"/>
          <w:szCs w:val="28"/>
        </w:rPr>
      </w:pPr>
      <w:r w:rsidRPr="00543072">
        <w:rPr>
          <w:rFonts w:ascii="Times New Roman" w:eastAsia="Calibri" w:hAnsi="Times New Roman" w:cs="Times New Roman"/>
          <w:b/>
          <w:sz w:val="28"/>
          <w:szCs w:val="28"/>
        </w:rPr>
        <w:t>Список использованной  литературы:</w:t>
      </w:r>
    </w:p>
    <w:p w:rsidR="00941B8D" w:rsidRDefault="00941B8D" w:rsidP="00941B8D">
      <w:pPr>
        <w:numPr>
          <w:ilvl w:val="0"/>
          <w:numId w:val="2"/>
        </w:numPr>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Артоболевская А. Первая встреча с музыкой.- М.: Сов. Композитор, 1986.- 103.</w:t>
      </w:r>
    </w:p>
    <w:p w:rsidR="00941B8D" w:rsidRDefault="00941B8D" w:rsidP="00941B8D">
      <w:pPr>
        <w:numPr>
          <w:ilvl w:val="0"/>
          <w:numId w:val="2"/>
        </w:numPr>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Нейгауз Г. Г. Об искусстве фортепианной игры. – М. Музыка, 1982.- 300</w:t>
      </w:r>
    </w:p>
    <w:p w:rsidR="00941B8D" w:rsidRDefault="00941B8D" w:rsidP="00941B8D">
      <w:pPr>
        <w:numPr>
          <w:ilvl w:val="0"/>
          <w:numId w:val="2"/>
        </w:numPr>
        <w:tabs>
          <w:tab w:val="left" w:pos="3606"/>
        </w:tabs>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«Новая школа игры на фортепиано» авт. – сост. Цыганова Г. Г., </w:t>
      </w:r>
      <w:proofErr w:type="spellStart"/>
      <w:r>
        <w:rPr>
          <w:rFonts w:ascii="Times New Roman" w:eastAsia="Calibri" w:hAnsi="Times New Roman" w:cs="Times New Roman"/>
          <w:sz w:val="28"/>
          <w:szCs w:val="28"/>
        </w:rPr>
        <w:t>Королькова</w:t>
      </w:r>
      <w:proofErr w:type="spellEnd"/>
      <w:r>
        <w:rPr>
          <w:rFonts w:ascii="Times New Roman" w:eastAsia="Calibri" w:hAnsi="Times New Roman" w:cs="Times New Roman"/>
          <w:sz w:val="28"/>
          <w:szCs w:val="28"/>
        </w:rPr>
        <w:t xml:space="preserve"> И. С. -6 Ростов н. Д.: Феникс, 2008.- 206с. </w:t>
      </w:r>
    </w:p>
    <w:p w:rsidR="00941B8D" w:rsidRDefault="00941B8D" w:rsidP="00941B8D">
      <w:pPr>
        <w:numPr>
          <w:ilvl w:val="0"/>
          <w:numId w:val="2"/>
        </w:numPr>
        <w:tabs>
          <w:tab w:val="left" w:pos="3606"/>
        </w:tabs>
        <w:spacing w:after="0" w:line="360" w:lineRule="auto"/>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Тимакин</w:t>
      </w:r>
      <w:proofErr w:type="spellEnd"/>
      <w:r>
        <w:rPr>
          <w:rFonts w:ascii="Times New Roman" w:eastAsia="Calibri" w:hAnsi="Times New Roman" w:cs="Times New Roman"/>
          <w:sz w:val="28"/>
          <w:szCs w:val="28"/>
        </w:rPr>
        <w:t xml:space="preserve"> Е.М. «Воспитание пианиста».</w:t>
      </w:r>
    </w:p>
    <w:p w:rsidR="00941B8D" w:rsidRDefault="00941B8D" w:rsidP="00941B8D">
      <w:pPr>
        <w:numPr>
          <w:ilvl w:val="0"/>
          <w:numId w:val="2"/>
        </w:numPr>
        <w:tabs>
          <w:tab w:val="left" w:pos="3606"/>
        </w:tabs>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Шмидт – Шкловская А.А. «Воспитание и организация пианистических навыков».</w:t>
      </w:r>
    </w:p>
    <w:p w:rsidR="00941B8D" w:rsidRDefault="00941B8D" w:rsidP="00941B8D">
      <w:pPr>
        <w:numPr>
          <w:ilvl w:val="0"/>
          <w:numId w:val="2"/>
        </w:numPr>
        <w:spacing w:after="0" w:line="360" w:lineRule="auto"/>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Щапов А.П. Фортепианная педагогика. М.: Сов. Россия, 1960. – 171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w:t>
      </w:r>
    </w:p>
    <w:p w:rsidR="00941B8D" w:rsidRDefault="00941B8D" w:rsidP="00941B8D">
      <w:pPr>
        <w:numPr>
          <w:ilvl w:val="0"/>
          <w:numId w:val="2"/>
        </w:numPr>
        <w:spacing w:after="0" w:line="360" w:lineRule="auto"/>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О.Геталова</w:t>
      </w:r>
      <w:proofErr w:type="spellEnd"/>
      <w:r>
        <w:rPr>
          <w:rFonts w:ascii="Times New Roman" w:eastAsia="Calibri" w:hAnsi="Times New Roman" w:cs="Times New Roman"/>
          <w:sz w:val="28"/>
          <w:szCs w:val="28"/>
        </w:rPr>
        <w:t xml:space="preserve">, И. </w:t>
      </w:r>
      <w:proofErr w:type="spellStart"/>
      <w:r>
        <w:rPr>
          <w:rFonts w:ascii="Times New Roman" w:eastAsia="Calibri" w:hAnsi="Times New Roman" w:cs="Times New Roman"/>
          <w:sz w:val="28"/>
          <w:szCs w:val="28"/>
        </w:rPr>
        <w:t>Визная</w:t>
      </w:r>
      <w:proofErr w:type="spellEnd"/>
      <w:r>
        <w:rPr>
          <w:rFonts w:ascii="Times New Roman" w:eastAsia="Calibri" w:hAnsi="Times New Roman" w:cs="Times New Roman"/>
          <w:sz w:val="28"/>
          <w:szCs w:val="28"/>
        </w:rPr>
        <w:t xml:space="preserve"> В музыку с радостью. – С.-Петербург: Композитор. 2011 г.</w:t>
      </w:r>
    </w:p>
    <w:p w:rsidR="00941B8D" w:rsidRDefault="00941B8D" w:rsidP="00941B8D">
      <w:pPr>
        <w:numPr>
          <w:ilvl w:val="0"/>
          <w:numId w:val="2"/>
        </w:numPr>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З. </w:t>
      </w:r>
      <w:proofErr w:type="spellStart"/>
      <w:r>
        <w:rPr>
          <w:rFonts w:ascii="Times New Roman" w:eastAsia="Times New Roman" w:hAnsi="Times New Roman"/>
          <w:sz w:val="28"/>
          <w:szCs w:val="28"/>
        </w:rPr>
        <w:t>Бёмова</w:t>
      </w:r>
      <w:proofErr w:type="spellEnd"/>
      <w:r>
        <w:rPr>
          <w:rFonts w:ascii="Times New Roman" w:eastAsia="Times New Roman" w:hAnsi="Times New Roman"/>
          <w:sz w:val="28"/>
          <w:szCs w:val="28"/>
        </w:rPr>
        <w:t xml:space="preserve">. О фортепианном звуке и способах </w:t>
      </w:r>
      <w:proofErr w:type="spellStart"/>
      <w:r>
        <w:rPr>
          <w:rFonts w:ascii="Times New Roman" w:eastAsia="Times New Roman" w:hAnsi="Times New Roman"/>
          <w:sz w:val="28"/>
          <w:szCs w:val="28"/>
        </w:rPr>
        <w:t>звукоизвлечения</w:t>
      </w:r>
      <w:proofErr w:type="spellEnd"/>
      <w:r>
        <w:rPr>
          <w:rFonts w:ascii="Times New Roman" w:eastAsia="Times New Roman" w:hAnsi="Times New Roman"/>
          <w:sz w:val="28"/>
          <w:szCs w:val="28"/>
        </w:rPr>
        <w:t>: Москва, Музыка, 1980г.</w:t>
      </w:r>
    </w:p>
    <w:p w:rsidR="00941B8D" w:rsidRDefault="00941B8D" w:rsidP="00941B8D">
      <w:pPr>
        <w:numPr>
          <w:ilvl w:val="0"/>
          <w:numId w:val="2"/>
        </w:numPr>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М. Никольская. Комплекс упражнений для начинающего пианиста.- Владимир, 1998г.</w:t>
      </w:r>
    </w:p>
    <w:p w:rsidR="002B734A" w:rsidRPr="00941B8D" w:rsidRDefault="002B734A">
      <w:pPr>
        <w:rPr>
          <w:rFonts w:ascii="Times New Roman" w:hAnsi="Times New Roman" w:cs="Times New Roman"/>
          <w:sz w:val="28"/>
          <w:szCs w:val="28"/>
        </w:rPr>
      </w:pPr>
    </w:p>
    <w:sectPr w:rsidR="002B734A" w:rsidRPr="00941B8D" w:rsidSect="002B734A">
      <w:foot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ADF" w:rsidRDefault="004A3ADF" w:rsidP="00A14BAA">
      <w:pPr>
        <w:spacing w:after="0" w:line="240" w:lineRule="auto"/>
      </w:pPr>
      <w:r>
        <w:separator/>
      </w:r>
    </w:p>
  </w:endnote>
  <w:endnote w:type="continuationSeparator" w:id="0">
    <w:p w:rsidR="004A3ADF" w:rsidRDefault="004A3ADF" w:rsidP="00A14B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Verdana">
    <w:panose1 w:val="020B0604030504040204"/>
    <w:charset w:val="CC"/>
    <w:family w:val="swiss"/>
    <w:pitch w:val="variable"/>
    <w:sig w:usb0="A10006FF" w:usb1="4000205B" w:usb2="0000001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6027"/>
    </w:sdtPr>
    <w:sdtContent>
      <w:p w:rsidR="00A14BAA" w:rsidRDefault="00AB40AC">
        <w:pPr>
          <w:pStyle w:val="a6"/>
          <w:jc w:val="center"/>
        </w:pPr>
        <w:fldSimple w:instr=" PAGE   \* MERGEFORMAT ">
          <w:r w:rsidR="00543072">
            <w:rPr>
              <w:noProof/>
            </w:rPr>
            <w:t>1</w:t>
          </w:r>
        </w:fldSimple>
      </w:p>
    </w:sdtContent>
  </w:sdt>
  <w:p w:rsidR="00A14BAA" w:rsidRDefault="00A14BA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ADF" w:rsidRDefault="004A3ADF" w:rsidP="00A14BAA">
      <w:pPr>
        <w:spacing w:after="0" w:line="240" w:lineRule="auto"/>
      </w:pPr>
      <w:r>
        <w:separator/>
      </w:r>
    </w:p>
  </w:footnote>
  <w:footnote w:type="continuationSeparator" w:id="0">
    <w:p w:rsidR="004A3ADF" w:rsidRDefault="004A3ADF" w:rsidP="00A14B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F75DB"/>
    <w:multiLevelType w:val="multilevel"/>
    <w:tmpl w:val="B9A6B55E"/>
    <w:lvl w:ilvl="0">
      <w:start w:val="1"/>
      <w:numFmt w:val="decimal"/>
      <w:lvlText w:val="%1"/>
      <w:lvlJc w:val="left"/>
      <w:pPr>
        <w:ind w:left="450" w:hanging="450"/>
      </w:pPr>
      <w:rPr>
        <w:rFonts w:ascii="Times New Roman" w:eastAsia="Times New Roman" w:hAnsi="Times New Roman" w:cs="Times New Roman" w:hint="default"/>
        <w:strike w:val="0"/>
        <w:dstrike w:val="0"/>
        <w:color w:val="auto"/>
        <w:sz w:val="28"/>
        <w:u w:val="none"/>
        <w:effect w:val="none"/>
      </w:rPr>
    </w:lvl>
    <w:lvl w:ilvl="1">
      <w:start w:val="1"/>
      <w:numFmt w:val="decimal"/>
      <w:lvlText w:val="%1.%2"/>
      <w:lvlJc w:val="left"/>
      <w:pPr>
        <w:ind w:left="450" w:hanging="450"/>
      </w:pPr>
      <w:rPr>
        <w:rFonts w:ascii="Times New Roman" w:eastAsia="Times New Roman" w:hAnsi="Times New Roman" w:cs="Times New Roman" w:hint="default"/>
        <w:strike w:val="0"/>
        <w:dstrike w:val="0"/>
        <w:color w:val="auto"/>
        <w:sz w:val="28"/>
        <w:u w:val="none"/>
        <w:effect w:val="none"/>
      </w:rPr>
    </w:lvl>
    <w:lvl w:ilvl="2">
      <w:start w:val="1"/>
      <w:numFmt w:val="decimal"/>
      <w:lvlText w:val="%1.%2.%3"/>
      <w:lvlJc w:val="left"/>
      <w:pPr>
        <w:ind w:left="720" w:hanging="720"/>
      </w:pPr>
      <w:rPr>
        <w:rFonts w:ascii="Times New Roman" w:eastAsia="Times New Roman" w:hAnsi="Times New Roman" w:cs="Times New Roman" w:hint="default"/>
        <w:strike w:val="0"/>
        <w:dstrike w:val="0"/>
        <w:color w:val="auto"/>
        <w:sz w:val="28"/>
        <w:u w:val="none"/>
        <w:effect w:val="none"/>
      </w:rPr>
    </w:lvl>
    <w:lvl w:ilvl="3">
      <w:start w:val="1"/>
      <w:numFmt w:val="decimal"/>
      <w:lvlText w:val="%1.%2.%3.%4"/>
      <w:lvlJc w:val="left"/>
      <w:pPr>
        <w:ind w:left="1080" w:hanging="1080"/>
      </w:pPr>
      <w:rPr>
        <w:rFonts w:ascii="Times New Roman" w:eastAsia="Times New Roman" w:hAnsi="Times New Roman" w:cs="Times New Roman" w:hint="default"/>
        <w:strike w:val="0"/>
        <w:dstrike w:val="0"/>
        <w:color w:val="auto"/>
        <w:sz w:val="28"/>
        <w:u w:val="none"/>
        <w:effect w:val="none"/>
      </w:rPr>
    </w:lvl>
    <w:lvl w:ilvl="4">
      <w:start w:val="1"/>
      <w:numFmt w:val="decimal"/>
      <w:lvlText w:val="%1.%2.%3.%4.%5"/>
      <w:lvlJc w:val="left"/>
      <w:pPr>
        <w:ind w:left="1080" w:hanging="1080"/>
      </w:pPr>
      <w:rPr>
        <w:rFonts w:ascii="Times New Roman" w:eastAsia="Times New Roman" w:hAnsi="Times New Roman" w:cs="Times New Roman" w:hint="default"/>
        <w:strike w:val="0"/>
        <w:dstrike w:val="0"/>
        <w:color w:val="auto"/>
        <w:sz w:val="28"/>
        <w:u w:val="none"/>
        <w:effect w:val="none"/>
      </w:rPr>
    </w:lvl>
    <w:lvl w:ilvl="5">
      <w:start w:val="1"/>
      <w:numFmt w:val="decimal"/>
      <w:lvlText w:val="%1.%2.%3.%4.%5.%6"/>
      <w:lvlJc w:val="left"/>
      <w:pPr>
        <w:ind w:left="1440" w:hanging="1440"/>
      </w:pPr>
      <w:rPr>
        <w:rFonts w:ascii="Times New Roman" w:eastAsia="Times New Roman" w:hAnsi="Times New Roman" w:cs="Times New Roman" w:hint="default"/>
        <w:strike w:val="0"/>
        <w:dstrike w:val="0"/>
        <w:color w:val="auto"/>
        <w:sz w:val="28"/>
        <w:u w:val="none"/>
        <w:effect w:val="none"/>
      </w:rPr>
    </w:lvl>
    <w:lvl w:ilvl="6">
      <w:start w:val="1"/>
      <w:numFmt w:val="decimal"/>
      <w:lvlText w:val="%1.%2.%3.%4.%5.%6.%7"/>
      <w:lvlJc w:val="left"/>
      <w:pPr>
        <w:ind w:left="1440" w:hanging="1440"/>
      </w:pPr>
      <w:rPr>
        <w:rFonts w:ascii="Times New Roman" w:eastAsia="Times New Roman" w:hAnsi="Times New Roman" w:cs="Times New Roman" w:hint="default"/>
        <w:strike w:val="0"/>
        <w:dstrike w:val="0"/>
        <w:color w:val="auto"/>
        <w:sz w:val="28"/>
        <w:u w:val="none"/>
        <w:effect w:val="none"/>
      </w:rPr>
    </w:lvl>
    <w:lvl w:ilvl="7">
      <w:start w:val="1"/>
      <w:numFmt w:val="decimal"/>
      <w:lvlText w:val="%1.%2.%3.%4.%5.%6.%7.%8"/>
      <w:lvlJc w:val="left"/>
      <w:pPr>
        <w:ind w:left="1800" w:hanging="1800"/>
      </w:pPr>
      <w:rPr>
        <w:rFonts w:ascii="Times New Roman" w:eastAsia="Times New Roman" w:hAnsi="Times New Roman" w:cs="Times New Roman" w:hint="default"/>
        <w:strike w:val="0"/>
        <w:dstrike w:val="0"/>
        <w:color w:val="auto"/>
        <w:sz w:val="28"/>
        <w:u w:val="none"/>
        <w:effect w:val="none"/>
      </w:rPr>
    </w:lvl>
    <w:lvl w:ilvl="8">
      <w:start w:val="1"/>
      <w:numFmt w:val="decimal"/>
      <w:lvlText w:val="%1.%2.%3.%4.%5.%6.%7.%8.%9"/>
      <w:lvlJc w:val="left"/>
      <w:pPr>
        <w:ind w:left="2160" w:hanging="2160"/>
      </w:pPr>
      <w:rPr>
        <w:rFonts w:ascii="Times New Roman" w:eastAsia="Times New Roman" w:hAnsi="Times New Roman" w:cs="Times New Roman" w:hint="default"/>
        <w:strike w:val="0"/>
        <w:dstrike w:val="0"/>
        <w:color w:val="auto"/>
        <w:sz w:val="28"/>
        <w:u w:val="none"/>
        <w:effect w:val="none"/>
      </w:rPr>
    </w:lvl>
  </w:abstractNum>
  <w:abstractNum w:abstractNumId="1">
    <w:nsid w:val="3184533E"/>
    <w:multiLevelType w:val="hybridMultilevel"/>
    <w:tmpl w:val="B30C796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6D0294"/>
    <w:rsid w:val="00030871"/>
    <w:rsid w:val="00037A82"/>
    <w:rsid w:val="00165E3A"/>
    <w:rsid w:val="00203AFE"/>
    <w:rsid w:val="002534E4"/>
    <w:rsid w:val="00256C4D"/>
    <w:rsid w:val="00277606"/>
    <w:rsid w:val="002B734A"/>
    <w:rsid w:val="004A3ADF"/>
    <w:rsid w:val="00543072"/>
    <w:rsid w:val="0057315C"/>
    <w:rsid w:val="005C25A0"/>
    <w:rsid w:val="005D06EC"/>
    <w:rsid w:val="006D0280"/>
    <w:rsid w:val="006D0294"/>
    <w:rsid w:val="006E21FE"/>
    <w:rsid w:val="008D03DC"/>
    <w:rsid w:val="00941B8D"/>
    <w:rsid w:val="00A14BAA"/>
    <w:rsid w:val="00A61954"/>
    <w:rsid w:val="00A738B1"/>
    <w:rsid w:val="00A93C50"/>
    <w:rsid w:val="00AB40AC"/>
    <w:rsid w:val="00CD321A"/>
    <w:rsid w:val="00D10F58"/>
    <w:rsid w:val="00D30E51"/>
    <w:rsid w:val="00D87436"/>
    <w:rsid w:val="00E04919"/>
    <w:rsid w:val="00FD64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B8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41B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41B8D"/>
  </w:style>
  <w:style w:type="paragraph" w:styleId="a4">
    <w:name w:val="header"/>
    <w:basedOn w:val="a"/>
    <w:link w:val="a5"/>
    <w:uiPriority w:val="99"/>
    <w:semiHidden/>
    <w:unhideWhenUsed/>
    <w:rsid w:val="00A14BA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A14BAA"/>
    <w:rPr>
      <w:rFonts w:eastAsiaTheme="minorEastAsia"/>
      <w:lang w:eastAsia="ru-RU"/>
    </w:rPr>
  </w:style>
  <w:style w:type="paragraph" w:styleId="a6">
    <w:name w:val="footer"/>
    <w:basedOn w:val="a"/>
    <w:link w:val="a7"/>
    <w:uiPriority w:val="99"/>
    <w:unhideWhenUsed/>
    <w:rsid w:val="00A14BA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14BAA"/>
    <w:rPr>
      <w:rFonts w:eastAsiaTheme="minorEastAsia"/>
      <w:lang w:eastAsia="ru-RU"/>
    </w:rPr>
  </w:style>
  <w:style w:type="paragraph" w:styleId="a8">
    <w:name w:val="Balloon Text"/>
    <w:basedOn w:val="a"/>
    <w:link w:val="a9"/>
    <w:uiPriority w:val="99"/>
    <w:semiHidden/>
    <w:unhideWhenUsed/>
    <w:rsid w:val="006D028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D0280"/>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42155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3231</Words>
  <Characters>18420</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qqq</dc:creator>
  <cp:lastModifiedBy>1</cp:lastModifiedBy>
  <cp:revision>4</cp:revision>
  <dcterms:created xsi:type="dcterms:W3CDTF">2016-03-30T12:30:00Z</dcterms:created>
  <dcterms:modified xsi:type="dcterms:W3CDTF">2016-04-01T17:05:00Z</dcterms:modified>
</cp:coreProperties>
</file>