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5E" w:rsidRDefault="00F9585E" w:rsidP="00E0224C">
      <w:pPr>
        <w:spacing w:after="0"/>
        <w:jc w:val="right"/>
        <w:rPr>
          <w:rFonts w:ascii="Times New Roman" w:hAnsi="Times New Roman" w:cs="Times New Roman"/>
          <w:color w:val="000000"/>
          <w:sz w:val="28"/>
          <w:szCs w:val="28"/>
          <w:shd w:val="clear" w:color="auto" w:fill="FFFFFF"/>
        </w:rPr>
      </w:pPr>
      <w:proofErr w:type="spellStart"/>
      <w:r w:rsidRPr="00F9585E">
        <w:rPr>
          <w:rFonts w:ascii="Times New Roman" w:hAnsi="Times New Roman" w:cs="Times New Roman"/>
          <w:color w:val="000000"/>
          <w:sz w:val="28"/>
          <w:szCs w:val="28"/>
          <w:shd w:val="clear" w:color="auto" w:fill="FFFFFF"/>
        </w:rPr>
        <w:t>Афлятунова</w:t>
      </w:r>
      <w:proofErr w:type="spellEnd"/>
      <w:r w:rsidRPr="00F9585E">
        <w:rPr>
          <w:rFonts w:ascii="Times New Roman" w:hAnsi="Times New Roman" w:cs="Times New Roman"/>
          <w:color w:val="000000"/>
          <w:sz w:val="28"/>
          <w:szCs w:val="28"/>
          <w:shd w:val="clear" w:color="auto" w:fill="FFFFFF"/>
        </w:rPr>
        <w:t xml:space="preserve"> Светлана Борисовна</w:t>
      </w:r>
    </w:p>
    <w:p w:rsidR="003B6C2E" w:rsidRDefault="00F9585E" w:rsidP="00E0224C">
      <w:pPr>
        <w:spacing w:after="0"/>
        <w:jc w:val="right"/>
        <w:rPr>
          <w:rFonts w:ascii="Times New Roman" w:hAnsi="Times New Roman" w:cs="Times New Roman"/>
          <w:color w:val="000000"/>
          <w:sz w:val="28"/>
          <w:szCs w:val="28"/>
          <w:shd w:val="clear" w:color="auto" w:fill="FFFFFF"/>
        </w:rPr>
      </w:pPr>
      <w:r w:rsidRPr="00F9585E">
        <w:rPr>
          <w:rFonts w:ascii="Times New Roman" w:hAnsi="Times New Roman" w:cs="Times New Roman"/>
          <w:color w:val="000000"/>
          <w:sz w:val="28"/>
          <w:szCs w:val="28"/>
          <w:shd w:val="clear" w:color="auto" w:fill="FFFFFF"/>
        </w:rPr>
        <w:t>МБУ ДО «</w:t>
      </w:r>
      <w:proofErr w:type="spellStart"/>
      <w:r w:rsidRPr="00F9585E">
        <w:rPr>
          <w:rFonts w:ascii="Times New Roman" w:hAnsi="Times New Roman" w:cs="Times New Roman"/>
          <w:color w:val="000000"/>
          <w:sz w:val="28"/>
          <w:szCs w:val="28"/>
          <w:shd w:val="clear" w:color="auto" w:fill="FFFFFF"/>
        </w:rPr>
        <w:t>Пурпейская</w:t>
      </w:r>
      <w:proofErr w:type="spellEnd"/>
      <w:r w:rsidRPr="00F9585E">
        <w:rPr>
          <w:rFonts w:ascii="Times New Roman" w:hAnsi="Times New Roman" w:cs="Times New Roman"/>
          <w:color w:val="000000"/>
          <w:sz w:val="28"/>
          <w:szCs w:val="28"/>
          <w:shd w:val="clear" w:color="auto" w:fill="FFFFFF"/>
        </w:rPr>
        <w:t xml:space="preserve"> ДШИ» </w:t>
      </w:r>
      <w:proofErr w:type="spellStart"/>
      <w:r w:rsidRPr="00F9585E">
        <w:rPr>
          <w:rFonts w:ascii="Times New Roman" w:hAnsi="Times New Roman" w:cs="Times New Roman"/>
          <w:color w:val="000000"/>
          <w:sz w:val="28"/>
          <w:szCs w:val="28"/>
          <w:shd w:val="clear" w:color="auto" w:fill="FFFFFF"/>
        </w:rPr>
        <w:t>п</w:t>
      </w:r>
      <w:proofErr w:type="gramStart"/>
      <w:r w:rsidRPr="00F9585E">
        <w:rPr>
          <w:rFonts w:ascii="Times New Roman" w:hAnsi="Times New Roman" w:cs="Times New Roman"/>
          <w:color w:val="000000"/>
          <w:sz w:val="28"/>
          <w:szCs w:val="28"/>
          <w:shd w:val="clear" w:color="auto" w:fill="FFFFFF"/>
        </w:rPr>
        <w:t>.П</w:t>
      </w:r>
      <w:proofErr w:type="gramEnd"/>
      <w:r w:rsidRPr="00F9585E">
        <w:rPr>
          <w:rFonts w:ascii="Times New Roman" w:hAnsi="Times New Roman" w:cs="Times New Roman"/>
          <w:color w:val="000000"/>
          <w:sz w:val="28"/>
          <w:szCs w:val="28"/>
          <w:shd w:val="clear" w:color="auto" w:fill="FFFFFF"/>
        </w:rPr>
        <w:t>урпе</w:t>
      </w:r>
      <w:proofErr w:type="spellEnd"/>
    </w:p>
    <w:p w:rsidR="00F9585E" w:rsidRDefault="00F9585E" w:rsidP="00E0224C">
      <w:pPr>
        <w:spacing w:after="0"/>
        <w:jc w:val="right"/>
        <w:rPr>
          <w:rFonts w:ascii="Times New Roman" w:hAnsi="Times New Roman" w:cs="Times New Roman"/>
          <w:color w:val="000000"/>
          <w:sz w:val="28"/>
          <w:szCs w:val="28"/>
          <w:shd w:val="clear" w:color="auto" w:fill="FFFFFF"/>
        </w:rPr>
      </w:pPr>
      <w:r w:rsidRPr="00F9585E">
        <w:rPr>
          <w:rFonts w:ascii="Times New Roman" w:hAnsi="Times New Roman" w:cs="Times New Roman"/>
          <w:color w:val="000000"/>
          <w:sz w:val="28"/>
          <w:szCs w:val="28"/>
          <w:shd w:val="clear" w:color="auto" w:fill="FFFFFF"/>
        </w:rPr>
        <w:t>Преподаватель</w:t>
      </w:r>
    </w:p>
    <w:p w:rsidR="00E0224C" w:rsidRPr="00F9585E" w:rsidRDefault="00E0224C" w:rsidP="00E0224C">
      <w:pPr>
        <w:spacing w:after="0"/>
        <w:jc w:val="right"/>
        <w:rPr>
          <w:rFonts w:ascii="Times New Roman" w:hAnsi="Times New Roman" w:cs="Times New Roman"/>
          <w:sz w:val="28"/>
          <w:szCs w:val="28"/>
        </w:rPr>
      </w:pPr>
    </w:p>
    <w:p w:rsidR="00A7507C" w:rsidRPr="00F9585E" w:rsidRDefault="00A7507C" w:rsidP="00C618E7">
      <w:pPr>
        <w:ind w:left="-567"/>
        <w:jc w:val="center"/>
        <w:rPr>
          <w:rFonts w:ascii="Times New Roman" w:hAnsi="Times New Roman" w:cs="Times New Roman"/>
          <w:b/>
          <w:sz w:val="28"/>
          <w:szCs w:val="28"/>
        </w:rPr>
      </w:pPr>
      <w:r w:rsidRPr="00F9585E">
        <w:rPr>
          <w:rFonts w:ascii="Times New Roman" w:hAnsi="Times New Roman" w:cs="Times New Roman"/>
          <w:b/>
          <w:sz w:val="28"/>
          <w:szCs w:val="28"/>
        </w:rPr>
        <w:t xml:space="preserve">Звукоизвлечение на начальном этапе обучения </w:t>
      </w:r>
      <w:r w:rsidR="00F9585E">
        <w:rPr>
          <w:rFonts w:ascii="Times New Roman" w:hAnsi="Times New Roman" w:cs="Times New Roman"/>
          <w:b/>
          <w:sz w:val="28"/>
          <w:szCs w:val="28"/>
        </w:rPr>
        <w:t>игре на скрипке</w:t>
      </w:r>
    </w:p>
    <w:p w:rsidR="00A7507C" w:rsidRDefault="00A7507C" w:rsidP="00C618E7">
      <w:pPr>
        <w:ind w:left="-567"/>
        <w:jc w:val="center"/>
        <w:rPr>
          <w:rFonts w:ascii="Times New Roman" w:hAnsi="Times New Roman" w:cs="Times New Roman"/>
          <w:sz w:val="28"/>
          <w:szCs w:val="28"/>
        </w:rPr>
      </w:pPr>
      <w:r>
        <w:rPr>
          <w:rFonts w:ascii="Times New Roman" w:hAnsi="Times New Roman" w:cs="Times New Roman"/>
          <w:sz w:val="28"/>
          <w:szCs w:val="28"/>
        </w:rPr>
        <w:t>План.</w:t>
      </w:r>
    </w:p>
    <w:p w:rsidR="00A7507C" w:rsidRDefault="00A7507C" w:rsidP="00C618E7">
      <w:pPr>
        <w:pStyle w:val="a3"/>
        <w:numPr>
          <w:ilvl w:val="0"/>
          <w:numId w:val="1"/>
        </w:numPr>
        <w:ind w:left="-567" w:firstLine="0"/>
        <w:rPr>
          <w:rFonts w:ascii="Times New Roman" w:hAnsi="Times New Roman" w:cs="Times New Roman"/>
          <w:sz w:val="28"/>
          <w:szCs w:val="28"/>
        </w:rPr>
      </w:pPr>
      <w:r>
        <w:rPr>
          <w:rFonts w:ascii="Times New Roman" w:hAnsi="Times New Roman" w:cs="Times New Roman"/>
          <w:sz w:val="28"/>
          <w:szCs w:val="28"/>
        </w:rPr>
        <w:t xml:space="preserve">Постановка рук и проблемы </w:t>
      </w:r>
      <w:proofErr w:type="spellStart"/>
      <w:r>
        <w:rPr>
          <w:rFonts w:ascii="Times New Roman" w:hAnsi="Times New Roman" w:cs="Times New Roman"/>
          <w:sz w:val="28"/>
          <w:szCs w:val="28"/>
        </w:rPr>
        <w:t>звукоизвлечен</w:t>
      </w:r>
      <w:r w:rsidR="005010C3">
        <w:rPr>
          <w:rFonts w:ascii="Times New Roman" w:hAnsi="Times New Roman" w:cs="Times New Roman"/>
          <w:sz w:val="28"/>
          <w:szCs w:val="28"/>
        </w:rPr>
        <w:t>ия</w:t>
      </w:r>
      <w:proofErr w:type="spellEnd"/>
      <w:r w:rsidR="005010C3">
        <w:rPr>
          <w:rFonts w:ascii="Times New Roman" w:hAnsi="Times New Roman" w:cs="Times New Roman"/>
          <w:sz w:val="28"/>
          <w:szCs w:val="28"/>
        </w:rPr>
        <w:t xml:space="preserve">. </w:t>
      </w:r>
    </w:p>
    <w:p w:rsidR="005010C3" w:rsidRDefault="005010C3" w:rsidP="00C618E7">
      <w:pPr>
        <w:pStyle w:val="a3"/>
        <w:numPr>
          <w:ilvl w:val="0"/>
          <w:numId w:val="1"/>
        </w:numPr>
        <w:ind w:left="-567" w:firstLine="0"/>
        <w:rPr>
          <w:rFonts w:ascii="Times New Roman" w:hAnsi="Times New Roman" w:cs="Times New Roman"/>
          <w:sz w:val="28"/>
          <w:szCs w:val="28"/>
        </w:rPr>
      </w:pPr>
      <w:r>
        <w:rPr>
          <w:rFonts w:ascii="Times New Roman" w:hAnsi="Times New Roman" w:cs="Times New Roman"/>
          <w:sz w:val="28"/>
          <w:szCs w:val="28"/>
        </w:rPr>
        <w:t>Основные элементы звукообразования.</w:t>
      </w:r>
    </w:p>
    <w:p w:rsidR="005010C3" w:rsidRDefault="005010C3" w:rsidP="00C618E7">
      <w:pPr>
        <w:pStyle w:val="a3"/>
        <w:numPr>
          <w:ilvl w:val="0"/>
          <w:numId w:val="1"/>
        </w:numPr>
        <w:ind w:left="-567" w:firstLine="0"/>
        <w:rPr>
          <w:rFonts w:ascii="Times New Roman" w:hAnsi="Times New Roman" w:cs="Times New Roman"/>
          <w:sz w:val="28"/>
          <w:szCs w:val="28"/>
        </w:rPr>
      </w:pPr>
      <w:r>
        <w:rPr>
          <w:rFonts w:ascii="Times New Roman" w:hAnsi="Times New Roman" w:cs="Times New Roman"/>
          <w:sz w:val="28"/>
          <w:szCs w:val="28"/>
        </w:rPr>
        <w:t>Качество звучания при исполнении кантилены.</w:t>
      </w:r>
    </w:p>
    <w:p w:rsidR="005010C3" w:rsidRDefault="005010C3" w:rsidP="00C618E7">
      <w:pPr>
        <w:pStyle w:val="a3"/>
        <w:numPr>
          <w:ilvl w:val="0"/>
          <w:numId w:val="1"/>
        </w:numPr>
        <w:ind w:left="-567" w:firstLine="0"/>
        <w:rPr>
          <w:rFonts w:ascii="Times New Roman" w:hAnsi="Times New Roman" w:cs="Times New Roman"/>
          <w:sz w:val="28"/>
          <w:szCs w:val="28"/>
        </w:rPr>
      </w:pPr>
      <w:proofErr w:type="spellStart"/>
      <w:r>
        <w:rPr>
          <w:rFonts w:ascii="Times New Roman" w:hAnsi="Times New Roman" w:cs="Times New Roman"/>
          <w:sz w:val="28"/>
          <w:szCs w:val="28"/>
        </w:rPr>
        <w:t>Предслышание</w:t>
      </w:r>
      <w:proofErr w:type="spellEnd"/>
      <w:r>
        <w:rPr>
          <w:rFonts w:ascii="Times New Roman" w:hAnsi="Times New Roman" w:cs="Times New Roman"/>
          <w:sz w:val="28"/>
          <w:szCs w:val="28"/>
        </w:rPr>
        <w:t xml:space="preserve"> звука и слуховой контроль на начальном этапе обучения.</w:t>
      </w:r>
    </w:p>
    <w:p w:rsidR="005010C3" w:rsidRDefault="005010C3" w:rsidP="00C618E7">
      <w:pPr>
        <w:pStyle w:val="a3"/>
        <w:ind w:left="-567"/>
        <w:rPr>
          <w:rFonts w:ascii="Times New Roman" w:hAnsi="Times New Roman" w:cs="Times New Roman"/>
          <w:sz w:val="28"/>
          <w:szCs w:val="28"/>
        </w:rPr>
      </w:pPr>
    </w:p>
    <w:p w:rsidR="00512081" w:rsidRDefault="005010C3" w:rsidP="00C618E7">
      <w:pPr>
        <w:pStyle w:val="a3"/>
        <w:ind w:left="-567" w:firstLine="1275"/>
        <w:rPr>
          <w:rFonts w:ascii="Times New Roman" w:hAnsi="Times New Roman" w:cs="Times New Roman"/>
          <w:sz w:val="28"/>
          <w:szCs w:val="28"/>
        </w:rPr>
      </w:pPr>
      <w:r>
        <w:rPr>
          <w:rFonts w:ascii="Times New Roman" w:hAnsi="Times New Roman" w:cs="Times New Roman"/>
          <w:sz w:val="28"/>
          <w:szCs w:val="28"/>
        </w:rPr>
        <w:t xml:space="preserve">Основной задачей в начальном периоде обучения является воспитание качественного </w:t>
      </w:r>
      <w:r w:rsidR="00E63DC3">
        <w:rPr>
          <w:rFonts w:ascii="Times New Roman" w:hAnsi="Times New Roman" w:cs="Times New Roman"/>
          <w:sz w:val="28"/>
          <w:szCs w:val="28"/>
        </w:rPr>
        <w:t>звука, что невозможно без рациональной, технически обоснованной постановки рук. Воспитание свободы движений</w:t>
      </w:r>
      <w:r w:rsidR="009E3335">
        <w:rPr>
          <w:rFonts w:ascii="Times New Roman" w:hAnsi="Times New Roman" w:cs="Times New Roman"/>
          <w:sz w:val="28"/>
          <w:szCs w:val="28"/>
        </w:rPr>
        <w:t>, отсутствие излишнего напряжения в мышцах плечевого пояса и спины способствуют естественному индивидуальному приспособлению</w:t>
      </w:r>
      <w:r w:rsidR="00512081">
        <w:rPr>
          <w:rFonts w:ascii="Times New Roman" w:hAnsi="Times New Roman" w:cs="Times New Roman"/>
          <w:sz w:val="28"/>
          <w:szCs w:val="28"/>
        </w:rPr>
        <w:t xml:space="preserve"> к инструменту. Опора на обе ноги, умение переносить вес тела с одной ноги на другую, естественное расположение рук относительно корпуса, устойчивое положение инструмента необходимы для начала формирования профессиональных навыков.</w:t>
      </w:r>
    </w:p>
    <w:p w:rsidR="005010C3" w:rsidRDefault="00512081" w:rsidP="00C618E7">
      <w:pPr>
        <w:pStyle w:val="a3"/>
        <w:ind w:left="-567" w:firstLine="1275"/>
        <w:rPr>
          <w:rFonts w:ascii="Times New Roman" w:hAnsi="Times New Roman" w:cs="Times New Roman"/>
          <w:sz w:val="28"/>
          <w:szCs w:val="28"/>
        </w:rPr>
      </w:pPr>
      <w:r>
        <w:rPr>
          <w:rFonts w:ascii="Times New Roman" w:hAnsi="Times New Roman" w:cs="Times New Roman"/>
          <w:sz w:val="28"/>
          <w:szCs w:val="28"/>
        </w:rPr>
        <w:t>Постановка правой руки зависит от индивидуальных особенностей ее анатомического строения.</w:t>
      </w:r>
      <w:r w:rsidR="007A2AC7">
        <w:rPr>
          <w:rFonts w:ascii="Times New Roman" w:hAnsi="Times New Roman" w:cs="Times New Roman"/>
          <w:sz w:val="28"/>
          <w:szCs w:val="28"/>
        </w:rPr>
        <w:t xml:space="preserve"> </w:t>
      </w:r>
      <w:r>
        <w:rPr>
          <w:rFonts w:ascii="Times New Roman" w:hAnsi="Times New Roman" w:cs="Times New Roman"/>
          <w:sz w:val="28"/>
          <w:szCs w:val="28"/>
        </w:rPr>
        <w:t>Способы положения</w:t>
      </w:r>
      <w:r w:rsidR="007A2AC7">
        <w:rPr>
          <w:rFonts w:ascii="Times New Roman" w:hAnsi="Times New Roman" w:cs="Times New Roman"/>
          <w:sz w:val="28"/>
          <w:szCs w:val="28"/>
        </w:rPr>
        <w:t xml:space="preserve"> пальцев на смычке должны быть ориентированы на формирование навыка его удерживания и управления им в процессе игры. В основе движения правой руки взаимодействие слегка согнутого в суставе большого пальца и закругленных пальцев сверху на трости. При прикладывании большого пальца к трости</w:t>
      </w:r>
      <w:r w:rsidR="008D2DF3">
        <w:rPr>
          <w:rFonts w:ascii="Times New Roman" w:hAnsi="Times New Roman" w:cs="Times New Roman"/>
          <w:sz w:val="28"/>
          <w:szCs w:val="28"/>
        </w:rPr>
        <w:t xml:space="preserve"> и к остальным пальцам возникает непроизвольная жесткая фиксация. Это проявление хватательного рефлекса и его нужно довести до минимума.</w:t>
      </w:r>
      <w:r w:rsidR="003C1CD8">
        <w:rPr>
          <w:rFonts w:ascii="Times New Roman" w:hAnsi="Times New Roman" w:cs="Times New Roman"/>
          <w:sz w:val="28"/>
          <w:szCs w:val="28"/>
        </w:rPr>
        <w:t xml:space="preserve"> Для этого нужно предварительно подготовить пальцы ученика к мягкому касанию трости и приучить его к ощущению расслабления большого пальца в момент начала движения смычка по струне.</w:t>
      </w:r>
      <w:r w:rsidR="009E3335">
        <w:rPr>
          <w:rFonts w:ascii="Times New Roman" w:hAnsi="Times New Roman" w:cs="Times New Roman"/>
          <w:sz w:val="28"/>
          <w:szCs w:val="28"/>
        </w:rPr>
        <w:t xml:space="preserve"> </w:t>
      </w:r>
    </w:p>
    <w:p w:rsidR="003B6C2E" w:rsidRDefault="003B6C2E" w:rsidP="00C618E7">
      <w:pPr>
        <w:pStyle w:val="a3"/>
        <w:ind w:left="-567" w:firstLine="1275"/>
        <w:rPr>
          <w:rFonts w:ascii="Times New Roman" w:hAnsi="Times New Roman" w:cs="Times New Roman"/>
          <w:sz w:val="28"/>
          <w:szCs w:val="28"/>
        </w:rPr>
      </w:pPr>
      <w:r>
        <w:rPr>
          <w:rFonts w:ascii="Times New Roman" w:hAnsi="Times New Roman" w:cs="Times New Roman"/>
          <w:sz w:val="28"/>
          <w:szCs w:val="28"/>
        </w:rPr>
        <w:t>Формирование элементарных исполнительских навыков включает в себя удерживание смычка при полном раскрепощении плечевого сустава, облегчение веса смычка при игре у колодки, соединение звуков при смене направления движения, а также степень воздействия указательного пальца или мизинца на трость во взаимосвязи</w:t>
      </w:r>
      <w:r w:rsidR="00173E97">
        <w:rPr>
          <w:rFonts w:ascii="Times New Roman" w:hAnsi="Times New Roman" w:cs="Times New Roman"/>
          <w:sz w:val="28"/>
          <w:szCs w:val="28"/>
        </w:rPr>
        <w:t xml:space="preserve"> со слуховым представлением интенсивности звука.</w:t>
      </w:r>
    </w:p>
    <w:p w:rsidR="00173E97" w:rsidRDefault="00173E97" w:rsidP="00C618E7">
      <w:pPr>
        <w:pStyle w:val="a3"/>
        <w:ind w:left="-567" w:firstLine="1275"/>
        <w:rPr>
          <w:rFonts w:ascii="Times New Roman" w:hAnsi="Times New Roman" w:cs="Times New Roman"/>
          <w:sz w:val="28"/>
          <w:szCs w:val="28"/>
        </w:rPr>
      </w:pPr>
      <w:r>
        <w:rPr>
          <w:rFonts w:ascii="Times New Roman" w:hAnsi="Times New Roman" w:cs="Times New Roman"/>
          <w:sz w:val="28"/>
          <w:szCs w:val="28"/>
        </w:rPr>
        <w:t>При движении смычка вверх ученик регулирует с помощью слухового контроля силу воздействия мизинца на трость. Чтобы ощутить вес смычка, нужно при приближении к колодке снять смычок со струны.</w:t>
      </w:r>
    </w:p>
    <w:p w:rsidR="00173E97" w:rsidRDefault="00173E97" w:rsidP="00C618E7">
      <w:pPr>
        <w:pStyle w:val="a3"/>
        <w:ind w:left="-567"/>
        <w:rPr>
          <w:rFonts w:ascii="Times New Roman" w:hAnsi="Times New Roman" w:cs="Times New Roman"/>
          <w:sz w:val="28"/>
          <w:szCs w:val="28"/>
        </w:rPr>
      </w:pPr>
      <w:r>
        <w:rPr>
          <w:rFonts w:ascii="Times New Roman" w:hAnsi="Times New Roman" w:cs="Times New Roman"/>
          <w:sz w:val="28"/>
          <w:szCs w:val="28"/>
        </w:rPr>
        <w:t xml:space="preserve">При движении вниз </w:t>
      </w:r>
      <w:r w:rsidR="00CF2362">
        <w:rPr>
          <w:rFonts w:ascii="Times New Roman" w:hAnsi="Times New Roman" w:cs="Times New Roman"/>
          <w:sz w:val="28"/>
          <w:szCs w:val="28"/>
        </w:rPr>
        <w:t>нужно использовать вес руки для воздействия смычка на струну с помощью указательного пальца.</w:t>
      </w:r>
    </w:p>
    <w:p w:rsidR="00CF2362" w:rsidRDefault="00CF2362" w:rsidP="00C618E7">
      <w:pPr>
        <w:pStyle w:val="a3"/>
        <w:ind w:left="-567"/>
        <w:rPr>
          <w:rFonts w:ascii="Times New Roman" w:hAnsi="Times New Roman" w:cs="Times New Roman"/>
          <w:sz w:val="28"/>
          <w:szCs w:val="28"/>
        </w:rPr>
      </w:pPr>
      <w:r>
        <w:rPr>
          <w:rFonts w:ascii="Times New Roman" w:hAnsi="Times New Roman" w:cs="Times New Roman"/>
          <w:sz w:val="28"/>
          <w:szCs w:val="28"/>
        </w:rPr>
        <w:lastRenderedPageBreak/>
        <w:t>Качество звука скрипача зависит от скорости движения смычка, от правильного его направления относительно подставки и от рациональности взаимодействия всех частей руки.</w:t>
      </w:r>
    </w:p>
    <w:p w:rsidR="00573B3C" w:rsidRDefault="00CF2362" w:rsidP="00C618E7">
      <w:pPr>
        <w:pStyle w:val="a3"/>
        <w:ind w:left="-567" w:firstLine="1275"/>
        <w:rPr>
          <w:rFonts w:ascii="Times New Roman" w:hAnsi="Times New Roman" w:cs="Times New Roman"/>
          <w:sz w:val="28"/>
          <w:szCs w:val="28"/>
        </w:rPr>
      </w:pPr>
      <w:r>
        <w:rPr>
          <w:rFonts w:ascii="Times New Roman" w:hAnsi="Times New Roman" w:cs="Times New Roman"/>
          <w:sz w:val="28"/>
          <w:szCs w:val="28"/>
        </w:rPr>
        <w:t>Для овладения элементарным навыком звукообразования начинающему необходимо многократно повторять различные упражнения под руководством педагога</w:t>
      </w:r>
      <w:r w:rsidR="00573B3C">
        <w:rPr>
          <w:rFonts w:ascii="Times New Roman" w:hAnsi="Times New Roman" w:cs="Times New Roman"/>
          <w:sz w:val="28"/>
          <w:szCs w:val="28"/>
        </w:rPr>
        <w:t xml:space="preserve">, постепенно </w:t>
      </w:r>
      <w:proofErr w:type="gramStart"/>
      <w:r w:rsidR="00573B3C">
        <w:rPr>
          <w:rFonts w:ascii="Times New Roman" w:hAnsi="Times New Roman" w:cs="Times New Roman"/>
          <w:sz w:val="28"/>
          <w:szCs w:val="28"/>
        </w:rPr>
        <w:t>добиваясь</w:t>
      </w:r>
      <w:proofErr w:type="gramEnd"/>
      <w:r w:rsidR="00573B3C">
        <w:rPr>
          <w:rFonts w:ascii="Times New Roman" w:hAnsi="Times New Roman" w:cs="Times New Roman"/>
          <w:sz w:val="28"/>
          <w:szCs w:val="28"/>
        </w:rPr>
        <w:t xml:space="preserve"> все большей самостоятельности. Данная работа проводится в теснейшей связи с развитием его музыкальных представлений. Ведь даже для элементарного художественного исполнения необходимы такие понятия, как выразительность фразировки, динамика, акцентировка.</w:t>
      </w:r>
    </w:p>
    <w:p w:rsidR="00730C1B" w:rsidRDefault="00573B3C" w:rsidP="00C618E7">
      <w:pPr>
        <w:pStyle w:val="a3"/>
        <w:ind w:left="-567" w:firstLine="1275"/>
        <w:rPr>
          <w:rFonts w:ascii="Times New Roman" w:hAnsi="Times New Roman" w:cs="Times New Roman"/>
          <w:sz w:val="28"/>
          <w:szCs w:val="28"/>
        </w:rPr>
      </w:pPr>
      <w:r>
        <w:rPr>
          <w:rFonts w:ascii="Times New Roman" w:hAnsi="Times New Roman" w:cs="Times New Roman"/>
          <w:sz w:val="28"/>
          <w:szCs w:val="28"/>
        </w:rPr>
        <w:t>Динамические градации звука достигаются изменением силы воздействия смычка на струну и скорости его движения.</w:t>
      </w:r>
      <w:r w:rsidR="00706FDD">
        <w:rPr>
          <w:rFonts w:ascii="Times New Roman" w:hAnsi="Times New Roman" w:cs="Times New Roman"/>
          <w:sz w:val="28"/>
          <w:szCs w:val="28"/>
        </w:rPr>
        <w:t xml:space="preserve"> Тембровые же характеристики зависят от места соприкосновения волоса со струной относительно подставки и грифа, от ширины ленты волоса на струне, от вибрации. У каждой скрипичной струны своя характерная тембровая окраска. </w:t>
      </w:r>
      <w:proofErr w:type="gramStart"/>
      <w:r w:rsidR="00706FDD">
        <w:rPr>
          <w:rFonts w:ascii="Times New Roman" w:hAnsi="Times New Roman" w:cs="Times New Roman"/>
          <w:sz w:val="28"/>
          <w:szCs w:val="28"/>
        </w:rPr>
        <w:t xml:space="preserve">Открытый, яркий звук струны </w:t>
      </w:r>
      <w:r w:rsidR="009903DF">
        <w:rPr>
          <w:rFonts w:ascii="Times New Roman" w:hAnsi="Times New Roman" w:cs="Times New Roman"/>
          <w:sz w:val="28"/>
          <w:szCs w:val="28"/>
        </w:rPr>
        <w:t>«ми» близок к женскому сопрано, струна «соль» обладает темным, напряженным голосом, струна «ля»</w:t>
      </w:r>
      <w:r w:rsidR="009903DF" w:rsidRPr="009903DF">
        <w:rPr>
          <w:rFonts w:ascii="Times New Roman" w:hAnsi="Times New Roman" w:cs="Times New Roman"/>
          <w:sz w:val="28"/>
          <w:szCs w:val="28"/>
        </w:rPr>
        <w:t xml:space="preserve"> - </w:t>
      </w:r>
      <w:r w:rsidR="00730C1B">
        <w:rPr>
          <w:rFonts w:ascii="Times New Roman" w:hAnsi="Times New Roman" w:cs="Times New Roman"/>
          <w:sz w:val="28"/>
          <w:szCs w:val="28"/>
        </w:rPr>
        <w:t>светлая и глубокая, как тенор, «ре»- чуть прикрытое, матовое контральто.</w:t>
      </w:r>
      <w:proofErr w:type="gramEnd"/>
    </w:p>
    <w:p w:rsidR="00E16158" w:rsidRDefault="00730C1B" w:rsidP="00C618E7">
      <w:pPr>
        <w:pStyle w:val="a3"/>
        <w:ind w:left="-567" w:firstLine="1275"/>
        <w:rPr>
          <w:rFonts w:ascii="Times New Roman" w:hAnsi="Times New Roman" w:cs="Times New Roman"/>
          <w:sz w:val="28"/>
          <w:szCs w:val="28"/>
        </w:rPr>
      </w:pPr>
      <w:r>
        <w:rPr>
          <w:rFonts w:ascii="Times New Roman" w:hAnsi="Times New Roman" w:cs="Times New Roman"/>
          <w:sz w:val="28"/>
          <w:szCs w:val="28"/>
        </w:rPr>
        <w:t>Для на</w:t>
      </w:r>
      <w:r w:rsidR="009767AD">
        <w:rPr>
          <w:rFonts w:ascii="Times New Roman" w:hAnsi="Times New Roman" w:cs="Times New Roman"/>
          <w:sz w:val="28"/>
          <w:szCs w:val="28"/>
        </w:rPr>
        <w:t>чинающего скрипача в начале пути к нахождению собственного индивидуально-характерного звука</w:t>
      </w:r>
      <w:r w:rsidR="00E16158">
        <w:rPr>
          <w:rFonts w:ascii="Times New Roman" w:hAnsi="Times New Roman" w:cs="Times New Roman"/>
          <w:sz w:val="28"/>
          <w:szCs w:val="28"/>
        </w:rPr>
        <w:t xml:space="preserve"> бывает полезно пытаться подражать голосам выдающихся певцов и великих скрипачей.</w:t>
      </w:r>
    </w:p>
    <w:p w:rsidR="00680B7B" w:rsidRDefault="00885B31" w:rsidP="00C618E7">
      <w:pPr>
        <w:pStyle w:val="a3"/>
        <w:ind w:left="-567" w:firstLine="1275"/>
        <w:rPr>
          <w:rFonts w:ascii="Times New Roman" w:hAnsi="Times New Roman" w:cs="Times New Roman"/>
          <w:sz w:val="28"/>
          <w:szCs w:val="28"/>
        </w:rPr>
      </w:pPr>
      <w:r>
        <w:rPr>
          <w:rFonts w:ascii="Times New Roman" w:hAnsi="Times New Roman" w:cs="Times New Roman"/>
          <w:sz w:val="28"/>
          <w:szCs w:val="28"/>
        </w:rPr>
        <w:t>П</w:t>
      </w:r>
      <w:r w:rsidR="00E16158">
        <w:rPr>
          <w:rFonts w:ascii="Times New Roman" w:hAnsi="Times New Roman" w:cs="Times New Roman"/>
          <w:sz w:val="28"/>
          <w:szCs w:val="28"/>
        </w:rPr>
        <w:t>евучая</w:t>
      </w:r>
      <w:r>
        <w:rPr>
          <w:rFonts w:ascii="Times New Roman" w:hAnsi="Times New Roman" w:cs="Times New Roman"/>
          <w:sz w:val="28"/>
          <w:szCs w:val="28"/>
        </w:rPr>
        <w:t xml:space="preserve"> мелодическая природа скрипки связана со штрихом </w:t>
      </w:r>
      <w:r w:rsidR="00CF2362">
        <w:rPr>
          <w:rFonts w:ascii="Times New Roman" w:hAnsi="Times New Roman" w:cs="Times New Roman"/>
          <w:sz w:val="28"/>
          <w:szCs w:val="28"/>
        </w:rPr>
        <w:t xml:space="preserve"> </w:t>
      </w:r>
      <w:r>
        <w:rPr>
          <w:rFonts w:ascii="Times New Roman" w:hAnsi="Times New Roman" w:cs="Times New Roman"/>
          <w:sz w:val="28"/>
          <w:szCs w:val="28"/>
          <w:lang w:val="en-US"/>
        </w:rPr>
        <w:t>legato</w:t>
      </w:r>
      <w:r>
        <w:rPr>
          <w:rFonts w:ascii="Times New Roman" w:hAnsi="Times New Roman" w:cs="Times New Roman"/>
          <w:sz w:val="28"/>
          <w:szCs w:val="28"/>
        </w:rPr>
        <w:t>. Однако абсолютно ровное ведение смычка дает довольно маловыразительное звучание. Поэтому уже на начальном этапе</w:t>
      </w:r>
      <w:r w:rsidR="002F05BF">
        <w:rPr>
          <w:rFonts w:ascii="Times New Roman" w:hAnsi="Times New Roman" w:cs="Times New Roman"/>
          <w:sz w:val="28"/>
          <w:szCs w:val="28"/>
        </w:rPr>
        <w:t xml:space="preserve"> обучения необходимо воспитывать умение правильно распределять смычок в соответствии со строением музыкальной фразы. При исполнении мелодии выявлении кульминации скрипачи применяют акцентировку, </w:t>
      </w:r>
      <w:proofErr w:type="spellStart"/>
      <w:r w:rsidR="002F05BF">
        <w:rPr>
          <w:rFonts w:ascii="Times New Roman" w:hAnsi="Times New Roman" w:cs="Times New Roman"/>
          <w:sz w:val="28"/>
          <w:szCs w:val="28"/>
        </w:rPr>
        <w:t>агогические</w:t>
      </w:r>
      <w:proofErr w:type="spellEnd"/>
      <w:r w:rsidR="002F05BF">
        <w:rPr>
          <w:rFonts w:ascii="Times New Roman" w:hAnsi="Times New Roman" w:cs="Times New Roman"/>
          <w:sz w:val="28"/>
          <w:szCs w:val="28"/>
        </w:rPr>
        <w:t xml:space="preserve"> отклонения и динамические изменения звучания.</w:t>
      </w:r>
      <w:r w:rsidR="00680B7B">
        <w:rPr>
          <w:rFonts w:ascii="Times New Roman" w:hAnsi="Times New Roman" w:cs="Times New Roman"/>
          <w:sz w:val="28"/>
          <w:szCs w:val="28"/>
        </w:rPr>
        <w:t xml:space="preserve"> Нередко ученикам при игре </w:t>
      </w:r>
      <w:r w:rsidR="00680B7B">
        <w:rPr>
          <w:rFonts w:ascii="Times New Roman" w:hAnsi="Times New Roman" w:cs="Times New Roman"/>
          <w:sz w:val="28"/>
          <w:szCs w:val="28"/>
          <w:lang w:val="en-US"/>
        </w:rPr>
        <w:t>legato</w:t>
      </w:r>
      <w:r w:rsidR="00680B7B">
        <w:rPr>
          <w:rFonts w:ascii="Times New Roman" w:hAnsi="Times New Roman" w:cs="Times New Roman"/>
          <w:sz w:val="28"/>
          <w:szCs w:val="28"/>
        </w:rPr>
        <w:t xml:space="preserve"> трудно бывает избавиться от монотонности звучания. Для достижения выразительного исполнения фраз нужно овладеть распределением скорости ведения смычка, артикуляционными особенностями произнесения, вытекающими из характера мелодии.</w:t>
      </w:r>
    </w:p>
    <w:p w:rsidR="00FD0C9D" w:rsidRDefault="00680B7B" w:rsidP="00C618E7">
      <w:pPr>
        <w:pStyle w:val="a3"/>
        <w:ind w:left="-567" w:firstLine="1275"/>
        <w:rPr>
          <w:rFonts w:ascii="Times New Roman" w:hAnsi="Times New Roman" w:cs="Times New Roman"/>
          <w:sz w:val="28"/>
          <w:szCs w:val="28"/>
        </w:rPr>
      </w:pPr>
      <w:r>
        <w:rPr>
          <w:rFonts w:ascii="Times New Roman" w:hAnsi="Times New Roman" w:cs="Times New Roman"/>
          <w:sz w:val="28"/>
          <w:szCs w:val="28"/>
        </w:rPr>
        <w:t xml:space="preserve">Анализ итальянского </w:t>
      </w:r>
      <w:r>
        <w:rPr>
          <w:rFonts w:ascii="Times New Roman" w:hAnsi="Times New Roman" w:cs="Times New Roman"/>
          <w:sz w:val="28"/>
          <w:szCs w:val="28"/>
          <w:lang w:val="en-US"/>
        </w:rPr>
        <w:t>bel</w:t>
      </w:r>
      <w:r w:rsidRPr="00680B7B">
        <w:rPr>
          <w:rFonts w:ascii="Times New Roman" w:hAnsi="Times New Roman" w:cs="Times New Roman"/>
          <w:sz w:val="28"/>
          <w:szCs w:val="28"/>
        </w:rPr>
        <w:t xml:space="preserve"> </w:t>
      </w:r>
      <w:r>
        <w:rPr>
          <w:rFonts w:ascii="Times New Roman" w:hAnsi="Times New Roman" w:cs="Times New Roman"/>
          <w:sz w:val="28"/>
          <w:szCs w:val="28"/>
          <w:lang w:val="en-US"/>
        </w:rPr>
        <w:t>canto</w:t>
      </w:r>
      <w:r w:rsidRPr="00680B7B">
        <w:rPr>
          <w:rFonts w:ascii="Times New Roman" w:hAnsi="Times New Roman" w:cs="Times New Roman"/>
          <w:sz w:val="28"/>
          <w:szCs w:val="28"/>
        </w:rPr>
        <w:t xml:space="preserve"> </w:t>
      </w:r>
      <w:r>
        <w:rPr>
          <w:rFonts w:ascii="Times New Roman" w:hAnsi="Times New Roman" w:cs="Times New Roman"/>
          <w:sz w:val="28"/>
          <w:szCs w:val="28"/>
        </w:rPr>
        <w:t>показал, что певцы делают в начале каждого звука</w:t>
      </w:r>
      <w:r w:rsidR="004F40A3">
        <w:rPr>
          <w:rFonts w:ascii="Times New Roman" w:hAnsi="Times New Roman" w:cs="Times New Roman"/>
          <w:sz w:val="28"/>
          <w:szCs w:val="28"/>
        </w:rPr>
        <w:t xml:space="preserve"> небольшое динамическое усиление, затем голос звучит ровнее, а при переходе к следующему </w:t>
      </w:r>
      <w:r w:rsidR="00FD0C9D">
        <w:rPr>
          <w:rFonts w:ascii="Times New Roman" w:hAnsi="Times New Roman" w:cs="Times New Roman"/>
          <w:sz w:val="28"/>
          <w:szCs w:val="28"/>
        </w:rPr>
        <w:t>звуку еле заметно усиливают громкость. Таким образом возникает певучий, живой звук.</w:t>
      </w:r>
    </w:p>
    <w:p w:rsidR="00927B60" w:rsidRDefault="00FD0C9D" w:rsidP="00C618E7">
      <w:pPr>
        <w:pStyle w:val="a3"/>
        <w:ind w:left="-567" w:firstLine="1275"/>
        <w:rPr>
          <w:rFonts w:ascii="Times New Roman" w:hAnsi="Times New Roman" w:cs="Times New Roman"/>
          <w:sz w:val="28"/>
          <w:szCs w:val="28"/>
        </w:rPr>
      </w:pPr>
      <w:r>
        <w:rPr>
          <w:rFonts w:ascii="Times New Roman" w:hAnsi="Times New Roman" w:cs="Times New Roman"/>
          <w:sz w:val="28"/>
          <w:szCs w:val="28"/>
        </w:rPr>
        <w:t xml:space="preserve">При смене струн </w:t>
      </w:r>
      <w:r>
        <w:rPr>
          <w:rFonts w:ascii="Times New Roman" w:hAnsi="Times New Roman" w:cs="Times New Roman"/>
          <w:sz w:val="28"/>
          <w:szCs w:val="28"/>
          <w:lang w:val="en-US"/>
        </w:rPr>
        <w:t>legato</w:t>
      </w:r>
      <w:r w:rsidRPr="00FD0C9D">
        <w:rPr>
          <w:rFonts w:ascii="Times New Roman" w:hAnsi="Times New Roman" w:cs="Times New Roman"/>
          <w:sz w:val="28"/>
          <w:szCs w:val="28"/>
        </w:rPr>
        <w:t xml:space="preserve"> </w:t>
      </w:r>
      <w:r>
        <w:rPr>
          <w:rFonts w:ascii="Times New Roman" w:hAnsi="Times New Roman" w:cs="Times New Roman"/>
          <w:sz w:val="28"/>
          <w:szCs w:val="28"/>
        </w:rPr>
        <w:t xml:space="preserve">целесообразно заранее приблизить волос к </w:t>
      </w:r>
      <w:r w:rsidR="00014D42">
        <w:rPr>
          <w:rFonts w:ascii="Times New Roman" w:hAnsi="Times New Roman" w:cs="Times New Roman"/>
          <w:sz w:val="28"/>
          <w:szCs w:val="28"/>
        </w:rPr>
        <w:t>следующей струне и подготовить палец левой руки к постановке на эту струну. При этом палец на предыдущей струне сразу не поднимать. Некоторое время эти два звука воспроизводятся как бы одновременно. Л. Ауэр писал: «</w:t>
      </w:r>
      <w:r w:rsidR="001F6F76">
        <w:rPr>
          <w:rFonts w:ascii="Times New Roman" w:hAnsi="Times New Roman" w:cs="Times New Roman"/>
          <w:sz w:val="28"/>
          <w:szCs w:val="28"/>
        </w:rPr>
        <w:t>Для достижения</w:t>
      </w:r>
      <w:r w:rsidR="00014D42">
        <w:rPr>
          <w:rFonts w:ascii="Times New Roman" w:hAnsi="Times New Roman" w:cs="Times New Roman"/>
          <w:sz w:val="28"/>
          <w:szCs w:val="28"/>
        </w:rPr>
        <w:t xml:space="preserve"> действительно совершенного </w:t>
      </w:r>
      <w:r w:rsidR="00014D42">
        <w:rPr>
          <w:rFonts w:ascii="Times New Roman" w:hAnsi="Times New Roman" w:cs="Times New Roman"/>
          <w:sz w:val="28"/>
          <w:szCs w:val="28"/>
          <w:lang w:val="en-US"/>
        </w:rPr>
        <w:t>legato</w:t>
      </w:r>
      <w:r w:rsidR="00014D42">
        <w:rPr>
          <w:rFonts w:ascii="Times New Roman" w:hAnsi="Times New Roman" w:cs="Times New Roman"/>
          <w:sz w:val="28"/>
          <w:szCs w:val="28"/>
        </w:rPr>
        <w:t xml:space="preserve"> надлежит следить за тем, чтобы пальцы, находящиеся на обеих струнах, продолжали </w:t>
      </w:r>
      <w:r w:rsidR="001F6F76">
        <w:rPr>
          <w:rFonts w:ascii="Times New Roman" w:hAnsi="Times New Roman" w:cs="Times New Roman"/>
          <w:sz w:val="28"/>
          <w:szCs w:val="28"/>
        </w:rPr>
        <w:t>оставаться в</w:t>
      </w:r>
      <w:r w:rsidR="00014D42">
        <w:rPr>
          <w:rFonts w:ascii="Times New Roman" w:hAnsi="Times New Roman" w:cs="Times New Roman"/>
          <w:sz w:val="28"/>
          <w:szCs w:val="28"/>
        </w:rPr>
        <w:t xml:space="preserve"> этом положении до тех пор</w:t>
      </w:r>
      <w:r w:rsidR="00927B60">
        <w:rPr>
          <w:rFonts w:ascii="Times New Roman" w:hAnsi="Times New Roman" w:cs="Times New Roman"/>
          <w:sz w:val="28"/>
          <w:szCs w:val="28"/>
        </w:rPr>
        <w:t>, пока смычок переходит с одной струны на другую.»</w:t>
      </w:r>
    </w:p>
    <w:p w:rsidR="00CF2362" w:rsidRDefault="00927B60" w:rsidP="00C618E7">
      <w:pPr>
        <w:pStyle w:val="a3"/>
        <w:ind w:left="-567"/>
        <w:rPr>
          <w:rFonts w:ascii="Times New Roman" w:hAnsi="Times New Roman" w:cs="Times New Roman"/>
          <w:sz w:val="28"/>
          <w:szCs w:val="28"/>
        </w:rPr>
      </w:pPr>
      <w:r>
        <w:rPr>
          <w:rFonts w:ascii="Times New Roman" w:hAnsi="Times New Roman" w:cs="Times New Roman"/>
          <w:sz w:val="28"/>
          <w:szCs w:val="28"/>
        </w:rPr>
        <w:lastRenderedPageBreak/>
        <w:t>Еще одна проблема в работе над певучестью звука</w:t>
      </w:r>
      <w:r w:rsidR="004F571A">
        <w:rPr>
          <w:rFonts w:ascii="Times New Roman" w:hAnsi="Times New Roman" w:cs="Times New Roman"/>
          <w:sz w:val="28"/>
          <w:szCs w:val="28"/>
        </w:rPr>
        <w:t xml:space="preserve"> </w:t>
      </w:r>
      <w:r>
        <w:rPr>
          <w:rFonts w:ascii="Times New Roman" w:hAnsi="Times New Roman" w:cs="Times New Roman"/>
          <w:sz w:val="28"/>
          <w:szCs w:val="28"/>
        </w:rPr>
        <w:t>- незаметные смены смычка. Когда правильное ведение усвоено учеником, необходимо обратить его внимание на соединение звуков. В момент смены смычка важную роль играют вспомогательные движения пальцев и</w:t>
      </w:r>
      <w:r w:rsidR="00A50631">
        <w:rPr>
          <w:rFonts w:ascii="Times New Roman" w:hAnsi="Times New Roman" w:cs="Times New Roman"/>
          <w:sz w:val="28"/>
          <w:szCs w:val="28"/>
        </w:rPr>
        <w:t xml:space="preserve"> </w:t>
      </w:r>
      <w:r>
        <w:rPr>
          <w:rFonts w:ascii="Times New Roman" w:hAnsi="Times New Roman" w:cs="Times New Roman"/>
          <w:sz w:val="28"/>
          <w:szCs w:val="28"/>
        </w:rPr>
        <w:t>плотное прилегание волоса к струне. Сложность представляет также и действие инерции, которую следует погасить, прежде чем рука со смычком начнет двигаться</w:t>
      </w:r>
      <w:r w:rsidR="00A50631">
        <w:rPr>
          <w:rFonts w:ascii="Times New Roman" w:hAnsi="Times New Roman" w:cs="Times New Roman"/>
          <w:sz w:val="28"/>
          <w:szCs w:val="28"/>
        </w:rPr>
        <w:t xml:space="preserve"> в противоположном направлении. Резкое торможение вызывает </w:t>
      </w:r>
      <w:r w:rsidR="001F6F76">
        <w:rPr>
          <w:rFonts w:ascii="Times New Roman" w:hAnsi="Times New Roman" w:cs="Times New Roman"/>
          <w:sz w:val="28"/>
          <w:szCs w:val="28"/>
        </w:rPr>
        <w:t>скованность и</w:t>
      </w:r>
      <w:r w:rsidR="00A50631">
        <w:rPr>
          <w:rFonts w:ascii="Times New Roman" w:hAnsi="Times New Roman" w:cs="Times New Roman"/>
          <w:sz w:val="28"/>
          <w:szCs w:val="28"/>
        </w:rPr>
        <w:t xml:space="preserve"> напряжение</w:t>
      </w:r>
      <w:r w:rsidR="00680B7B">
        <w:rPr>
          <w:rFonts w:ascii="Times New Roman" w:hAnsi="Times New Roman" w:cs="Times New Roman"/>
          <w:sz w:val="28"/>
          <w:szCs w:val="28"/>
        </w:rPr>
        <w:t xml:space="preserve"> </w:t>
      </w:r>
      <w:r w:rsidR="00885B31">
        <w:rPr>
          <w:rFonts w:ascii="Times New Roman" w:hAnsi="Times New Roman" w:cs="Times New Roman"/>
          <w:sz w:val="28"/>
          <w:szCs w:val="28"/>
        </w:rPr>
        <w:t xml:space="preserve"> </w:t>
      </w:r>
      <w:r w:rsidR="001F6F76">
        <w:rPr>
          <w:rFonts w:ascii="Times New Roman" w:hAnsi="Times New Roman" w:cs="Times New Roman"/>
          <w:sz w:val="28"/>
          <w:szCs w:val="28"/>
        </w:rPr>
        <w:t>в мышцах, поэтому нужно научить</w:t>
      </w:r>
      <w:r w:rsidR="003F31EF">
        <w:rPr>
          <w:rFonts w:ascii="Times New Roman" w:hAnsi="Times New Roman" w:cs="Times New Roman"/>
          <w:sz w:val="28"/>
          <w:szCs w:val="28"/>
        </w:rPr>
        <w:t xml:space="preserve"> ребенка гасить энергию движения руки в момент смены смычка. Владение неслышным  соединением звуков очень важно для художественного исполнения кантилены.</w:t>
      </w:r>
    </w:p>
    <w:p w:rsidR="00B549BA" w:rsidRDefault="00EB0656" w:rsidP="00C618E7">
      <w:pPr>
        <w:pStyle w:val="a3"/>
        <w:ind w:left="-567" w:firstLine="1275"/>
        <w:rPr>
          <w:rFonts w:ascii="Times New Roman" w:hAnsi="Times New Roman" w:cs="Times New Roman"/>
          <w:sz w:val="28"/>
          <w:szCs w:val="28"/>
        </w:rPr>
      </w:pPr>
      <w:r>
        <w:rPr>
          <w:rFonts w:ascii="Times New Roman" w:hAnsi="Times New Roman" w:cs="Times New Roman"/>
          <w:sz w:val="28"/>
          <w:szCs w:val="28"/>
        </w:rPr>
        <w:t>Основа певучего звук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это ровное и однородное по тембру звучание. Очень полезно упражняться в «выдержанном звуке»- медленно тянуть смычок. Первыми об искусстве «длинного смычка» говорили А. </w:t>
      </w:r>
      <w:proofErr w:type="spellStart"/>
      <w:r>
        <w:rPr>
          <w:rFonts w:ascii="Times New Roman" w:hAnsi="Times New Roman" w:cs="Times New Roman"/>
          <w:sz w:val="28"/>
          <w:szCs w:val="28"/>
        </w:rPr>
        <w:t>Корелли</w:t>
      </w:r>
      <w:proofErr w:type="spellEnd"/>
      <w:r>
        <w:rPr>
          <w:rFonts w:ascii="Times New Roman" w:hAnsi="Times New Roman" w:cs="Times New Roman"/>
          <w:sz w:val="28"/>
          <w:szCs w:val="28"/>
        </w:rPr>
        <w:t xml:space="preserve">, Дж. </w:t>
      </w:r>
      <w:proofErr w:type="spellStart"/>
      <w:r>
        <w:rPr>
          <w:rFonts w:ascii="Times New Roman" w:hAnsi="Times New Roman" w:cs="Times New Roman"/>
          <w:sz w:val="28"/>
          <w:szCs w:val="28"/>
        </w:rPr>
        <w:t>Тартини</w:t>
      </w:r>
      <w:proofErr w:type="spellEnd"/>
      <w:r>
        <w:rPr>
          <w:rFonts w:ascii="Times New Roman" w:hAnsi="Times New Roman" w:cs="Times New Roman"/>
          <w:sz w:val="28"/>
          <w:szCs w:val="28"/>
        </w:rPr>
        <w:t xml:space="preserve">, Дж. </w:t>
      </w:r>
      <w:proofErr w:type="spellStart"/>
      <w:r>
        <w:rPr>
          <w:rFonts w:ascii="Times New Roman" w:hAnsi="Times New Roman" w:cs="Times New Roman"/>
          <w:sz w:val="28"/>
          <w:szCs w:val="28"/>
        </w:rPr>
        <w:t>Виотти</w:t>
      </w:r>
      <w:proofErr w:type="spellEnd"/>
      <w:r>
        <w:rPr>
          <w:rFonts w:ascii="Times New Roman" w:hAnsi="Times New Roman" w:cs="Times New Roman"/>
          <w:sz w:val="28"/>
          <w:szCs w:val="28"/>
        </w:rPr>
        <w:t>. Совершенствовать технику смычка необходимо, добиваясь выдерживания звука до 60 секунд, едва касаясь</w:t>
      </w:r>
      <w:r w:rsidR="00ED4310">
        <w:rPr>
          <w:rFonts w:ascii="Times New Roman" w:hAnsi="Times New Roman" w:cs="Times New Roman"/>
          <w:sz w:val="28"/>
          <w:szCs w:val="28"/>
        </w:rPr>
        <w:t xml:space="preserve"> волосом струны. Упражняться можно и двигая смычок очень близко над струной.</w:t>
      </w:r>
    </w:p>
    <w:p w:rsidR="00905E8F" w:rsidRDefault="00B549BA" w:rsidP="00C618E7">
      <w:pPr>
        <w:pStyle w:val="a3"/>
        <w:ind w:left="-567" w:firstLine="1275"/>
        <w:rPr>
          <w:rFonts w:ascii="Times New Roman" w:hAnsi="Times New Roman" w:cs="Times New Roman"/>
          <w:sz w:val="28"/>
          <w:szCs w:val="28"/>
        </w:rPr>
      </w:pPr>
      <w:r>
        <w:rPr>
          <w:rFonts w:ascii="Times New Roman" w:hAnsi="Times New Roman" w:cs="Times New Roman"/>
          <w:sz w:val="28"/>
          <w:szCs w:val="28"/>
        </w:rPr>
        <w:t xml:space="preserve">Одна из самых сложных проблем техники </w:t>
      </w:r>
      <w:proofErr w:type="spellStart"/>
      <w:r>
        <w:rPr>
          <w:rFonts w:ascii="Times New Roman" w:hAnsi="Times New Roman" w:cs="Times New Roman"/>
          <w:sz w:val="28"/>
          <w:szCs w:val="28"/>
        </w:rPr>
        <w:t>звукоизвлечения</w:t>
      </w:r>
      <w:proofErr w:type="spellEnd"/>
      <w:r w:rsidR="004F571A">
        <w:rPr>
          <w:rFonts w:ascii="Times New Roman" w:hAnsi="Times New Roman" w:cs="Times New Roman"/>
          <w:sz w:val="28"/>
          <w:szCs w:val="28"/>
        </w:rPr>
        <w:t xml:space="preserve"> </w:t>
      </w:r>
      <w:r>
        <w:rPr>
          <w:rFonts w:ascii="Times New Roman" w:hAnsi="Times New Roman" w:cs="Times New Roman"/>
          <w:sz w:val="28"/>
          <w:szCs w:val="28"/>
        </w:rPr>
        <w:t>- это атака звука, его первичный импульс. По характеру звучания атака звука бывает мягкая, едва слышимая, применяемая при исполнении кантилены и острая, акцентированная, характерная для отрывистых штрихов.</w:t>
      </w:r>
      <w:r w:rsidR="00B438D3">
        <w:rPr>
          <w:rFonts w:ascii="Times New Roman" w:hAnsi="Times New Roman" w:cs="Times New Roman"/>
          <w:sz w:val="28"/>
          <w:szCs w:val="28"/>
        </w:rPr>
        <w:t xml:space="preserve"> Вид атаки звука должен соответствовать характеру последующего звучания, переход от атаки к движению смычка по струне должен быть плавным и зависит от скорости скольжения смычка и плотности его нажима на струну. При этом большое значение имеет первичное направление движения плечевой части руки, которая регулирует нажим смычка на струну. Для того, чтобы лучше контролировать мышечные напряжения, плечевой сустав </w:t>
      </w:r>
      <w:r w:rsidR="00715B43">
        <w:rPr>
          <w:rFonts w:ascii="Times New Roman" w:hAnsi="Times New Roman" w:cs="Times New Roman"/>
          <w:sz w:val="28"/>
          <w:szCs w:val="28"/>
        </w:rPr>
        <w:t>должен совершать дугообразно-круговые движения. При этом формируются действия супинации и пронации, переносящие опору руки в сторону указательного пальца или мизинца, что позволяет регулировать плотность нажима смычка на струну.</w:t>
      </w:r>
      <w:r w:rsidR="00793064">
        <w:rPr>
          <w:rFonts w:ascii="Times New Roman" w:hAnsi="Times New Roman" w:cs="Times New Roman"/>
          <w:sz w:val="28"/>
          <w:szCs w:val="28"/>
        </w:rPr>
        <w:t xml:space="preserve"> Поворотные движения плечевой части руки происходят на протяжении всего движения смычка. Степень нажима смычка на струну, поворот кисти к указательному пальцу зависят от динамики и от требуемого звучания, соответствующего характеру исполняемой музыки</w:t>
      </w:r>
      <w:r w:rsidR="00905E8F">
        <w:rPr>
          <w:rFonts w:ascii="Times New Roman" w:hAnsi="Times New Roman" w:cs="Times New Roman"/>
          <w:sz w:val="28"/>
          <w:szCs w:val="28"/>
        </w:rPr>
        <w:t>.</w:t>
      </w:r>
    </w:p>
    <w:p w:rsidR="00EB0656" w:rsidRDefault="00905E8F" w:rsidP="00C618E7">
      <w:pPr>
        <w:pStyle w:val="a3"/>
        <w:ind w:left="-567"/>
        <w:rPr>
          <w:rFonts w:ascii="Times New Roman" w:hAnsi="Times New Roman" w:cs="Times New Roman"/>
          <w:sz w:val="28"/>
          <w:szCs w:val="28"/>
        </w:rPr>
      </w:pPr>
      <w:r>
        <w:rPr>
          <w:rFonts w:ascii="Times New Roman" w:hAnsi="Times New Roman" w:cs="Times New Roman"/>
          <w:sz w:val="28"/>
          <w:szCs w:val="28"/>
        </w:rPr>
        <w:t>Заметно влияют на качество звучания, на тембр и динамику изменение наклона трости смычка и отклонение направления движения смычка по струне от перпендикулярного</w:t>
      </w:r>
      <w:r w:rsidR="00ED4310">
        <w:rPr>
          <w:rFonts w:ascii="Times New Roman" w:hAnsi="Times New Roman" w:cs="Times New Roman"/>
          <w:sz w:val="28"/>
          <w:szCs w:val="28"/>
        </w:rPr>
        <w:t xml:space="preserve"> </w:t>
      </w:r>
      <w:r>
        <w:rPr>
          <w:rFonts w:ascii="Times New Roman" w:hAnsi="Times New Roman" w:cs="Times New Roman"/>
          <w:sz w:val="28"/>
          <w:szCs w:val="28"/>
        </w:rPr>
        <w:t xml:space="preserve">положения. При наклоне трости от себя </w:t>
      </w:r>
      <w:proofErr w:type="spellStart"/>
      <w:r>
        <w:rPr>
          <w:rFonts w:ascii="Times New Roman" w:hAnsi="Times New Roman" w:cs="Times New Roman"/>
          <w:sz w:val="28"/>
          <w:szCs w:val="28"/>
        </w:rPr>
        <w:t>сминание</w:t>
      </w:r>
      <w:proofErr w:type="spellEnd"/>
      <w:r>
        <w:rPr>
          <w:rFonts w:ascii="Times New Roman" w:hAnsi="Times New Roman" w:cs="Times New Roman"/>
          <w:sz w:val="28"/>
          <w:szCs w:val="28"/>
        </w:rPr>
        <w:t xml:space="preserve"> ленты волоса происходит на одном ее крае, волос здесь натягивается сильнее, контакт его со струной становится плотнее. Более слабо натянутый край не глушит верхние обертоны, как это бывает при плоском положении волосяной ленты на струне, так как точка </w:t>
      </w:r>
      <w:proofErr w:type="spellStart"/>
      <w:r>
        <w:rPr>
          <w:rFonts w:ascii="Times New Roman" w:hAnsi="Times New Roman" w:cs="Times New Roman"/>
          <w:sz w:val="28"/>
          <w:szCs w:val="28"/>
        </w:rPr>
        <w:t>звукоизвлечения</w:t>
      </w:r>
      <w:proofErr w:type="spellEnd"/>
      <w:r>
        <w:rPr>
          <w:rFonts w:ascii="Times New Roman" w:hAnsi="Times New Roman" w:cs="Times New Roman"/>
          <w:sz w:val="28"/>
          <w:szCs w:val="28"/>
        </w:rPr>
        <w:t xml:space="preserve"> становится слишком широкой и смычок</w:t>
      </w:r>
      <w:r w:rsidR="00184E2E">
        <w:rPr>
          <w:rFonts w:ascii="Times New Roman" w:hAnsi="Times New Roman" w:cs="Times New Roman"/>
          <w:sz w:val="28"/>
          <w:szCs w:val="28"/>
        </w:rPr>
        <w:t xml:space="preserve"> не помещается на отрезке струны на месте флажолета.</w:t>
      </w:r>
    </w:p>
    <w:p w:rsidR="00184E2E" w:rsidRDefault="00184E2E" w:rsidP="00C618E7">
      <w:pPr>
        <w:pStyle w:val="a3"/>
        <w:ind w:left="-567"/>
        <w:rPr>
          <w:rFonts w:ascii="Times New Roman" w:hAnsi="Times New Roman" w:cs="Times New Roman"/>
          <w:sz w:val="28"/>
          <w:szCs w:val="28"/>
        </w:rPr>
      </w:pPr>
      <w:r>
        <w:rPr>
          <w:rFonts w:ascii="Times New Roman" w:hAnsi="Times New Roman" w:cs="Times New Roman"/>
          <w:sz w:val="28"/>
          <w:szCs w:val="28"/>
        </w:rPr>
        <w:t xml:space="preserve">При параллельном подставке ведении смычка возникает сила, направленная к грифу, которая сбрасывает туда смычок, так как струна от подставки до порожка </w:t>
      </w:r>
      <w:r>
        <w:rPr>
          <w:rFonts w:ascii="Times New Roman" w:hAnsi="Times New Roman" w:cs="Times New Roman"/>
          <w:sz w:val="28"/>
          <w:szCs w:val="28"/>
        </w:rPr>
        <w:lastRenderedPageBreak/>
        <w:t>натянута сильнее, чем от смычка до порожка. Чтобы компенсировать эту силу, нужно немного косо вести смычок по отношению к перпендикуляру: вниз- от себя, вверх- к себе.</w:t>
      </w:r>
    </w:p>
    <w:p w:rsidR="00506B86" w:rsidRDefault="00506B86" w:rsidP="00C618E7">
      <w:pPr>
        <w:pStyle w:val="a3"/>
        <w:ind w:left="-567" w:firstLine="1275"/>
        <w:rPr>
          <w:rFonts w:ascii="Times New Roman" w:hAnsi="Times New Roman" w:cs="Times New Roman"/>
          <w:sz w:val="28"/>
          <w:szCs w:val="28"/>
        </w:rPr>
      </w:pPr>
      <w:r>
        <w:rPr>
          <w:rFonts w:ascii="Times New Roman" w:hAnsi="Times New Roman" w:cs="Times New Roman"/>
          <w:sz w:val="28"/>
          <w:szCs w:val="28"/>
        </w:rPr>
        <w:t>А.Ямпольский утверждал:</w:t>
      </w:r>
      <w:r w:rsidR="006E6343">
        <w:rPr>
          <w:rFonts w:ascii="Times New Roman" w:hAnsi="Times New Roman" w:cs="Times New Roman"/>
          <w:sz w:val="28"/>
          <w:szCs w:val="28"/>
        </w:rPr>
        <w:t xml:space="preserve"> «Ничто так не украшает игру музыканта, как певучий, осмысленный и содержательный тон – одно из  наиболее впечатляющих средств передачи образов, чувств и настроений, выражения теплоты, глубины и содержательности исполнения</w:t>
      </w:r>
      <w:proofErr w:type="gramStart"/>
      <w:r w:rsidR="006E6343">
        <w:rPr>
          <w:rFonts w:ascii="Times New Roman" w:hAnsi="Times New Roman" w:cs="Times New Roman"/>
          <w:sz w:val="28"/>
          <w:szCs w:val="28"/>
        </w:rPr>
        <w:t>.»</w:t>
      </w:r>
      <w:proofErr w:type="gramEnd"/>
    </w:p>
    <w:p w:rsidR="006E6343" w:rsidRDefault="006E6343" w:rsidP="00C618E7">
      <w:pPr>
        <w:pStyle w:val="a3"/>
        <w:ind w:left="-567"/>
        <w:rPr>
          <w:rFonts w:ascii="Times New Roman" w:hAnsi="Times New Roman" w:cs="Times New Roman"/>
          <w:sz w:val="28"/>
          <w:szCs w:val="28"/>
        </w:rPr>
      </w:pPr>
      <w:r>
        <w:rPr>
          <w:rFonts w:ascii="Times New Roman" w:hAnsi="Times New Roman" w:cs="Times New Roman"/>
          <w:sz w:val="28"/>
          <w:szCs w:val="28"/>
        </w:rPr>
        <w:t>Звуковое мастерство во многом связано с природным талантом скрипача и с уровнем его исполнительской техники.</w:t>
      </w:r>
    </w:p>
    <w:p w:rsidR="000C16BB" w:rsidRDefault="000C16BB" w:rsidP="00C618E7">
      <w:pPr>
        <w:pStyle w:val="a3"/>
        <w:ind w:left="-567" w:firstLine="1275"/>
        <w:rPr>
          <w:rFonts w:ascii="Times New Roman" w:hAnsi="Times New Roman" w:cs="Times New Roman"/>
          <w:sz w:val="28"/>
          <w:szCs w:val="28"/>
        </w:rPr>
      </w:pPr>
      <w:r>
        <w:rPr>
          <w:rFonts w:ascii="Times New Roman" w:hAnsi="Times New Roman" w:cs="Times New Roman"/>
          <w:sz w:val="28"/>
          <w:szCs w:val="28"/>
        </w:rPr>
        <w:t>Слуховой контроль, внутреннее представление о высоте звука, о его громкости и тембровой окраске должно опережать действия, направленные на извлечение звука. С помощью слуха музыкант формирует и корректирует свои движения, направленные на создание определенного художественного образа. Н. Паганини говорил, что в музыкальном исполнительстве</w:t>
      </w:r>
      <w:r w:rsidR="001E38B5">
        <w:rPr>
          <w:rFonts w:ascii="Times New Roman" w:hAnsi="Times New Roman" w:cs="Times New Roman"/>
          <w:sz w:val="28"/>
          <w:szCs w:val="28"/>
        </w:rPr>
        <w:t xml:space="preserve"> кроме технического мастерства важны также «принципы работы сознания».</w:t>
      </w:r>
    </w:p>
    <w:p w:rsidR="001E38B5" w:rsidRDefault="001E38B5" w:rsidP="00C618E7">
      <w:pPr>
        <w:pStyle w:val="a3"/>
        <w:ind w:left="-567"/>
        <w:rPr>
          <w:rFonts w:ascii="Times New Roman" w:hAnsi="Times New Roman" w:cs="Times New Roman"/>
          <w:sz w:val="28"/>
          <w:szCs w:val="28"/>
        </w:rPr>
      </w:pPr>
      <w:r>
        <w:rPr>
          <w:rFonts w:ascii="Times New Roman" w:hAnsi="Times New Roman" w:cs="Times New Roman"/>
          <w:sz w:val="28"/>
          <w:szCs w:val="28"/>
        </w:rPr>
        <w:t xml:space="preserve">С раннего возраста необходимо воспитывать образность мышления, а также физиологическую и психологическую раскрепощенность музыканта-исполнителя. Одна из важнейших задач преподавания – это формирование представления об идеальном скрипичном звуке, а в дальнейшем достижения индивидуальной манеры </w:t>
      </w:r>
      <w:proofErr w:type="spellStart"/>
      <w:r>
        <w:rPr>
          <w:rFonts w:ascii="Times New Roman" w:hAnsi="Times New Roman" w:cs="Times New Roman"/>
          <w:sz w:val="28"/>
          <w:szCs w:val="28"/>
        </w:rPr>
        <w:t>звукоизвлечения</w:t>
      </w:r>
      <w:proofErr w:type="spellEnd"/>
      <w:r>
        <w:rPr>
          <w:rFonts w:ascii="Times New Roman" w:hAnsi="Times New Roman" w:cs="Times New Roman"/>
          <w:sz w:val="28"/>
          <w:szCs w:val="28"/>
        </w:rPr>
        <w:t xml:space="preserve">, своего стиля интонирования. </w:t>
      </w:r>
    </w:p>
    <w:p w:rsidR="009C374F" w:rsidRDefault="009C374F" w:rsidP="00C618E7">
      <w:pPr>
        <w:pStyle w:val="a3"/>
        <w:ind w:left="-567"/>
        <w:rPr>
          <w:rFonts w:ascii="Times New Roman" w:hAnsi="Times New Roman" w:cs="Times New Roman"/>
          <w:sz w:val="28"/>
          <w:szCs w:val="28"/>
        </w:rPr>
      </w:pPr>
      <w:r>
        <w:rPr>
          <w:rFonts w:ascii="Times New Roman" w:hAnsi="Times New Roman" w:cs="Times New Roman"/>
          <w:sz w:val="28"/>
          <w:szCs w:val="28"/>
        </w:rPr>
        <w:t xml:space="preserve">                              </w:t>
      </w:r>
    </w:p>
    <w:p w:rsidR="00184E2E" w:rsidRDefault="009C374F" w:rsidP="00C618E7">
      <w:pPr>
        <w:pStyle w:val="a3"/>
        <w:ind w:left="-567"/>
        <w:rPr>
          <w:rFonts w:ascii="Times New Roman" w:hAnsi="Times New Roman" w:cs="Times New Roman"/>
          <w:sz w:val="28"/>
          <w:szCs w:val="28"/>
        </w:rPr>
      </w:pPr>
      <w:r>
        <w:rPr>
          <w:rFonts w:ascii="Times New Roman" w:hAnsi="Times New Roman" w:cs="Times New Roman"/>
          <w:sz w:val="28"/>
          <w:szCs w:val="28"/>
        </w:rPr>
        <w:t xml:space="preserve">                                         Использованная литература</w:t>
      </w:r>
    </w:p>
    <w:p w:rsidR="009C374F" w:rsidRDefault="009C374F" w:rsidP="00C618E7">
      <w:pPr>
        <w:pStyle w:val="a3"/>
        <w:ind w:left="-567"/>
        <w:rPr>
          <w:rFonts w:ascii="Times New Roman" w:hAnsi="Times New Roman" w:cs="Times New Roman"/>
          <w:sz w:val="28"/>
          <w:szCs w:val="28"/>
        </w:rPr>
      </w:pPr>
      <w:r>
        <w:rPr>
          <w:rFonts w:ascii="Times New Roman" w:hAnsi="Times New Roman" w:cs="Times New Roman"/>
          <w:sz w:val="28"/>
          <w:szCs w:val="28"/>
        </w:rPr>
        <w:t>1.В.Мазель «Скрипач и его руки».  Правая рука.</w:t>
      </w:r>
    </w:p>
    <w:p w:rsidR="009C374F" w:rsidRDefault="009C374F" w:rsidP="00C618E7">
      <w:pPr>
        <w:pStyle w:val="a3"/>
        <w:ind w:left="-567"/>
        <w:rPr>
          <w:rFonts w:ascii="Times New Roman" w:hAnsi="Times New Roman" w:cs="Times New Roman"/>
          <w:sz w:val="28"/>
          <w:szCs w:val="28"/>
        </w:rPr>
      </w:pPr>
      <w:r>
        <w:rPr>
          <w:rFonts w:ascii="Times New Roman" w:hAnsi="Times New Roman" w:cs="Times New Roman"/>
          <w:sz w:val="28"/>
          <w:szCs w:val="28"/>
        </w:rPr>
        <w:t>2.В.Мазель «Скрипач и его руки». Левая рука.</w:t>
      </w:r>
    </w:p>
    <w:p w:rsidR="009C374F" w:rsidRDefault="009C374F" w:rsidP="00C618E7">
      <w:pPr>
        <w:pStyle w:val="a3"/>
        <w:ind w:left="-567"/>
        <w:rPr>
          <w:rFonts w:ascii="Times New Roman" w:hAnsi="Times New Roman" w:cs="Times New Roman"/>
          <w:sz w:val="28"/>
          <w:szCs w:val="28"/>
        </w:rPr>
      </w:pPr>
      <w:r>
        <w:rPr>
          <w:rFonts w:ascii="Times New Roman" w:hAnsi="Times New Roman" w:cs="Times New Roman"/>
          <w:sz w:val="28"/>
          <w:szCs w:val="28"/>
        </w:rPr>
        <w:t xml:space="preserve">3.М. </w:t>
      </w:r>
      <w:proofErr w:type="spellStart"/>
      <w:r>
        <w:rPr>
          <w:rFonts w:ascii="Times New Roman" w:hAnsi="Times New Roman" w:cs="Times New Roman"/>
          <w:sz w:val="28"/>
          <w:szCs w:val="28"/>
        </w:rPr>
        <w:t>Либерман</w:t>
      </w:r>
      <w:proofErr w:type="spellEnd"/>
      <w:r>
        <w:rPr>
          <w:rFonts w:ascii="Times New Roman" w:hAnsi="Times New Roman" w:cs="Times New Roman"/>
          <w:sz w:val="28"/>
          <w:szCs w:val="28"/>
        </w:rPr>
        <w:t xml:space="preserve">, М. </w:t>
      </w:r>
      <w:proofErr w:type="spellStart"/>
      <w:r>
        <w:rPr>
          <w:rFonts w:ascii="Times New Roman" w:hAnsi="Times New Roman" w:cs="Times New Roman"/>
          <w:sz w:val="28"/>
          <w:szCs w:val="28"/>
        </w:rPr>
        <w:t>Берлянчик</w:t>
      </w:r>
      <w:proofErr w:type="spellEnd"/>
      <w:r>
        <w:rPr>
          <w:rFonts w:ascii="Times New Roman" w:hAnsi="Times New Roman" w:cs="Times New Roman"/>
          <w:sz w:val="28"/>
          <w:szCs w:val="28"/>
        </w:rPr>
        <w:t xml:space="preserve"> «Культура звука скрипача».</w:t>
      </w:r>
    </w:p>
    <w:p w:rsidR="009C374F" w:rsidRDefault="009C374F" w:rsidP="00C618E7">
      <w:pPr>
        <w:pStyle w:val="a3"/>
        <w:ind w:left="-567"/>
        <w:rPr>
          <w:rFonts w:ascii="Times New Roman" w:hAnsi="Times New Roman" w:cs="Times New Roman"/>
          <w:sz w:val="28"/>
          <w:szCs w:val="28"/>
        </w:rPr>
      </w:pPr>
      <w:r>
        <w:rPr>
          <w:rFonts w:ascii="Times New Roman" w:hAnsi="Times New Roman" w:cs="Times New Roman"/>
          <w:sz w:val="28"/>
          <w:szCs w:val="28"/>
        </w:rPr>
        <w:t>4.В.Ю. Григорьев «Методика обучения игре на скрипке».</w:t>
      </w:r>
    </w:p>
    <w:p w:rsidR="009C374F" w:rsidRPr="00885B31" w:rsidRDefault="009C374F" w:rsidP="00C618E7">
      <w:pPr>
        <w:pStyle w:val="a3"/>
        <w:ind w:left="-567"/>
        <w:rPr>
          <w:rFonts w:ascii="Times New Roman" w:hAnsi="Times New Roman" w:cs="Times New Roman"/>
          <w:sz w:val="28"/>
          <w:szCs w:val="28"/>
        </w:rPr>
      </w:pPr>
      <w:r>
        <w:rPr>
          <w:rFonts w:ascii="Times New Roman" w:hAnsi="Times New Roman" w:cs="Times New Roman"/>
          <w:sz w:val="28"/>
          <w:szCs w:val="28"/>
        </w:rPr>
        <w:t>5.</w:t>
      </w:r>
      <w:r w:rsidR="002963E3">
        <w:rPr>
          <w:rFonts w:ascii="Times New Roman" w:hAnsi="Times New Roman" w:cs="Times New Roman"/>
          <w:sz w:val="28"/>
          <w:szCs w:val="28"/>
        </w:rPr>
        <w:t>Ю.И.Янкелевич «Педагогическое наследие».</w:t>
      </w:r>
      <w:bookmarkStart w:id="0" w:name="_GoBack"/>
      <w:bookmarkEnd w:id="0"/>
      <w:r>
        <w:rPr>
          <w:rFonts w:ascii="Times New Roman" w:hAnsi="Times New Roman" w:cs="Times New Roman"/>
          <w:sz w:val="28"/>
          <w:szCs w:val="28"/>
        </w:rPr>
        <w:t xml:space="preserve"> </w:t>
      </w:r>
    </w:p>
    <w:sectPr w:rsidR="009C374F" w:rsidRPr="00885B31" w:rsidSect="00F958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577A6"/>
    <w:multiLevelType w:val="hybridMultilevel"/>
    <w:tmpl w:val="1534B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7D6C"/>
    <w:rsid w:val="00014D42"/>
    <w:rsid w:val="000C16BB"/>
    <w:rsid w:val="000E2A4E"/>
    <w:rsid w:val="00173E97"/>
    <w:rsid w:val="00184E2E"/>
    <w:rsid w:val="001E38B5"/>
    <w:rsid w:val="001F6F76"/>
    <w:rsid w:val="002963E3"/>
    <w:rsid w:val="002F05BF"/>
    <w:rsid w:val="003B6C2E"/>
    <w:rsid w:val="003C1CD8"/>
    <w:rsid w:val="003F31EF"/>
    <w:rsid w:val="004F40A3"/>
    <w:rsid w:val="004F571A"/>
    <w:rsid w:val="005010C3"/>
    <w:rsid w:val="00506B86"/>
    <w:rsid w:val="00512081"/>
    <w:rsid w:val="00573B3C"/>
    <w:rsid w:val="00603077"/>
    <w:rsid w:val="00680B7B"/>
    <w:rsid w:val="006E1BA7"/>
    <w:rsid w:val="006E6343"/>
    <w:rsid w:val="00706FDD"/>
    <w:rsid w:val="00715B43"/>
    <w:rsid w:val="00730C1B"/>
    <w:rsid w:val="00793064"/>
    <w:rsid w:val="007A2AC7"/>
    <w:rsid w:val="00885B31"/>
    <w:rsid w:val="008D2DF3"/>
    <w:rsid w:val="00905E8F"/>
    <w:rsid w:val="00927B60"/>
    <w:rsid w:val="009767AD"/>
    <w:rsid w:val="009903DF"/>
    <w:rsid w:val="009C374F"/>
    <w:rsid w:val="009D7D6C"/>
    <w:rsid w:val="009E3335"/>
    <w:rsid w:val="00A50631"/>
    <w:rsid w:val="00A65FBD"/>
    <w:rsid w:val="00A7507C"/>
    <w:rsid w:val="00B438D3"/>
    <w:rsid w:val="00B549BA"/>
    <w:rsid w:val="00C618E7"/>
    <w:rsid w:val="00C9784C"/>
    <w:rsid w:val="00CF2362"/>
    <w:rsid w:val="00E0224C"/>
    <w:rsid w:val="00E16158"/>
    <w:rsid w:val="00E63DC3"/>
    <w:rsid w:val="00E90192"/>
    <w:rsid w:val="00EB0656"/>
    <w:rsid w:val="00ED4310"/>
    <w:rsid w:val="00F05E7E"/>
    <w:rsid w:val="00F71083"/>
    <w:rsid w:val="00F9585E"/>
    <w:rsid w:val="00FD0C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F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07C"/>
    <w:pPr>
      <w:ind w:left="720"/>
      <w:contextualSpacing/>
    </w:pPr>
  </w:style>
  <w:style w:type="paragraph" w:styleId="a4">
    <w:name w:val="No Spacing"/>
    <w:uiPriority w:val="1"/>
    <w:qFormat/>
    <w:rsid w:val="004F571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Pages>
  <Words>1425</Words>
  <Characters>8123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2132</dc:creator>
  <cp:keywords/>
  <dc:description/>
  <cp:lastModifiedBy>1</cp:lastModifiedBy>
  <cp:revision>22</cp:revision>
  <dcterms:created xsi:type="dcterms:W3CDTF">2016-08-29T06:44:00Z</dcterms:created>
  <dcterms:modified xsi:type="dcterms:W3CDTF">2016-10-04T05:32:00Z</dcterms:modified>
</cp:coreProperties>
</file>