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4" w:rsidRPr="001C5874" w:rsidRDefault="001C5874" w:rsidP="001C58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5874">
        <w:rPr>
          <w:rFonts w:ascii="Times New Roman" w:hAnsi="Times New Roman" w:cs="Times New Roman"/>
          <w:sz w:val="28"/>
          <w:szCs w:val="28"/>
          <w:shd w:val="clear" w:color="auto" w:fill="FFFFFF"/>
        </w:rPr>
        <w:t>Гоголин</w:t>
      </w:r>
      <w:proofErr w:type="spellEnd"/>
      <w:r w:rsidRPr="001C5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Александрович</w:t>
      </w:r>
    </w:p>
    <w:p w:rsidR="001C5874" w:rsidRPr="001C5874" w:rsidRDefault="001C5874" w:rsidP="001C58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874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№24</w:t>
      </w:r>
    </w:p>
    <w:p w:rsidR="001C5874" w:rsidRPr="001C5874" w:rsidRDefault="001C5874" w:rsidP="001C58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874">
        <w:rPr>
          <w:rFonts w:ascii="Times New Roman" w:hAnsi="Times New Roman" w:cs="Times New Roman"/>
          <w:sz w:val="28"/>
          <w:szCs w:val="28"/>
          <w:shd w:val="clear" w:color="auto" w:fill="FFFFFF"/>
        </w:rPr>
        <w:t>Тюменская область, город Сургут</w:t>
      </w:r>
    </w:p>
    <w:p w:rsidR="001C5874" w:rsidRPr="001C5874" w:rsidRDefault="001C5874" w:rsidP="001C58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874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физической культуры</w:t>
      </w:r>
    </w:p>
    <w:p w:rsidR="001C5874" w:rsidRPr="001C5874" w:rsidRDefault="001C5874" w:rsidP="001C58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5874" w:rsidRPr="001C5874" w:rsidRDefault="001C5874" w:rsidP="001C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5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1C5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рограмма внеурочной деятельности</w:t>
      </w:r>
      <w:r w:rsidRPr="001C58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«Спартанец»</w:t>
      </w:r>
    </w:p>
    <w:p w:rsidR="001C5874" w:rsidRPr="001C5874" w:rsidRDefault="001C5874" w:rsidP="001C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04A5" w:rsidRPr="001C5874" w:rsidRDefault="00851944" w:rsidP="001C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7F11" w:rsidRPr="001C5874" w:rsidRDefault="00F63C90" w:rsidP="001C5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Про</w:t>
      </w:r>
      <w:r w:rsidR="00B27F11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грамма «Спартанец»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составлена в соответствии с требованиями Федерального компонента Государственного стандарта среднего общего образования второго поколения и на основе </w:t>
      </w:r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учебника:  «Физическая культура 5-6 </w:t>
      </w:r>
      <w:proofErr w:type="spellStart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кл</w:t>
      </w:r>
      <w:proofErr w:type="spellEnd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.: учебник для </w:t>
      </w:r>
      <w:proofErr w:type="spellStart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общеобразоват</w:t>
      </w:r>
      <w:proofErr w:type="spellEnd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 Учреждений / Г.И. </w:t>
      </w:r>
      <w:proofErr w:type="spellStart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Погадаева</w:t>
      </w:r>
      <w:proofErr w:type="spellEnd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.-</w:t>
      </w:r>
      <w:proofErr w:type="spellStart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М.:Дрофа</w:t>
      </w:r>
      <w:proofErr w:type="spellEnd"/>
      <w:r w:rsidR="0031329D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2012.</w:t>
      </w:r>
    </w:p>
    <w:p w:rsidR="00B27F11" w:rsidRPr="001C5874" w:rsidRDefault="00B27F11" w:rsidP="001C5874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74">
        <w:rPr>
          <w:rFonts w:ascii="Times New Roman" w:hAnsi="Times New Roman" w:cs="Times New Roman"/>
          <w:sz w:val="28"/>
          <w:szCs w:val="28"/>
        </w:rPr>
        <w:t xml:space="preserve">Согласно базисному учебному 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 </w:t>
      </w:r>
      <w:proofErr w:type="gramStart"/>
      <w:r w:rsidRPr="001C5874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C5874">
        <w:rPr>
          <w:rFonts w:ascii="Times New Roman" w:hAnsi="Times New Roman" w:cs="Times New Roman"/>
          <w:sz w:val="28"/>
          <w:szCs w:val="28"/>
        </w:rPr>
        <w:t xml:space="preserve">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в числе основных направлений внеурочной деятельности выделено спортивно-оздоровительное направление.</w:t>
      </w:r>
    </w:p>
    <w:p w:rsidR="00EB42E4" w:rsidRPr="001C5874" w:rsidRDefault="00EB42E4" w:rsidP="001C5874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F11" w:rsidRPr="001C5874" w:rsidRDefault="00B27F11" w:rsidP="001C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Новизна и актуальность, педагогическая целесообразность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4D9" w:rsidRPr="001C5874" w:rsidRDefault="00BA14D9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Сегодня много говорят о малоподвижном образе жизни школьников, что отрицательно сказывается на их здоровье, умственном, физическом и психологическом развитии. Физические упражнения в рамках внеурочной работы в значительной степени могут восполнить недостаток движения, а также помогут предупредить умственное переутомление и повысить работоспособность детей во время учёбы.</w:t>
      </w:r>
    </w:p>
    <w:p w:rsidR="00BA14D9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</w:p>
    <w:p w:rsidR="00DF1E0A" w:rsidRPr="001C5874" w:rsidRDefault="00DF1E0A" w:rsidP="001C5874">
      <w:pPr>
        <w:tabs>
          <w:tab w:val="left" w:pos="75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7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1329D" w:rsidRPr="001C5874" w:rsidRDefault="0031329D" w:rsidP="001C5874">
      <w:pPr>
        <w:tabs>
          <w:tab w:val="left" w:pos="7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29D" w:rsidRPr="001C5874" w:rsidRDefault="0031329D" w:rsidP="001C5874">
      <w:pPr>
        <w:pStyle w:val="a5"/>
        <w:numPr>
          <w:ilvl w:val="0"/>
          <w:numId w:val="3"/>
        </w:num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874">
        <w:rPr>
          <w:rFonts w:ascii="Times New Roman" w:hAnsi="Times New Roman" w:cs="Times New Roman"/>
          <w:sz w:val="28"/>
          <w:szCs w:val="28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F1E0A" w:rsidRPr="001C5874" w:rsidRDefault="00DF1E0A" w:rsidP="001C5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1E0A" w:rsidRPr="001C5874" w:rsidRDefault="00DF1E0A" w:rsidP="001C5874">
      <w:pPr>
        <w:tabs>
          <w:tab w:val="left" w:pos="2970"/>
        </w:tabs>
        <w:spacing w:after="0" w:line="240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C5874">
        <w:rPr>
          <w:rFonts w:ascii="Times New Roman" w:eastAsia="Calibri" w:hAnsi="Times New Roman" w:cs="Times New Roman"/>
          <w:b/>
          <w:sz w:val="28"/>
          <w:szCs w:val="28"/>
          <w:u w:val="single"/>
        </w:rPr>
        <w:t>Оздоровительные:</w:t>
      </w:r>
    </w:p>
    <w:p w:rsidR="00DF1E0A" w:rsidRPr="001C5874" w:rsidRDefault="00DF1E0A" w:rsidP="001C5874">
      <w:pPr>
        <w:tabs>
          <w:tab w:val="left" w:pos="2970"/>
        </w:tabs>
        <w:spacing w:after="0" w:line="240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lastRenderedPageBreak/>
        <w:t>выработка устойчивости организма к неблагоприятным условиям среды;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способствовать укреплению здоровья;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содействие гармоничному физическому развитию;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развитие двигательных способностей;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всестороннее воспитание двигательных качеств;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создание надежной базы физического совершенствования и подготовленности для любых форм двигательных проявлений в различных областях труда и спорта и т.д.</w:t>
      </w:r>
    </w:p>
    <w:p w:rsidR="00DF1E0A" w:rsidRPr="001C5874" w:rsidRDefault="00DF1E0A" w:rsidP="001C5874">
      <w:pPr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 xml:space="preserve">укрепление </w:t>
      </w:r>
      <w:proofErr w:type="gramStart"/>
      <w:r w:rsidRPr="001C5874">
        <w:rPr>
          <w:rFonts w:ascii="Times New Roman" w:eastAsia="Calibri" w:hAnsi="Times New Roman" w:cs="Times New Roman"/>
          <w:sz w:val="28"/>
          <w:szCs w:val="28"/>
        </w:rPr>
        <w:t>сердечно-сосудистой</w:t>
      </w:r>
      <w:proofErr w:type="gramEnd"/>
      <w:r w:rsidRPr="001C5874">
        <w:rPr>
          <w:rFonts w:ascii="Times New Roman" w:eastAsia="Calibri" w:hAnsi="Times New Roman" w:cs="Times New Roman"/>
          <w:sz w:val="28"/>
          <w:szCs w:val="28"/>
        </w:rPr>
        <w:t xml:space="preserve"> и дыхательной системы. </w:t>
      </w:r>
    </w:p>
    <w:p w:rsidR="00DF1E0A" w:rsidRPr="001C5874" w:rsidRDefault="00DF1E0A" w:rsidP="001C5874">
      <w:pPr>
        <w:tabs>
          <w:tab w:val="left" w:pos="297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2.</w:t>
      </w:r>
      <w:r w:rsidRPr="001C5874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Образовательные:</w:t>
      </w:r>
      <w:r w:rsidRPr="001C587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DF1E0A" w:rsidRPr="001C5874" w:rsidRDefault="00DF1E0A" w:rsidP="001C58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обучить жизненно важным двигательным умениям и навыкам;</w:t>
      </w:r>
    </w:p>
    <w:p w:rsidR="00DF1E0A" w:rsidRPr="001C5874" w:rsidRDefault="00DF1E0A" w:rsidP="001C58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развить необходимые физические качества  (силу, выносливость, гибкость, координацию движения, быстроту реакции, меткость);</w:t>
      </w:r>
    </w:p>
    <w:p w:rsidR="00DF1E0A" w:rsidRPr="001C5874" w:rsidRDefault="00DF1E0A" w:rsidP="001C58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обучить правильному выполнению упражнений.</w:t>
      </w:r>
    </w:p>
    <w:p w:rsidR="00DF1E0A" w:rsidRPr="001C5874" w:rsidRDefault="00DF1E0A" w:rsidP="001C58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3</w:t>
      </w:r>
      <w:r w:rsidRPr="001C587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C587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:rsidR="00DF1E0A" w:rsidRPr="001C5874" w:rsidRDefault="00DF1E0A" w:rsidP="001C58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выполнение сознательных двигательных действий;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любовь к спорту;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чувство ответственности за себя, а также волю, смелость, активность;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воспитанию нравственных и волевых качеств;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привлечение учащихся к спорту;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74">
        <w:rPr>
          <w:rFonts w:ascii="Times New Roman" w:eastAsia="Calibri" w:hAnsi="Times New Roman" w:cs="Times New Roman"/>
          <w:sz w:val="28"/>
          <w:szCs w:val="28"/>
        </w:rPr>
        <w:t>устранение вредных привычек.</w:t>
      </w:r>
      <w:r w:rsidRPr="001C587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</w:p>
    <w:p w:rsidR="00DF1E0A" w:rsidRPr="001C5874" w:rsidRDefault="00DF1E0A" w:rsidP="001C5874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4D9" w:rsidRPr="001C5874" w:rsidRDefault="00BA14D9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Программа</w:t>
      </w:r>
      <w:r w:rsidR="009F354D"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секции «Спартанец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(общей физической подготовки) составлена на основе материала, который дети изучают на уроках физической культуры в общеобразовательной школе, дополняя его с учётом интересов детей  к тем видам спорта, которые пользуются популярностью в повседневной жизни (в зависимости от возраста, пола, времени года и местных особенностей). 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Основой ОФП  являются развитие двигательных качеств человека - быстроты, силы, ловкости, выносливости, гибкости посредством физических упражнений, спортивных и подвижных игр, упражнений с элементами гимнастики и акробатики, прикладных видов спорта. 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Программа </w:t>
      </w:r>
      <w:r w:rsidR="009F354D"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  «Спартанец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», на базе М</w:t>
      </w:r>
      <w:r w:rsidR="009F354D"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СОШ №24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рассчитана на учащихся в возрасте от одиннадцати до четырнадцати лет. Она предусматривает проведение теоретических и практических учебно-тренировочных занятий, обязательное выполнение контрольных упражнений 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участие в спортивных соревнованиях. (Теоретические сведения сообщаются в процессе практических занятий). 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Занятия в секции общей физической подготовки являются хорошей школой физической культуры и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инструкторских навыков и умения самостоятельно заниматься физической культурой, формирования моральных и волевых качеств.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Занятия ОФП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 Заниматься в секции может каждый школьник, прошедший медицинский осмотр и допущенный врачом к занятиям.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Учебно-тренировочный цикл по каждому разделу программы завершается контрольными испытаниями по теории и практике пройденного материала.</w:t>
      </w:r>
      <w:r w:rsidR="00B53E54"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предоставляется возможность из большого количества упражнений и игр выбрать те, которые у них лучше получаются. Это дает возможность каждому учащемуся  </w:t>
      </w:r>
      <w:proofErr w:type="gramStart"/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proofErr w:type="gramEnd"/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 более сознательно и активно.</w:t>
      </w:r>
    </w:p>
    <w:p w:rsidR="00B27F11" w:rsidRPr="001C5874" w:rsidRDefault="00B27F11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учебный материал дается в виде основных упражнений, поэтому в соответствии с конкретными условиями и индивидуальными особенностями занимающихся, в программу могут вноситься необходимые изменения, но при этом основные ее принципы и установки должны быть сохранены.  </w:t>
      </w:r>
    </w:p>
    <w:p w:rsidR="008426A8" w:rsidRPr="001C5874" w:rsidRDefault="008426A8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A8" w:rsidRPr="001C5874" w:rsidRDefault="008426A8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секцию ОФП привлекаются учащиеся средней группы в возрасте 12 – 13лет</w:t>
      </w:r>
    </w:p>
    <w:p w:rsidR="008426A8" w:rsidRPr="001C5874" w:rsidRDefault="008426A8" w:rsidP="001C5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спортивном зале один раз в неделю, продолжительность  секции 40 минут.</w:t>
      </w:r>
    </w:p>
    <w:p w:rsidR="005A2668" w:rsidRPr="001C5874" w:rsidRDefault="005A266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Виды деятельности </w:t>
      </w:r>
      <w:proofErr w:type="gramStart"/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</w:t>
      </w:r>
      <w:proofErr w:type="gramEnd"/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проведения занятий: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подвижные игры, игры с элементами футбола  соревнование  эстафеты; 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игровые упражнения;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однонаправленные занятия, комбинированные занятия  работа в парах, 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группах;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индивидуальная работа;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контрольные занятия (разбор ошибок);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итоговые занятия планируется проводить в форме соревнований;  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методы  словесные (рассказ учителя</w:t>
      </w:r>
      <w:proofErr w:type="gramStart"/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proofErr w:type="gramEnd"/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нструктаж, беседа, обсуждение);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наглядный  метод расчлененного упражнения;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метод целостного упражнения;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метод строго-регламентированного упражнения;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метод частично-регламентированного упражнения; </w:t>
      </w:r>
    </w:p>
    <w:p w:rsidR="008426A8" w:rsidRPr="001C5874" w:rsidRDefault="00BD5B45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повторный метод; </w:t>
      </w:r>
    </w:p>
    <w:p w:rsidR="008426A8" w:rsidRPr="001C5874" w:rsidRDefault="00EB42E4" w:rsidP="001C587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- </w:t>
      </w:r>
      <w:r w:rsidR="008426A8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метод активизации игровой соревновательный круговой. 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Ожидаемые результаты: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Личностными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результатами  освоения учащимися содержания программы по изучению игр являются следующие умения: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проявлять дисциплинированность, трудолюбие и упорство в достижении поставленных целей;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оказывать бескорыстную помощь своим сверстникам, находить с ними общий язык и общие интересы.   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Метапредметными</w:t>
      </w:r>
      <w:proofErr w:type="spellEnd"/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результатами  освоения учащимися содержания программы являются следующие умения: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находить ошибки при проведении игр, отбирать способы их исправления;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общаться и взаимодействовать со сверстниками на принципах взаимоуважения и взаимопомощи, дружбы и толерантности;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обеспечивать защиту и сохранность природы во время активного отдыха и  игровой деятельности;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организовывать самостоятельную игровую деятельность с учетом требований ее безопасности, сохранности инвентаря и оборудования, организации места проведения игр;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планировать и распределять нагрузку и отдых в процессе игровой деятельности;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технически правильно выполнять двигательные действия из базовых видов спорта при  использовании  их в игровой деятельности.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умения организовывать собственную деятельность, выбирать и использовать средства для достижения ее цели;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Предметными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результатами  освоения учащимися содержания программы по изучению игр являются следующие умения: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 Планировать занятия физическими упражнениями в режиме дня, использовать средства физической культуры в проведении своего отдыха и досуга;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Использовать подвижные игры как средство укрепления здоровья, физического развития и физической подготовленности человека;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Измерять (познавать) индивидуальные показатели физического развития (длины и массы тела) и развития основных физических качеств;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 Организовывать здоровье</w:t>
      </w:r>
      <w:r w:rsidR="00BD5B45"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сберегающую жизнедеятельность (режим дня, утренняя зарядка, оздоровительные мероприятия, подвижные игры и т.д.);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Выполнение технических действий из базовых видов спорта, применение их в игровой и соревновательной деятельности.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Оказывать посильную помощь и моральную поддержку сверстникам при выполнении учебных заданий, доброжелательно и уважительно объяснить ошибки и способы их устранения;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Бережно обращаться с  инвентарём и оборудованием, соблюдать требования техники безопасности к местам поведения;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Взаимодействовать со  сверстниками по правилам поведения подвижных игр и соревнований;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В доступной форме объяснять  правила (технику)  выполнения двигательных действий, анализировать и находить ошибки, эффективно их исправлять; </w:t>
      </w:r>
    </w:p>
    <w:p w:rsidR="008426A8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• Применять жизненно важные двигательные навыки и умения различными способами, в различных изменяющихся, вариативных условиях.  </w:t>
      </w:r>
    </w:p>
    <w:p w:rsidR="00BD5B45" w:rsidRPr="001C5874" w:rsidRDefault="008426A8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</w:t>
      </w:r>
    </w:p>
    <w:p w:rsidR="00BD5B45" w:rsidRPr="001C5874" w:rsidRDefault="00BD5B45" w:rsidP="001C5874">
      <w:pPr>
        <w:tabs>
          <w:tab w:val="left" w:pos="7230"/>
        </w:tabs>
        <w:spacing w:after="0" w:line="240" w:lineRule="auto"/>
        <w:ind w:left="9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587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план:</w:t>
      </w:r>
    </w:p>
    <w:tbl>
      <w:tblPr>
        <w:tblStyle w:val="1"/>
        <w:tblW w:w="8794" w:type="dxa"/>
        <w:tblLook w:val="04A0" w:firstRow="1" w:lastRow="0" w:firstColumn="1" w:lastColumn="0" w:noHBand="0" w:noVBand="1"/>
      </w:tblPr>
      <w:tblGrid>
        <w:gridCol w:w="670"/>
        <w:gridCol w:w="6668"/>
        <w:gridCol w:w="1456"/>
      </w:tblGrid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456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5B45" w:rsidRPr="001C5874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EB42E4" w:rsidRPr="001C5874" w:rsidRDefault="00EB42E4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  <w:p w:rsidR="00BD5B45" w:rsidRPr="001C5874" w:rsidRDefault="00BD5B45" w:rsidP="001C5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EB42E4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часа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Основы знаний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EB42E4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C5874" w:rsidRPr="001C5874" w:rsidTr="006C2490">
        <w:tc>
          <w:tcPr>
            <w:tcW w:w="670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D5B45" w:rsidRPr="001C5874" w:rsidRDefault="00BD5B45" w:rsidP="001C5874">
            <w:pPr>
              <w:tabs>
                <w:tab w:val="left" w:pos="8265"/>
                <w:tab w:val="left" w:pos="8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874">
              <w:rPr>
                <w:rFonts w:ascii="Times New Roman" w:hAnsi="Times New Roman" w:cs="Times New Roman"/>
                <w:sz w:val="28"/>
                <w:szCs w:val="28"/>
              </w:rPr>
              <w:t>35 часов</w:t>
            </w:r>
          </w:p>
        </w:tc>
      </w:tr>
    </w:tbl>
    <w:p w:rsidR="00B27F11" w:rsidRPr="001C5874" w:rsidRDefault="00EB42E4" w:rsidP="001C587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874">
        <w:rPr>
          <w:rFonts w:ascii="Times New Roman" w:hAnsi="Times New Roman" w:cs="Times New Roman"/>
          <w:sz w:val="28"/>
          <w:szCs w:val="28"/>
        </w:rPr>
        <w:tab/>
      </w:r>
    </w:p>
    <w:p w:rsidR="00EB42E4" w:rsidRPr="001C5874" w:rsidRDefault="00363866" w:rsidP="001C5874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74">
        <w:rPr>
          <w:rFonts w:ascii="Times New Roman" w:hAnsi="Times New Roman" w:cs="Times New Roman"/>
          <w:b/>
          <w:sz w:val="28"/>
          <w:szCs w:val="28"/>
        </w:rPr>
        <w:t>Содержание программ</w:t>
      </w:r>
      <w:r w:rsidR="00EB42E4" w:rsidRPr="001C5874">
        <w:rPr>
          <w:rFonts w:ascii="Times New Roman" w:hAnsi="Times New Roman" w:cs="Times New Roman"/>
          <w:b/>
          <w:sz w:val="28"/>
          <w:szCs w:val="28"/>
        </w:rPr>
        <w:t>ного материала</w:t>
      </w:r>
    </w:p>
    <w:p w:rsidR="001C5874" w:rsidRPr="001C5874" w:rsidRDefault="001C5874" w:rsidP="001C5874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866" w:rsidRPr="001C5874" w:rsidRDefault="00363866" w:rsidP="001C5874">
      <w:pPr>
        <w:pStyle w:val="Style7"/>
        <w:widowControl/>
        <w:ind w:firstLine="708"/>
        <w:jc w:val="both"/>
        <w:rPr>
          <w:rStyle w:val="FontStyle14"/>
          <w:b w:val="0"/>
          <w:color w:val="auto"/>
          <w:sz w:val="28"/>
          <w:szCs w:val="28"/>
        </w:rPr>
      </w:pPr>
      <w:r w:rsidRPr="001C5874">
        <w:rPr>
          <w:rStyle w:val="FontStyle13"/>
          <w:color w:val="auto"/>
          <w:sz w:val="28"/>
          <w:szCs w:val="28"/>
        </w:rPr>
        <w:t>Теоретический раздел</w:t>
      </w:r>
      <w:r w:rsidRPr="001C5874">
        <w:rPr>
          <w:rStyle w:val="FontStyle13"/>
          <w:b w:val="0"/>
          <w:color w:val="auto"/>
          <w:sz w:val="28"/>
          <w:szCs w:val="28"/>
        </w:rPr>
        <w:t xml:space="preserve">: </w:t>
      </w:r>
      <w:r w:rsidRPr="001C5874">
        <w:rPr>
          <w:rStyle w:val="FontStyle14"/>
          <w:color w:val="auto"/>
          <w:sz w:val="28"/>
          <w:szCs w:val="28"/>
        </w:rPr>
        <w:t>(информационный компонент физкультурно-оздоровительной и спортивно-оздоровительной направленности).</w:t>
      </w:r>
    </w:p>
    <w:p w:rsidR="00363866" w:rsidRPr="001C5874" w:rsidRDefault="00363866" w:rsidP="001C5874">
      <w:pPr>
        <w:pStyle w:val="Style6"/>
        <w:widowControl/>
        <w:spacing w:line="240" w:lineRule="auto"/>
        <w:ind w:firstLine="708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b w:val="0"/>
          <w:color w:val="auto"/>
          <w:sz w:val="28"/>
          <w:szCs w:val="28"/>
        </w:rPr>
        <w:t>Объективные и субъективные показатели состояния здоровья человека. Закаливающие водные процедуры. Выполне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ние физических упражнений с фиксацией частоты дыхания и частоты сердечных сокращений. Основы гигиены питания. Раз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новидности массажа. Особенности их применения. Планирова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ние двигательного режима на одну неделю с учётом данных самоконтроля. Организация соревнователь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 xml:space="preserve">ной и игровой деятельности с группой одноклассников до </w:t>
      </w:r>
      <w:r w:rsidRPr="001C5874">
        <w:rPr>
          <w:rStyle w:val="FontStyle12"/>
          <w:color w:val="auto"/>
          <w:sz w:val="28"/>
          <w:szCs w:val="28"/>
        </w:rPr>
        <w:t xml:space="preserve">8—12 </w:t>
      </w:r>
      <w:r w:rsidRPr="001C5874">
        <w:rPr>
          <w:rStyle w:val="FontStyle21"/>
          <w:b w:val="0"/>
          <w:color w:val="auto"/>
          <w:sz w:val="28"/>
          <w:szCs w:val="28"/>
        </w:rPr>
        <w:t>человек (эстафеты, народные игры и др.). Самоконтроль в про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цессе занятий, направленный на овладение техникой двига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тельных действий. Правила безопасности при выполнении фи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зических упражнений в спортивном зале, на пришкольной пло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щадке, в бассейне и водоёме.</w:t>
      </w:r>
    </w:p>
    <w:p w:rsidR="00363866" w:rsidRPr="001C5874" w:rsidRDefault="00363866" w:rsidP="001C5874">
      <w:pPr>
        <w:pStyle w:val="Style7"/>
        <w:widowControl/>
        <w:ind w:left="821"/>
        <w:rPr>
          <w:rStyle w:val="FontStyle13"/>
          <w:color w:val="auto"/>
          <w:sz w:val="28"/>
          <w:szCs w:val="28"/>
        </w:rPr>
      </w:pPr>
      <w:r w:rsidRPr="001C5874">
        <w:rPr>
          <w:rStyle w:val="FontStyle13"/>
          <w:color w:val="auto"/>
          <w:sz w:val="28"/>
          <w:szCs w:val="28"/>
        </w:rPr>
        <w:t>Практический раздел</w:t>
      </w:r>
    </w:p>
    <w:p w:rsidR="00363866" w:rsidRPr="001C5874" w:rsidRDefault="00363866" w:rsidP="001C5874">
      <w:pPr>
        <w:pStyle w:val="Style8"/>
        <w:widowControl/>
        <w:spacing w:line="240" w:lineRule="auto"/>
        <w:jc w:val="both"/>
        <w:rPr>
          <w:rStyle w:val="FontStyle15"/>
          <w:rFonts w:ascii="Times New Roman" w:hAnsi="Times New Roman" w:cs="Times New Roman"/>
          <w:b w:val="0"/>
          <w:color w:val="auto"/>
          <w:sz w:val="28"/>
          <w:szCs w:val="28"/>
        </w:rPr>
      </w:pPr>
      <w:r w:rsidRPr="001C5874">
        <w:rPr>
          <w:rStyle w:val="FontStyle15"/>
          <w:rFonts w:ascii="Times New Roman" w:hAnsi="Times New Roman" w:cs="Times New Roman"/>
          <w:b w:val="0"/>
          <w:color w:val="auto"/>
          <w:sz w:val="28"/>
          <w:szCs w:val="28"/>
        </w:rPr>
        <w:t>Методико-практическая часть: (формирование потребности в творческом использовании средств физической культуры для организации и ведения здорового образа жизни).</w:t>
      </w:r>
    </w:p>
    <w:p w:rsidR="00363866" w:rsidRPr="001C5874" w:rsidRDefault="00363866" w:rsidP="001C5874">
      <w:pPr>
        <w:pStyle w:val="Style6"/>
        <w:widowControl/>
        <w:spacing w:line="240" w:lineRule="auto"/>
        <w:ind w:right="106" w:firstLine="782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b w:val="0"/>
          <w:color w:val="auto"/>
          <w:sz w:val="28"/>
          <w:szCs w:val="28"/>
        </w:rPr>
        <w:t>Методико-практические занятия предусматривают ус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воение учащимися содержания личностно значимых показате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лей в процессе занятий физическими упражнениями.</w:t>
      </w:r>
    </w:p>
    <w:p w:rsidR="00363866" w:rsidRPr="001C5874" w:rsidRDefault="00363866" w:rsidP="001C5874">
      <w:pPr>
        <w:pStyle w:val="Style9"/>
        <w:widowControl/>
        <w:spacing w:line="240" w:lineRule="auto"/>
        <w:rPr>
          <w:rStyle w:val="FontStyle15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63866" w:rsidRPr="001C5874" w:rsidRDefault="00363866" w:rsidP="001C5874">
      <w:pPr>
        <w:pStyle w:val="Style8"/>
        <w:widowControl/>
        <w:spacing w:line="240" w:lineRule="auto"/>
        <w:ind w:right="1210"/>
        <w:jc w:val="both"/>
        <w:rPr>
          <w:spacing w:val="20"/>
          <w:sz w:val="28"/>
          <w:szCs w:val="28"/>
        </w:rPr>
      </w:pPr>
      <w:r w:rsidRPr="001C5874">
        <w:rPr>
          <w:rStyle w:val="FontStyle15"/>
          <w:rFonts w:ascii="Times New Roman" w:hAnsi="Times New Roman" w:cs="Times New Roman"/>
          <w:b w:val="0"/>
          <w:color w:val="auto"/>
          <w:sz w:val="28"/>
          <w:szCs w:val="28"/>
        </w:rPr>
        <w:t xml:space="preserve">Учебно-тренировочная </w:t>
      </w:r>
      <w:r w:rsidRPr="001C5874">
        <w:rPr>
          <w:rStyle w:val="FontStyle20"/>
          <w:rFonts w:ascii="Times New Roman" w:hAnsi="Times New Roman" w:cs="Times New Roman"/>
          <w:color w:val="auto"/>
          <w:sz w:val="28"/>
          <w:szCs w:val="28"/>
        </w:rPr>
        <w:t xml:space="preserve">часть: </w:t>
      </w:r>
      <w:r w:rsidRPr="001C5874">
        <w:rPr>
          <w:rStyle w:val="FontStyle15"/>
          <w:rFonts w:ascii="Times New Roman" w:hAnsi="Times New Roman" w:cs="Times New Roman"/>
          <w:b w:val="0"/>
          <w:color w:val="auto"/>
          <w:sz w:val="28"/>
          <w:szCs w:val="28"/>
        </w:rPr>
        <w:t>(физическая культура для практического применения приобретённых знаний умений в практической повседневной жизни).</w:t>
      </w:r>
    </w:p>
    <w:p w:rsidR="00363866" w:rsidRPr="001C5874" w:rsidRDefault="00363866" w:rsidP="001C5874">
      <w:pPr>
        <w:pStyle w:val="Style8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  <w:r w:rsidRPr="001C5874">
        <w:rPr>
          <w:rStyle w:val="FontStyle15"/>
          <w:rFonts w:ascii="Times New Roman" w:hAnsi="Times New Roman" w:cs="Times New Roman"/>
          <w:color w:val="auto"/>
          <w:sz w:val="28"/>
          <w:szCs w:val="28"/>
        </w:rPr>
        <w:t>Легкая атлетика</w:t>
      </w:r>
    </w:p>
    <w:p w:rsidR="00363866" w:rsidRPr="001C5874" w:rsidRDefault="00363866" w:rsidP="001C5874">
      <w:pPr>
        <w:pStyle w:val="Style6"/>
        <w:widowControl/>
        <w:spacing w:line="240" w:lineRule="auto"/>
        <w:ind w:firstLine="708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Бег.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 Повторный бег с максимальной интенсивностью со старта с опорой на одну руку, с низкого старта на 20—40 м </w:t>
      </w:r>
      <w:r w:rsidRPr="001C5874">
        <w:rPr>
          <w:rStyle w:val="FontStyle12"/>
          <w:color w:val="auto"/>
          <w:sz w:val="28"/>
          <w:szCs w:val="28"/>
        </w:rPr>
        <w:t xml:space="preserve">(3—6 </w:t>
      </w:r>
      <w:r w:rsidRPr="001C5874">
        <w:rPr>
          <w:rStyle w:val="FontStyle21"/>
          <w:b w:val="0"/>
          <w:color w:val="auto"/>
          <w:sz w:val="28"/>
          <w:szCs w:val="28"/>
        </w:rPr>
        <w:t>раз). Повторный бег с интенсивностью выше средней на 150—200 м. Бег с высоким подниманием бедра, толчками-</w:t>
      </w:r>
      <w:proofErr w:type="spellStart"/>
      <w:r w:rsidRPr="001C5874">
        <w:rPr>
          <w:rStyle w:val="FontStyle21"/>
          <w:b w:val="0"/>
          <w:color w:val="auto"/>
          <w:sz w:val="28"/>
          <w:szCs w:val="28"/>
        </w:rPr>
        <w:t>многоскоками</w:t>
      </w:r>
      <w:proofErr w:type="spellEnd"/>
      <w:r w:rsidRPr="001C5874">
        <w:rPr>
          <w:rStyle w:val="FontStyle21"/>
          <w:b w:val="0"/>
          <w:color w:val="auto"/>
          <w:sz w:val="28"/>
          <w:szCs w:val="28"/>
        </w:rPr>
        <w:t xml:space="preserve">. Повторение упражнений, разученных в </w:t>
      </w:r>
      <w:r w:rsidRPr="001C5874">
        <w:rPr>
          <w:rStyle w:val="FontStyle12"/>
          <w:color w:val="auto"/>
          <w:sz w:val="28"/>
          <w:szCs w:val="28"/>
        </w:rPr>
        <w:t xml:space="preserve">5 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классе. Бег с умеренной интенсивностью </w:t>
      </w:r>
      <w:r w:rsidRPr="001C5874">
        <w:rPr>
          <w:rStyle w:val="FontStyle12"/>
          <w:color w:val="auto"/>
          <w:sz w:val="28"/>
          <w:szCs w:val="28"/>
        </w:rPr>
        <w:t xml:space="preserve">до 2100м </w:t>
      </w:r>
      <w:r w:rsidRPr="001C5874">
        <w:rPr>
          <w:rStyle w:val="FontStyle23"/>
          <w:color w:val="auto"/>
          <w:sz w:val="28"/>
          <w:szCs w:val="28"/>
        </w:rPr>
        <w:t xml:space="preserve">(девочки) 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и до </w:t>
      </w:r>
      <w:r w:rsidRPr="001C5874">
        <w:rPr>
          <w:rStyle w:val="FontStyle12"/>
          <w:color w:val="auto"/>
          <w:sz w:val="28"/>
          <w:szCs w:val="28"/>
        </w:rPr>
        <w:t xml:space="preserve">2600 м </w:t>
      </w:r>
      <w:r w:rsidRPr="001C5874">
        <w:rPr>
          <w:rStyle w:val="FontStyle23"/>
          <w:color w:val="auto"/>
          <w:sz w:val="28"/>
          <w:szCs w:val="28"/>
        </w:rPr>
        <w:t xml:space="preserve">(мальчики). 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Медленный </w:t>
      </w:r>
      <w:r w:rsidRPr="001C5874">
        <w:rPr>
          <w:rStyle w:val="FontStyle12"/>
          <w:color w:val="auto"/>
          <w:sz w:val="28"/>
          <w:szCs w:val="28"/>
        </w:rPr>
        <w:t xml:space="preserve">бег до 1-5 мин. 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Челночный бег 4 </w:t>
      </w:r>
      <w:r w:rsidRPr="001C5874">
        <w:rPr>
          <w:rStyle w:val="FontStyle12"/>
          <w:color w:val="auto"/>
          <w:sz w:val="28"/>
          <w:szCs w:val="28"/>
        </w:rPr>
        <w:t>х10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 м. Эстафеты с передачей палочки - этапы до 40 м (встречные, линейные).</w:t>
      </w:r>
    </w:p>
    <w:p w:rsidR="00363866" w:rsidRPr="001C5874" w:rsidRDefault="00363866" w:rsidP="001C5874">
      <w:pPr>
        <w:pStyle w:val="Style2"/>
        <w:widowControl/>
        <w:spacing w:line="240" w:lineRule="auto"/>
        <w:ind w:firstLine="708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lastRenderedPageBreak/>
        <w:t>Прыжки в длину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. Повторение </w:t>
      </w:r>
      <w:r w:rsidRPr="001C5874">
        <w:rPr>
          <w:rStyle w:val="FontStyle12"/>
          <w:color w:val="auto"/>
          <w:sz w:val="28"/>
          <w:szCs w:val="28"/>
        </w:rPr>
        <w:t xml:space="preserve">учебного </w:t>
      </w:r>
      <w:r w:rsidRPr="001C5874">
        <w:rPr>
          <w:rStyle w:val="FontStyle21"/>
          <w:b w:val="0"/>
          <w:color w:val="auto"/>
          <w:sz w:val="28"/>
          <w:szCs w:val="28"/>
        </w:rPr>
        <w:t>материала, пройден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 xml:space="preserve">ного в </w:t>
      </w:r>
      <w:r w:rsidRPr="001C5874">
        <w:rPr>
          <w:rStyle w:val="FontStyle12"/>
          <w:color w:val="auto"/>
          <w:sz w:val="28"/>
          <w:szCs w:val="28"/>
        </w:rPr>
        <w:t xml:space="preserve">5 </w:t>
      </w:r>
      <w:r w:rsidRPr="001C5874">
        <w:rPr>
          <w:rStyle w:val="FontStyle21"/>
          <w:b w:val="0"/>
          <w:color w:val="auto"/>
          <w:sz w:val="28"/>
          <w:szCs w:val="28"/>
        </w:rPr>
        <w:t>классе. Освоение дополнительных специальных трени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ровочных упражнений. Закрепление выполнения отдельных элементов техники прыжка в длину с места и с разбега способом «согнув ноги» с учётом возрастных изменений. Определение и устранение технических ошибок. Прыжки на результат.</w:t>
      </w:r>
    </w:p>
    <w:p w:rsidR="00363866" w:rsidRPr="001C5874" w:rsidRDefault="00363866" w:rsidP="001C5874">
      <w:pPr>
        <w:pStyle w:val="Style2"/>
        <w:widowControl/>
        <w:spacing w:line="240" w:lineRule="auto"/>
        <w:ind w:firstLine="708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Прыжки в высоту</w:t>
      </w:r>
      <w:r w:rsidRPr="001C5874">
        <w:rPr>
          <w:rStyle w:val="FontStyle21"/>
          <w:b w:val="0"/>
          <w:color w:val="auto"/>
          <w:sz w:val="28"/>
          <w:szCs w:val="28"/>
        </w:rPr>
        <w:t>. Специальные тренировочные упражне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ния. Техника прыжка в высоту с разбега способом «перешаги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вание» с учётом возрастных изменений. Устранение техниче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>ских ошибок. Прыжки на результат.</w:t>
      </w:r>
    </w:p>
    <w:p w:rsidR="00363866" w:rsidRPr="001C5874" w:rsidRDefault="00363866" w:rsidP="001C5874">
      <w:pPr>
        <w:pStyle w:val="Style2"/>
        <w:widowControl/>
        <w:spacing w:line="240" w:lineRule="auto"/>
        <w:ind w:right="29" w:firstLine="708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Метания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. Специальные и другие метательные упражнения. Восстановление умений, приобретённых в 5 классе. Коррекция техники метания с учётом возрастных изменений. </w:t>
      </w:r>
      <w:proofErr w:type="gramStart"/>
      <w:r w:rsidRPr="001C5874">
        <w:rPr>
          <w:rStyle w:val="FontStyle21"/>
          <w:b w:val="0"/>
          <w:color w:val="auto"/>
          <w:sz w:val="28"/>
          <w:szCs w:val="28"/>
        </w:rPr>
        <w:t>Закрепление техники метания малого мяча в вертикальную и горизонтальную цели, на дальность с места (из исходного положения с колена), с укороченного и полного разбега.</w:t>
      </w:r>
      <w:proofErr w:type="gramEnd"/>
    </w:p>
    <w:p w:rsidR="00363866" w:rsidRPr="001C5874" w:rsidRDefault="00363866" w:rsidP="001C5874">
      <w:pPr>
        <w:pStyle w:val="Style8"/>
        <w:widowControl/>
        <w:spacing w:line="240" w:lineRule="auto"/>
        <w:ind w:left="1051"/>
        <w:jc w:val="center"/>
        <w:rPr>
          <w:rStyle w:val="FontStyle15"/>
          <w:rFonts w:ascii="Times New Roman" w:hAnsi="Times New Roman" w:cs="Times New Roman"/>
          <w:color w:val="auto"/>
          <w:sz w:val="28"/>
          <w:szCs w:val="28"/>
        </w:rPr>
      </w:pPr>
      <w:r w:rsidRPr="001C5874">
        <w:rPr>
          <w:rStyle w:val="FontStyle15"/>
          <w:rFonts w:ascii="Times New Roman" w:hAnsi="Times New Roman" w:cs="Times New Roman"/>
          <w:color w:val="auto"/>
          <w:sz w:val="28"/>
          <w:szCs w:val="28"/>
        </w:rPr>
        <w:t>Гимнастика с элементами акробатики</w:t>
      </w:r>
    </w:p>
    <w:p w:rsidR="00363866" w:rsidRPr="001C5874" w:rsidRDefault="00363866" w:rsidP="001C5874">
      <w:pPr>
        <w:pStyle w:val="Style6"/>
        <w:widowControl/>
        <w:spacing w:line="240" w:lineRule="auto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Строевые упражнения</w:t>
      </w:r>
      <w:r w:rsidRPr="001C5874">
        <w:rPr>
          <w:rStyle w:val="FontStyle21"/>
          <w:b w:val="0"/>
          <w:color w:val="auto"/>
          <w:sz w:val="28"/>
          <w:szCs w:val="28"/>
        </w:rPr>
        <w:t>.</w:t>
      </w:r>
      <w:r w:rsidRPr="001C5874">
        <w:rPr>
          <w:rStyle w:val="FontStyle21"/>
          <w:color w:val="auto"/>
          <w:sz w:val="28"/>
          <w:szCs w:val="28"/>
        </w:rPr>
        <w:t xml:space="preserve"> </w:t>
      </w:r>
      <w:r w:rsidRPr="001C5874">
        <w:rPr>
          <w:rStyle w:val="FontStyle21"/>
          <w:b w:val="0"/>
          <w:color w:val="auto"/>
          <w:sz w:val="28"/>
          <w:szCs w:val="28"/>
        </w:rPr>
        <w:t>Повторение ранее разученных упражнений. Выполнение команд «Пол-оборота направо!», «Пол-оборота налево!».</w:t>
      </w:r>
    </w:p>
    <w:p w:rsidR="00363866" w:rsidRPr="001C5874" w:rsidRDefault="00363866" w:rsidP="001C5874">
      <w:pPr>
        <w:pStyle w:val="Style2"/>
        <w:widowControl/>
        <w:spacing w:line="240" w:lineRule="auto"/>
        <w:rPr>
          <w:rStyle w:val="FontStyle21"/>
          <w:b w:val="0"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Лазанье по канату (шесту)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 удобным способом на 2—3,5 м.</w:t>
      </w:r>
    </w:p>
    <w:p w:rsidR="00363866" w:rsidRPr="001C5874" w:rsidRDefault="00363866" w:rsidP="001C5874">
      <w:pPr>
        <w:pStyle w:val="Style2"/>
        <w:widowControl/>
        <w:spacing w:line="240" w:lineRule="auto"/>
        <w:rPr>
          <w:rStyle w:val="FontStyle12"/>
          <w:bCs/>
          <w:color w:val="auto"/>
          <w:sz w:val="28"/>
          <w:szCs w:val="28"/>
        </w:rPr>
      </w:pPr>
      <w:r w:rsidRPr="001C5874">
        <w:rPr>
          <w:rStyle w:val="FontStyle21"/>
          <w:color w:val="auto"/>
          <w:sz w:val="28"/>
          <w:szCs w:val="28"/>
        </w:rPr>
        <w:t>Висы и упоры</w:t>
      </w:r>
      <w:r w:rsidRPr="001C5874">
        <w:rPr>
          <w:rStyle w:val="FontStyle21"/>
          <w:b w:val="0"/>
          <w:color w:val="auto"/>
          <w:sz w:val="28"/>
          <w:szCs w:val="28"/>
        </w:rPr>
        <w:t xml:space="preserve"> (перекладина).</w:t>
      </w:r>
      <w:r w:rsidRPr="001C5874">
        <w:rPr>
          <w:rStyle w:val="FontStyle23"/>
          <w:color w:val="auto"/>
          <w:sz w:val="28"/>
          <w:szCs w:val="28"/>
        </w:rPr>
        <w:t xml:space="preserve"> </w:t>
      </w:r>
      <w:r w:rsidRPr="001C5874">
        <w:rPr>
          <w:rStyle w:val="FontStyle21"/>
          <w:b w:val="0"/>
          <w:color w:val="auto"/>
          <w:sz w:val="28"/>
          <w:szCs w:val="28"/>
        </w:rPr>
        <w:t>Махом од</w:t>
      </w:r>
      <w:r w:rsidRPr="001C5874">
        <w:rPr>
          <w:rStyle w:val="FontStyle21"/>
          <w:b w:val="0"/>
          <w:color w:val="auto"/>
          <w:sz w:val="28"/>
          <w:szCs w:val="28"/>
        </w:rPr>
        <w:softHyphen/>
        <w:t xml:space="preserve">ной и толчком другой ногой подъём переворотом в упор; </w:t>
      </w:r>
    </w:p>
    <w:p w:rsidR="00363866" w:rsidRPr="001C5874" w:rsidRDefault="00363866" w:rsidP="001C5874">
      <w:pPr>
        <w:pStyle w:val="Style2"/>
        <w:widowControl/>
        <w:spacing w:line="240" w:lineRule="auto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6"/>
          <w:i w:val="0"/>
          <w:color w:val="auto"/>
          <w:sz w:val="28"/>
          <w:szCs w:val="28"/>
        </w:rPr>
        <w:t>Упражнения в равновесии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. Ходьба </w:t>
      </w:r>
      <w:r w:rsidRPr="001C5874">
        <w:rPr>
          <w:rStyle w:val="FontStyle12"/>
          <w:color w:val="auto"/>
          <w:sz w:val="28"/>
          <w:szCs w:val="28"/>
        </w:rPr>
        <w:t xml:space="preserve">по бревну (высота 60-70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см) на </w:t>
      </w:r>
      <w:r w:rsidRPr="001C5874">
        <w:rPr>
          <w:rStyle w:val="FontStyle12"/>
          <w:color w:val="auto"/>
          <w:sz w:val="28"/>
          <w:szCs w:val="28"/>
        </w:rPr>
        <w:t xml:space="preserve">носках в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ускоренном темпе; повороты </w:t>
      </w:r>
      <w:r w:rsidRPr="001C5874">
        <w:rPr>
          <w:rStyle w:val="FontStyle12"/>
          <w:color w:val="auto"/>
          <w:sz w:val="28"/>
          <w:szCs w:val="28"/>
        </w:rPr>
        <w:t xml:space="preserve">на 180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градусов на носках в </w:t>
      </w:r>
      <w:proofErr w:type="spellStart"/>
      <w:r w:rsidRPr="001C5874">
        <w:rPr>
          <w:rStyle w:val="FontStyle16"/>
          <w:b w:val="0"/>
          <w:i w:val="0"/>
          <w:color w:val="auto"/>
          <w:sz w:val="28"/>
          <w:szCs w:val="28"/>
        </w:rPr>
        <w:t>полуприседе</w:t>
      </w:r>
      <w:proofErr w:type="spellEnd"/>
      <w:r w:rsidRPr="001C5874">
        <w:rPr>
          <w:rStyle w:val="FontStyle16"/>
          <w:b w:val="0"/>
          <w:i w:val="0"/>
          <w:color w:val="auto"/>
          <w:sz w:val="28"/>
          <w:szCs w:val="28"/>
        </w:rPr>
        <w:t>; из стойки поперёк соскок прогнув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 xml:space="preserve">шись. Произвольная комбинация из освоенных упражнений </w:t>
      </w:r>
      <w:r w:rsidRPr="001C5874">
        <w:rPr>
          <w:rStyle w:val="FontStyle13"/>
          <w:b w:val="0"/>
          <w:color w:val="auto"/>
          <w:sz w:val="28"/>
          <w:szCs w:val="28"/>
        </w:rPr>
        <w:t xml:space="preserve">(4- </w:t>
      </w:r>
      <w:r w:rsidRPr="001C5874">
        <w:rPr>
          <w:rStyle w:val="FontStyle12"/>
          <w:color w:val="auto"/>
          <w:sz w:val="28"/>
          <w:szCs w:val="28"/>
        </w:rPr>
        <w:t xml:space="preserve">6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элементов).</w:t>
      </w:r>
    </w:p>
    <w:p w:rsidR="00363866" w:rsidRPr="001C5874" w:rsidRDefault="00363866" w:rsidP="001C5874">
      <w:pPr>
        <w:pStyle w:val="Style2"/>
        <w:widowControl/>
        <w:spacing w:line="240" w:lineRule="auto"/>
        <w:ind w:firstLine="283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6"/>
          <w:i w:val="0"/>
          <w:color w:val="auto"/>
          <w:sz w:val="28"/>
          <w:szCs w:val="28"/>
        </w:rPr>
        <w:t>Акробатические упражнения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. Два кувырка вперёд слитно; кувырок назад в стойку на одном колене, </w:t>
      </w:r>
      <w:proofErr w:type="spellStart"/>
      <w:r w:rsidRPr="001C5874">
        <w:rPr>
          <w:rStyle w:val="FontStyle16"/>
          <w:b w:val="0"/>
          <w:i w:val="0"/>
          <w:color w:val="auto"/>
          <w:sz w:val="28"/>
          <w:szCs w:val="28"/>
        </w:rPr>
        <w:t>полушпагат</w:t>
      </w:r>
      <w:proofErr w:type="spellEnd"/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; «мост» из </w:t>
      </w:r>
      <w:proofErr w:type="gramStart"/>
      <w:r w:rsidRPr="001C5874">
        <w:rPr>
          <w:rStyle w:val="FontStyle16"/>
          <w:b w:val="0"/>
          <w:i w:val="0"/>
          <w:color w:val="auto"/>
          <w:sz w:val="28"/>
          <w:szCs w:val="28"/>
        </w:rPr>
        <w:t>положения</w:t>
      </w:r>
      <w:proofErr w:type="gramEnd"/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 стоя с помощью. Произвольная акробатическая комбинация </w:t>
      </w:r>
      <w:r w:rsidRPr="001C5874">
        <w:rPr>
          <w:rStyle w:val="FontStyle12"/>
          <w:color w:val="auto"/>
          <w:sz w:val="28"/>
          <w:szCs w:val="28"/>
        </w:rPr>
        <w:t xml:space="preserve">(4- 5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упражнений).</w:t>
      </w:r>
    </w:p>
    <w:p w:rsidR="00363866" w:rsidRPr="001C5874" w:rsidRDefault="00363866" w:rsidP="001C5874">
      <w:pPr>
        <w:pStyle w:val="Style2"/>
        <w:widowControl/>
        <w:spacing w:line="240" w:lineRule="auto"/>
        <w:ind w:firstLine="283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6"/>
          <w:i w:val="0"/>
          <w:color w:val="auto"/>
          <w:sz w:val="28"/>
          <w:szCs w:val="28"/>
        </w:rPr>
        <w:t>Опорные прыжки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 (гимнастический </w:t>
      </w:r>
      <w:r w:rsidRPr="001C5874">
        <w:rPr>
          <w:rStyle w:val="FontStyle12"/>
          <w:color w:val="auto"/>
          <w:sz w:val="28"/>
          <w:szCs w:val="28"/>
        </w:rPr>
        <w:t xml:space="preserve">козёл в ширину,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высота </w:t>
      </w:r>
      <w:r w:rsidRPr="001C5874">
        <w:rPr>
          <w:rStyle w:val="FontStyle12"/>
          <w:color w:val="auto"/>
          <w:sz w:val="28"/>
          <w:szCs w:val="28"/>
        </w:rPr>
        <w:t xml:space="preserve">95-105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см). Прыжок ноги врозь.</w:t>
      </w:r>
    </w:p>
    <w:p w:rsidR="00363866" w:rsidRPr="001C5874" w:rsidRDefault="00363866" w:rsidP="001C5874">
      <w:pPr>
        <w:pStyle w:val="Style8"/>
        <w:widowControl/>
        <w:spacing w:line="240" w:lineRule="auto"/>
        <w:ind w:firstLine="283"/>
        <w:rPr>
          <w:rStyle w:val="FontStyle17"/>
          <w:i w:val="0"/>
          <w:color w:val="auto"/>
          <w:sz w:val="28"/>
          <w:szCs w:val="28"/>
        </w:rPr>
      </w:pPr>
      <w:r w:rsidRPr="001C5874">
        <w:rPr>
          <w:rStyle w:val="FontStyle17"/>
          <w:color w:val="auto"/>
          <w:sz w:val="28"/>
          <w:szCs w:val="28"/>
        </w:rPr>
        <w:t>Лыжные гонки</w:t>
      </w:r>
    </w:p>
    <w:p w:rsidR="00363866" w:rsidRPr="001C5874" w:rsidRDefault="00363866" w:rsidP="001C5874">
      <w:pPr>
        <w:pStyle w:val="Style4"/>
        <w:widowControl/>
        <w:ind w:firstLine="708"/>
        <w:jc w:val="both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Одновременный </w:t>
      </w:r>
      <w:proofErr w:type="spellStart"/>
      <w:r w:rsidRPr="001C5874">
        <w:rPr>
          <w:rStyle w:val="FontStyle16"/>
          <w:b w:val="0"/>
          <w:i w:val="0"/>
          <w:color w:val="auto"/>
          <w:sz w:val="28"/>
          <w:szCs w:val="28"/>
        </w:rPr>
        <w:t>двухшажный</w:t>
      </w:r>
      <w:proofErr w:type="spellEnd"/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 и </w:t>
      </w:r>
      <w:proofErr w:type="spellStart"/>
      <w:r w:rsidRPr="001C5874">
        <w:rPr>
          <w:rStyle w:val="FontStyle16"/>
          <w:b w:val="0"/>
          <w:i w:val="0"/>
          <w:color w:val="auto"/>
          <w:sz w:val="28"/>
          <w:szCs w:val="28"/>
        </w:rPr>
        <w:t>бесшажный</w:t>
      </w:r>
      <w:proofErr w:type="spellEnd"/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 </w:t>
      </w:r>
      <w:r w:rsidRPr="001C5874">
        <w:rPr>
          <w:rStyle w:val="FontStyle12"/>
          <w:color w:val="auto"/>
          <w:sz w:val="28"/>
          <w:szCs w:val="28"/>
        </w:rPr>
        <w:t>ход. Подъ</w:t>
      </w:r>
      <w:r w:rsidRPr="001C5874">
        <w:rPr>
          <w:rStyle w:val="FontStyle12"/>
          <w:color w:val="auto"/>
          <w:sz w:val="28"/>
          <w:szCs w:val="28"/>
        </w:rPr>
        <w:softHyphen/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ём «ёлочкой». Торможение и поворот упором. Прохождение дистанции </w:t>
      </w:r>
      <w:r w:rsidRPr="001C5874">
        <w:rPr>
          <w:rStyle w:val="FontStyle12"/>
          <w:color w:val="auto"/>
          <w:sz w:val="28"/>
          <w:szCs w:val="28"/>
        </w:rPr>
        <w:t xml:space="preserve">3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км.</w:t>
      </w:r>
    </w:p>
    <w:p w:rsidR="00363866" w:rsidRPr="001C5874" w:rsidRDefault="00363866" w:rsidP="001C5874">
      <w:pPr>
        <w:pStyle w:val="Style8"/>
        <w:widowControl/>
        <w:spacing w:line="240" w:lineRule="auto"/>
        <w:ind w:left="850"/>
        <w:rPr>
          <w:rStyle w:val="FontStyle17"/>
          <w:i w:val="0"/>
          <w:color w:val="auto"/>
          <w:sz w:val="28"/>
          <w:szCs w:val="28"/>
        </w:rPr>
      </w:pPr>
      <w:r w:rsidRPr="001C5874">
        <w:rPr>
          <w:rStyle w:val="FontStyle17"/>
          <w:color w:val="auto"/>
          <w:sz w:val="28"/>
          <w:szCs w:val="28"/>
        </w:rPr>
        <w:t>Кроссовая подготовка</w:t>
      </w:r>
    </w:p>
    <w:p w:rsidR="00363866" w:rsidRPr="001C5874" w:rsidRDefault="00363866" w:rsidP="001C5874">
      <w:pPr>
        <w:pStyle w:val="Style4"/>
        <w:widowControl/>
        <w:ind w:firstLine="792"/>
        <w:jc w:val="both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6"/>
          <w:b w:val="0"/>
          <w:i w:val="0"/>
          <w:color w:val="auto"/>
          <w:sz w:val="28"/>
          <w:szCs w:val="28"/>
        </w:rPr>
        <w:t>Преодоление препятствий на местности шагом, насту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 xml:space="preserve">пая, перешагивая, прыжком в шаге, прыжком согнувшись. Марш-бросок, кросс до </w:t>
      </w:r>
      <w:r w:rsidRPr="001C5874">
        <w:rPr>
          <w:rStyle w:val="FontStyle12"/>
          <w:color w:val="auto"/>
          <w:sz w:val="28"/>
          <w:szCs w:val="28"/>
        </w:rPr>
        <w:t xml:space="preserve">3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км.</w:t>
      </w:r>
    </w:p>
    <w:p w:rsidR="00363866" w:rsidRPr="001C5874" w:rsidRDefault="00363866" w:rsidP="001C5874">
      <w:pPr>
        <w:pStyle w:val="Style8"/>
        <w:widowControl/>
        <w:spacing w:line="240" w:lineRule="auto"/>
        <w:jc w:val="both"/>
        <w:rPr>
          <w:rStyle w:val="FontStyle17"/>
          <w:b w:val="0"/>
          <w:i w:val="0"/>
          <w:color w:val="auto"/>
          <w:sz w:val="28"/>
          <w:szCs w:val="28"/>
        </w:rPr>
      </w:pPr>
      <w:r w:rsidRPr="001C5874">
        <w:rPr>
          <w:rStyle w:val="FontStyle17"/>
          <w:color w:val="auto"/>
          <w:sz w:val="28"/>
          <w:szCs w:val="28"/>
        </w:rPr>
        <w:t>Подвижные и народные игры, элементы спортивных игр</w:t>
      </w:r>
    </w:p>
    <w:p w:rsidR="00363866" w:rsidRPr="001C5874" w:rsidRDefault="00363866" w:rsidP="001C5874">
      <w:pPr>
        <w:pStyle w:val="Style4"/>
        <w:widowControl/>
        <w:ind w:firstLine="283"/>
        <w:jc w:val="both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3"/>
          <w:color w:val="auto"/>
          <w:sz w:val="28"/>
          <w:szCs w:val="28"/>
        </w:rPr>
        <w:t>Подвижные игры</w:t>
      </w:r>
      <w:r w:rsidRPr="001C5874">
        <w:rPr>
          <w:rStyle w:val="FontStyle13"/>
          <w:b w:val="0"/>
          <w:color w:val="auto"/>
          <w:sz w:val="28"/>
          <w:szCs w:val="28"/>
        </w:rPr>
        <w:t xml:space="preserve">.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«Перетягивание парами», «Развед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>чики и часовые», «Сильные и ловкие» и др.</w:t>
      </w:r>
    </w:p>
    <w:p w:rsidR="00363866" w:rsidRPr="001C5874" w:rsidRDefault="00363866" w:rsidP="001C5874">
      <w:pPr>
        <w:pStyle w:val="Style2"/>
        <w:widowControl/>
        <w:spacing w:line="240" w:lineRule="auto"/>
        <w:ind w:right="110" w:firstLine="283"/>
        <w:rPr>
          <w:rStyle w:val="FontStyle13"/>
          <w:b w:val="0"/>
          <w:color w:val="auto"/>
          <w:sz w:val="28"/>
          <w:szCs w:val="28"/>
        </w:rPr>
      </w:pPr>
      <w:r w:rsidRPr="001C5874">
        <w:rPr>
          <w:rStyle w:val="FontStyle13"/>
          <w:color w:val="auto"/>
          <w:sz w:val="28"/>
          <w:szCs w:val="28"/>
        </w:rPr>
        <w:t xml:space="preserve">Народные игры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подбираются учителем с учётом состава классов, готовности учащихся к их проведению, местных тра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</w:r>
      <w:r w:rsidRPr="001C5874">
        <w:rPr>
          <w:rStyle w:val="FontStyle13"/>
          <w:b w:val="0"/>
          <w:color w:val="auto"/>
          <w:sz w:val="28"/>
          <w:szCs w:val="28"/>
        </w:rPr>
        <w:t>диций.</w:t>
      </w:r>
    </w:p>
    <w:p w:rsidR="00363866" w:rsidRPr="001C5874" w:rsidRDefault="00363866" w:rsidP="001C5874">
      <w:pPr>
        <w:pStyle w:val="Style2"/>
        <w:widowControl/>
        <w:spacing w:line="240" w:lineRule="auto"/>
        <w:rPr>
          <w:rStyle w:val="FontStyle16"/>
          <w:b w:val="0"/>
          <w:i w:val="0"/>
          <w:color w:val="auto"/>
          <w:sz w:val="28"/>
          <w:szCs w:val="28"/>
        </w:rPr>
      </w:pPr>
      <w:r w:rsidRPr="001C5874">
        <w:rPr>
          <w:rStyle w:val="FontStyle13"/>
          <w:color w:val="auto"/>
          <w:sz w:val="28"/>
          <w:szCs w:val="28"/>
        </w:rPr>
        <w:t>Бадминтон</w:t>
      </w:r>
      <w:r w:rsidRPr="001C5874">
        <w:rPr>
          <w:rStyle w:val="FontStyle13"/>
          <w:b w:val="0"/>
          <w:color w:val="auto"/>
          <w:sz w:val="28"/>
          <w:szCs w:val="28"/>
        </w:rPr>
        <w:t xml:space="preserve">, </w:t>
      </w:r>
      <w:r w:rsidRPr="001C5874">
        <w:rPr>
          <w:rStyle w:val="FontStyle13"/>
          <w:color w:val="auto"/>
          <w:sz w:val="28"/>
          <w:szCs w:val="28"/>
        </w:rPr>
        <w:t>теннис, настольный</w:t>
      </w:r>
      <w:r w:rsidRPr="001C5874">
        <w:rPr>
          <w:rStyle w:val="FontStyle13"/>
          <w:b w:val="0"/>
          <w:color w:val="auto"/>
          <w:sz w:val="28"/>
          <w:szCs w:val="28"/>
        </w:rPr>
        <w:t xml:space="preserve"> </w:t>
      </w:r>
      <w:r w:rsidRPr="001C5874">
        <w:rPr>
          <w:rStyle w:val="FontStyle13"/>
          <w:color w:val="auto"/>
          <w:sz w:val="28"/>
          <w:szCs w:val="28"/>
        </w:rPr>
        <w:t xml:space="preserve">теннис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(по выбору). Восста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>новление и закрепление ранее приобретённых умений и навы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>ков в избранной игре с учётом возрастных изменений.</w:t>
      </w:r>
    </w:p>
    <w:p w:rsidR="00363866" w:rsidRPr="001C5874" w:rsidRDefault="00363866" w:rsidP="001C5874">
      <w:pPr>
        <w:spacing w:after="0" w:line="240" w:lineRule="auto"/>
        <w:jc w:val="both"/>
        <w:rPr>
          <w:rStyle w:val="FontStyle12"/>
          <w:color w:val="auto"/>
          <w:sz w:val="28"/>
          <w:szCs w:val="28"/>
        </w:rPr>
      </w:pPr>
      <w:r w:rsidRPr="001C5874">
        <w:rPr>
          <w:rStyle w:val="FontStyle16"/>
          <w:i w:val="0"/>
          <w:color w:val="auto"/>
          <w:sz w:val="28"/>
          <w:szCs w:val="28"/>
        </w:rPr>
        <w:lastRenderedPageBreak/>
        <w:t xml:space="preserve">     Баскетбол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. Ведение мяча с изменением скорости. Остановка в два шага. Ловля и передача мяча двумя руками от груди, од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>ной рукой от плеча с шагом, со сменой мест, в движении. Бро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</w:r>
      <w:r w:rsidRPr="001C5874">
        <w:rPr>
          <w:rStyle w:val="FontStyle12"/>
          <w:color w:val="auto"/>
          <w:sz w:val="28"/>
          <w:szCs w:val="28"/>
        </w:rPr>
        <w:t xml:space="preserve">ски мяча в кольцо в движении после ведения и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двух </w:t>
      </w:r>
      <w:r w:rsidRPr="001C5874">
        <w:rPr>
          <w:rStyle w:val="FontStyle12"/>
          <w:color w:val="auto"/>
          <w:sz w:val="28"/>
          <w:szCs w:val="28"/>
        </w:rPr>
        <w:t xml:space="preserve">шагов. Учебная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игра </w:t>
      </w:r>
      <w:r w:rsidRPr="001C5874">
        <w:rPr>
          <w:rStyle w:val="FontStyle12"/>
          <w:color w:val="auto"/>
          <w:sz w:val="28"/>
          <w:szCs w:val="28"/>
        </w:rPr>
        <w:t>по упрощённым правилам.</w:t>
      </w:r>
    </w:p>
    <w:p w:rsidR="00363866" w:rsidRPr="001C5874" w:rsidRDefault="00363866" w:rsidP="001C5874">
      <w:pPr>
        <w:spacing w:after="0" w:line="240" w:lineRule="auto"/>
        <w:jc w:val="both"/>
        <w:rPr>
          <w:rStyle w:val="FontStyle16"/>
          <w:b w:val="0"/>
          <w:bCs w:val="0"/>
          <w:i w:val="0"/>
          <w:iCs w:val="0"/>
          <w:color w:val="auto"/>
          <w:sz w:val="28"/>
          <w:szCs w:val="28"/>
        </w:rPr>
      </w:pPr>
      <w:r w:rsidRPr="001C5874">
        <w:rPr>
          <w:rStyle w:val="FontStyle12"/>
          <w:b/>
          <w:color w:val="auto"/>
          <w:sz w:val="28"/>
          <w:szCs w:val="28"/>
        </w:rPr>
        <w:t xml:space="preserve">      </w:t>
      </w:r>
      <w:r w:rsidRPr="001C5874">
        <w:rPr>
          <w:rStyle w:val="FontStyle16"/>
          <w:i w:val="0"/>
          <w:color w:val="auto"/>
          <w:sz w:val="28"/>
          <w:szCs w:val="28"/>
        </w:rPr>
        <w:t>Волейбол.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 </w:t>
      </w:r>
      <w:r w:rsidRPr="001C5874">
        <w:rPr>
          <w:rStyle w:val="FontStyle12"/>
          <w:color w:val="auto"/>
          <w:sz w:val="28"/>
          <w:szCs w:val="28"/>
        </w:rPr>
        <w:t xml:space="preserve">Перемещение приставными шагами. Передача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мяча сверху в парах на </w:t>
      </w:r>
      <w:r w:rsidRPr="001C5874">
        <w:rPr>
          <w:rStyle w:val="FontStyle12"/>
          <w:color w:val="auto"/>
          <w:sz w:val="28"/>
          <w:szCs w:val="28"/>
        </w:rPr>
        <w:t xml:space="preserve">месте и после 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 xml:space="preserve">перемещения вперёд. </w:t>
      </w:r>
      <w:r w:rsidRPr="001C5874">
        <w:rPr>
          <w:rStyle w:val="FontStyle12"/>
          <w:color w:val="auto"/>
          <w:sz w:val="28"/>
          <w:szCs w:val="28"/>
        </w:rPr>
        <w:t>При</w:t>
      </w:r>
      <w:r w:rsidRPr="001C5874">
        <w:rPr>
          <w:rStyle w:val="FontStyle12"/>
          <w:color w:val="auto"/>
          <w:sz w:val="28"/>
          <w:szCs w:val="28"/>
        </w:rPr>
        <w:softHyphen/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ём мяча снизу на месте.</w:t>
      </w:r>
    </w:p>
    <w:p w:rsidR="00363866" w:rsidRPr="001C5874" w:rsidRDefault="00363866" w:rsidP="001C5874">
      <w:pPr>
        <w:tabs>
          <w:tab w:val="left" w:pos="99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5874">
        <w:rPr>
          <w:rStyle w:val="FontStyle16"/>
          <w:i w:val="0"/>
          <w:color w:val="auto"/>
          <w:sz w:val="28"/>
          <w:szCs w:val="28"/>
        </w:rPr>
        <w:t xml:space="preserve">       Футбол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t>. Удар по неподвижному мячу внутренней частью подъёма, по катящемуся мячу внутренней стороной стопы и средней частью подъёма. Ведение мяча носком. Остановка катя</w:t>
      </w:r>
      <w:r w:rsidRPr="001C5874">
        <w:rPr>
          <w:rStyle w:val="FontStyle16"/>
          <w:b w:val="0"/>
          <w:i w:val="0"/>
          <w:color w:val="auto"/>
          <w:sz w:val="28"/>
          <w:szCs w:val="28"/>
        </w:rPr>
        <w:softHyphen/>
        <w:t>щегося мяча подошвой. Игра вратаря</w:t>
      </w:r>
    </w:p>
    <w:p w:rsidR="00EB42E4" w:rsidRPr="001C5874" w:rsidRDefault="00EB42E4" w:rsidP="001C5874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Контроль в учебно-тренировочном процессе</w:t>
      </w:r>
    </w:p>
    <w:p w:rsidR="00EB42E4" w:rsidRPr="001C5874" w:rsidRDefault="00EB42E4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Основными источниками информации об </w:t>
      </w:r>
      <w:proofErr w:type="spell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эфективности</w:t>
      </w:r>
      <w:proofErr w:type="spell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учебно-</w:t>
      </w:r>
      <w:proofErr w:type="spell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тренировачного</w:t>
      </w:r>
      <w:proofErr w:type="spell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процесса являются:</w:t>
      </w:r>
    </w:p>
    <w:p w:rsidR="00EB42E4" w:rsidRPr="001C5874" w:rsidRDefault="00EB42E4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Данные педагогических наблюдений за </w:t>
      </w:r>
      <w:proofErr w:type="gram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занимающими</w:t>
      </w:r>
      <w:proofErr w:type="gram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занятиях и соревнованиях;       </w:t>
      </w:r>
    </w:p>
    <w:p w:rsidR="00EB42E4" w:rsidRPr="001C5874" w:rsidRDefault="00EB42E4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Результаты, показанные </w:t>
      </w:r>
      <w:proofErr w:type="gram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занимающимися</w:t>
      </w:r>
      <w:proofErr w:type="gram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контрольных упражнениях (двигательных тестах) по технической  тактической и физической подготовке;</w:t>
      </w:r>
    </w:p>
    <w:p w:rsidR="00851944" w:rsidRPr="001C5874" w:rsidRDefault="00EB42E4" w:rsidP="001C5874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•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Показатели функциональных проб (проба с приседаниями,        ортостатическая проба, проба Штанге и </w:t>
      </w:r>
      <w:proofErr w:type="spellStart"/>
      <w:proofErr w:type="gram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др</w:t>
      </w:r>
      <w:proofErr w:type="spellEnd"/>
      <w:proofErr w:type="gram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). с регистрацией и анализом частоты сердечных сокращений (</w:t>
      </w:r>
      <w:proofErr w:type="spell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пульсометрия</w:t>
      </w:r>
      <w:proofErr w:type="spell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). Пульс дает важную и оперативную информацию о деятельности сердечно-сосудистой системы </w:t>
      </w:r>
      <w:proofErr w:type="gramStart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занимающихся</w:t>
      </w:r>
      <w:proofErr w:type="gramEnd"/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1C5874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EB42E4" w:rsidRPr="001C5874" w:rsidRDefault="00EB42E4" w:rsidP="001C58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7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B42E4" w:rsidRPr="001C5874" w:rsidRDefault="00EB42E4" w:rsidP="001C58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2E4" w:rsidRPr="001C5874" w:rsidRDefault="00EB42E4" w:rsidP="001C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74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среднего общего образования (утвержден приказом Министерства образования и науки РФ 06.10.2010 г. №373) </w:t>
      </w:r>
    </w:p>
    <w:p w:rsidR="00363866" w:rsidRPr="001C5874" w:rsidRDefault="00EB42E4" w:rsidP="001C5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1C5874">
        <w:rPr>
          <w:rFonts w:ascii="Times New Roman" w:hAnsi="Times New Roman" w:cs="Times New Roman"/>
          <w:sz w:val="28"/>
          <w:szCs w:val="28"/>
        </w:rPr>
        <w:t xml:space="preserve">2. </w:t>
      </w:r>
      <w:r w:rsidR="00363866" w:rsidRPr="001C5874"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 w:rsidR="00363866" w:rsidRPr="001C5874">
        <w:rPr>
          <w:rFonts w:ascii="Times New Roman" w:hAnsi="Times New Roman" w:cs="Times New Roman"/>
          <w:sz w:val="28"/>
          <w:szCs w:val="28"/>
        </w:rPr>
        <w:t xml:space="preserve"> </w:t>
      </w:r>
      <w:r w:rsidR="00E26B01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:</w:t>
      </w:r>
      <w:proofErr w:type="gramEnd"/>
      <w:r w:rsidR="00E26B01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«Физическая культура 5-6 </w:t>
      </w:r>
      <w:proofErr w:type="spellStart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кл</w:t>
      </w:r>
      <w:proofErr w:type="spellEnd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.: учебник для </w:t>
      </w:r>
      <w:proofErr w:type="spellStart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общеобразоват</w:t>
      </w:r>
      <w:proofErr w:type="spellEnd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 Учреждений / Г.И. </w:t>
      </w:r>
      <w:proofErr w:type="spellStart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Погадаева</w:t>
      </w:r>
      <w:proofErr w:type="spellEnd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.-</w:t>
      </w:r>
      <w:proofErr w:type="spellStart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М.:Дрофа</w:t>
      </w:r>
      <w:proofErr w:type="spellEnd"/>
      <w:r w:rsidR="00363866" w:rsidRPr="001C587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2012.</w:t>
      </w:r>
    </w:p>
    <w:p w:rsidR="00EB42E4" w:rsidRPr="001C5874" w:rsidRDefault="00EB42E4" w:rsidP="001C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2E4" w:rsidRPr="001C5874" w:rsidRDefault="00EB42E4" w:rsidP="001C5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B42E4" w:rsidRPr="001C5874" w:rsidSect="0018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B70"/>
    <w:multiLevelType w:val="multilevel"/>
    <w:tmpl w:val="7952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402B9B"/>
    <w:multiLevelType w:val="multilevel"/>
    <w:tmpl w:val="4F3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1D676E"/>
    <w:multiLevelType w:val="hybridMultilevel"/>
    <w:tmpl w:val="F25A1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C21394"/>
    <w:multiLevelType w:val="hybridMultilevel"/>
    <w:tmpl w:val="B2643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D188B"/>
    <w:multiLevelType w:val="hybridMultilevel"/>
    <w:tmpl w:val="9D94C1BC"/>
    <w:lvl w:ilvl="0" w:tplc="67102F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A310ED"/>
    <w:multiLevelType w:val="hybridMultilevel"/>
    <w:tmpl w:val="D5362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A96BA3"/>
    <w:multiLevelType w:val="hybridMultilevel"/>
    <w:tmpl w:val="53A0B7F2"/>
    <w:lvl w:ilvl="0" w:tplc="67102F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7818E4"/>
    <w:multiLevelType w:val="hybridMultilevel"/>
    <w:tmpl w:val="210E6502"/>
    <w:lvl w:ilvl="0" w:tplc="12687E48">
      <w:start w:val="1"/>
      <w:numFmt w:val="decimal"/>
      <w:lvlText w:val="%1."/>
      <w:lvlJc w:val="left"/>
      <w:pPr>
        <w:ind w:left="1069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F11008"/>
    <w:multiLevelType w:val="hybridMultilevel"/>
    <w:tmpl w:val="52143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787"/>
    <w:rsid w:val="001814B4"/>
    <w:rsid w:val="001C5874"/>
    <w:rsid w:val="001F08DD"/>
    <w:rsid w:val="0031329D"/>
    <w:rsid w:val="00363866"/>
    <w:rsid w:val="005A2668"/>
    <w:rsid w:val="005E2787"/>
    <w:rsid w:val="008426A8"/>
    <w:rsid w:val="00851944"/>
    <w:rsid w:val="00905EA8"/>
    <w:rsid w:val="009D04A5"/>
    <w:rsid w:val="009F354D"/>
    <w:rsid w:val="00A97F60"/>
    <w:rsid w:val="00B27F11"/>
    <w:rsid w:val="00B53E54"/>
    <w:rsid w:val="00BA14D9"/>
    <w:rsid w:val="00BD5B45"/>
    <w:rsid w:val="00DF1E0A"/>
    <w:rsid w:val="00E26B01"/>
    <w:rsid w:val="00EB42E4"/>
    <w:rsid w:val="00F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63C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3C90"/>
  </w:style>
  <w:style w:type="paragraph" w:styleId="a5">
    <w:name w:val="List Paragraph"/>
    <w:basedOn w:val="a"/>
    <w:uiPriority w:val="34"/>
    <w:qFormat/>
    <w:rsid w:val="00DF1E0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BD5B4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D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363866"/>
    <w:rPr>
      <w:rFonts w:ascii="Times New Roman" w:hAnsi="Times New Roman" w:cs="Times New Roman"/>
      <w:color w:val="000000"/>
      <w:spacing w:val="10"/>
      <w:sz w:val="20"/>
      <w:szCs w:val="20"/>
    </w:rPr>
  </w:style>
  <w:style w:type="paragraph" w:customStyle="1" w:styleId="Style2">
    <w:name w:val="Style2"/>
    <w:basedOn w:val="a"/>
    <w:uiPriority w:val="99"/>
    <w:rsid w:val="00363866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3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6386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36386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363866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3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386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3866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character" w:customStyle="1" w:styleId="FontStyle17">
    <w:name w:val="Font Style17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paragraph" w:customStyle="1" w:styleId="Style8">
    <w:name w:val="Style8"/>
    <w:basedOn w:val="a"/>
    <w:uiPriority w:val="99"/>
    <w:rsid w:val="00363866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63866"/>
    <w:rPr>
      <w:rFonts w:ascii="Arial Narrow" w:hAnsi="Arial Narrow" w:cs="Arial Narrow"/>
      <w:color w:val="000000"/>
      <w:spacing w:val="20"/>
      <w:sz w:val="16"/>
      <w:szCs w:val="16"/>
    </w:rPr>
  </w:style>
  <w:style w:type="character" w:customStyle="1" w:styleId="FontStyle21">
    <w:name w:val="Font Style21"/>
    <w:basedOn w:val="a0"/>
    <w:uiPriority w:val="99"/>
    <w:rsid w:val="0036386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3">
    <w:name w:val="Font Style23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63C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3C90"/>
  </w:style>
  <w:style w:type="paragraph" w:styleId="a5">
    <w:name w:val="List Paragraph"/>
    <w:basedOn w:val="a"/>
    <w:uiPriority w:val="34"/>
    <w:qFormat/>
    <w:rsid w:val="00DF1E0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BD5B4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D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363866"/>
    <w:rPr>
      <w:rFonts w:ascii="Times New Roman" w:hAnsi="Times New Roman" w:cs="Times New Roman"/>
      <w:color w:val="000000"/>
      <w:spacing w:val="10"/>
      <w:sz w:val="20"/>
      <w:szCs w:val="20"/>
    </w:rPr>
  </w:style>
  <w:style w:type="paragraph" w:customStyle="1" w:styleId="Style2">
    <w:name w:val="Style2"/>
    <w:basedOn w:val="a"/>
    <w:uiPriority w:val="99"/>
    <w:rsid w:val="00363866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3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6386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36386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363866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3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386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3866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character" w:customStyle="1" w:styleId="FontStyle17">
    <w:name w:val="Font Style17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paragraph" w:customStyle="1" w:styleId="Style8">
    <w:name w:val="Style8"/>
    <w:basedOn w:val="a"/>
    <w:uiPriority w:val="99"/>
    <w:rsid w:val="00363866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63866"/>
    <w:rPr>
      <w:rFonts w:ascii="Arial Narrow" w:hAnsi="Arial Narrow" w:cs="Arial Narrow"/>
      <w:color w:val="000000"/>
      <w:spacing w:val="20"/>
      <w:sz w:val="16"/>
      <w:szCs w:val="16"/>
    </w:rPr>
  </w:style>
  <w:style w:type="character" w:customStyle="1" w:styleId="FontStyle21">
    <w:name w:val="Font Style21"/>
    <w:basedOn w:val="a0"/>
    <w:uiPriority w:val="99"/>
    <w:rsid w:val="0036386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3">
    <w:name w:val="Font Style23"/>
    <w:basedOn w:val="a0"/>
    <w:uiPriority w:val="99"/>
    <w:rsid w:val="0036386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Гоголин</dc:creator>
  <cp:keywords/>
  <dc:description/>
  <cp:lastModifiedBy>1</cp:lastModifiedBy>
  <cp:revision>24</cp:revision>
  <dcterms:created xsi:type="dcterms:W3CDTF">2015-11-22T18:30:00Z</dcterms:created>
  <dcterms:modified xsi:type="dcterms:W3CDTF">2018-02-05T15:17:00Z</dcterms:modified>
</cp:coreProperties>
</file>