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A9" w:rsidRPr="003B6EA9" w:rsidRDefault="003B6EA9" w:rsidP="003B6EA9">
      <w:pPr>
        <w:spacing w:after="0" w:line="240" w:lineRule="auto"/>
        <w:ind w:left="-567" w:firstLine="567"/>
        <w:jc w:val="right"/>
        <w:rPr>
          <w:rFonts w:ascii="Times New Roman" w:eastAsia="Calibri" w:hAnsi="Times New Roman" w:cs="Times New Roman"/>
          <w:iCs/>
          <w:sz w:val="28"/>
          <w:szCs w:val="28"/>
        </w:rPr>
      </w:pPr>
      <w:r w:rsidRPr="003B6EA9">
        <w:rPr>
          <w:rFonts w:ascii="Times New Roman" w:eastAsia="Calibri" w:hAnsi="Times New Roman" w:cs="Times New Roman"/>
          <w:iCs/>
          <w:sz w:val="28"/>
          <w:szCs w:val="28"/>
        </w:rPr>
        <w:tab/>
        <w:t>Маркина Татьяна Ивановна</w:t>
      </w:r>
    </w:p>
    <w:p w:rsidR="003B6EA9" w:rsidRPr="003B6EA9" w:rsidRDefault="003B6EA9" w:rsidP="003B6EA9">
      <w:pPr>
        <w:spacing w:after="0" w:line="240" w:lineRule="auto"/>
        <w:ind w:left="-567" w:firstLine="567"/>
        <w:jc w:val="right"/>
        <w:rPr>
          <w:rFonts w:ascii="Times New Roman" w:eastAsia="Calibri" w:hAnsi="Times New Roman" w:cs="Times New Roman"/>
          <w:iCs/>
          <w:sz w:val="28"/>
          <w:szCs w:val="28"/>
        </w:rPr>
      </w:pPr>
      <w:r w:rsidRPr="003B6EA9">
        <w:rPr>
          <w:rFonts w:ascii="Times New Roman" w:eastAsia="Calibri" w:hAnsi="Times New Roman" w:cs="Times New Roman"/>
          <w:iCs/>
          <w:sz w:val="28"/>
          <w:szCs w:val="28"/>
        </w:rPr>
        <w:t>МБУ ДО «ДШИ г. Зеленодольска РТ</w:t>
      </w:r>
    </w:p>
    <w:p w:rsidR="003B6EA9" w:rsidRPr="003B6EA9" w:rsidRDefault="003B6EA9" w:rsidP="003B6EA9">
      <w:pPr>
        <w:spacing w:after="0" w:line="240" w:lineRule="auto"/>
        <w:ind w:left="-567" w:firstLine="567"/>
        <w:jc w:val="right"/>
        <w:rPr>
          <w:rFonts w:ascii="Times New Roman" w:eastAsia="Calibri" w:hAnsi="Times New Roman" w:cs="Times New Roman"/>
          <w:iCs/>
          <w:sz w:val="28"/>
          <w:szCs w:val="28"/>
        </w:rPr>
      </w:pPr>
      <w:r w:rsidRPr="003B6EA9">
        <w:rPr>
          <w:rFonts w:ascii="Times New Roman" w:eastAsia="Calibri" w:hAnsi="Times New Roman" w:cs="Times New Roman"/>
          <w:iCs/>
          <w:sz w:val="28"/>
          <w:szCs w:val="28"/>
        </w:rPr>
        <w:t>Преподаватель ДШИ</w:t>
      </w:r>
    </w:p>
    <w:p w:rsidR="003B6EA9" w:rsidRPr="003B6EA9" w:rsidRDefault="003B6EA9" w:rsidP="00067847">
      <w:pPr>
        <w:spacing w:after="0" w:line="240" w:lineRule="auto"/>
        <w:ind w:left="-567" w:firstLine="567"/>
        <w:jc w:val="center"/>
        <w:rPr>
          <w:rFonts w:ascii="Times New Roman" w:eastAsia="Calibri" w:hAnsi="Times New Roman" w:cs="Times New Roman"/>
          <w:iCs/>
          <w:sz w:val="28"/>
          <w:szCs w:val="28"/>
        </w:rPr>
      </w:pPr>
    </w:p>
    <w:p w:rsidR="00067847" w:rsidRPr="003B6EA9" w:rsidRDefault="00067847" w:rsidP="005963FD">
      <w:pPr>
        <w:tabs>
          <w:tab w:val="left" w:pos="9072"/>
        </w:tabs>
        <w:spacing w:after="0" w:line="240" w:lineRule="auto"/>
        <w:ind w:left="-567" w:right="283" w:firstLine="567"/>
        <w:jc w:val="center"/>
        <w:outlineLvl w:val="0"/>
        <w:rPr>
          <w:rFonts w:ascii="Times New Roman" w:hAnsi="Times New Roman" w:cs="Times New Roman"/>
          <w:b/>
          <w:sz w:val="28"/>
          <w:szCs w:val="28"/>
        </w:rPr>
      </w:pPr>
      <w:r w:rsidRPr="003B6EA9">
        <w:rPr>
          <w:rFonts w:ascii="Times New Roman" w:hAnsi="Times New Roman" w:cs="Times New Roman"/>
          <w:b/>
          <w:sz w:val="28"/>
          <w:szCs w:val="28"/>
        </w:rPr>
        <w:t xml:space="preserve">  Проблемы музыкальной памяти</w:t>
      </w:r>
      <w:r w:rsidR="003B6EA9" w:rsidRPr="003B6EA9">
        <w:rPr>
          <w:rFonts w:ascii="Times New Roman" w:hAnsi="Times New Roman" w:cs="Times New Roman"/>
          <w:b/>
          <w:sz w:val="28"/>
          <w:szCs w:val="28"/>
        </w:rPr>
        <w:t>.</w:t>
      </w:r>
    </w:p>
    <w:p w:rsidR="00067847" w:rsidRPr="003B6EA9" w:rsidRDefault="00067847" w:rsidP="005963FD">
      <w:pPr>
        <w:tabs>
          <w:tab w:val="left" w:pos="9072"/>
        </w:tabs>
        <w:spacing w:after="0" w:line="240" w:lineRule="auto"/>
        <w:ind w:left="-567" w:right="283" w:firstLine="567"/>
        <w:jc w:val="center"/>
        <w:outlineLvl w:val="0"/>
        <w:rPr>
          <w:rFonts w:ascii="Times New Roman" w:hAnsi="Times New Roman" w:cs="Times New Roman"/>
          <w:b/>
          <w:sz w:val="28"/>
          <w:szCs w:val="28"/>
        </w:rPr>
      </w:pPr>
      <w:r w:rsidRPr="003B6EA9">
        <w:rPr>
          <w:rFonts w:ascii="Times New Roman" w:hAnsi="Times New Roman" w:cs="Times New Roman"/>
          <w:b/>
          <w:sz w:val="28"/>
          <w:szCs w:val="28"/>
        </w:rPr>
        <w:t>Методическая работа</w:t>
      </w:r>
      <w:r w:rsidR="003B6EA9" w:rsidRPr="003B6EA9">
        <w:rPr>
          <w:rFonts w:ascii="Times New Roman" w:hAnsi="Times New Roman" w:cs="Times New Roman"/>
          <w:b/>
          <w:sz w:val="28"/>
          <w:szCs w:val="28"/>
        </w:rPr>
        <w:t>.</w:t>
      </w:r>
    </w:p>
    <w:p w:rsidR="00786D4E" w:rsidRPr="00FF25DF" w:rsidRDefault="00786D4E" w:rsidP="00FF25DF">
      <w:pPr>
        <w:tabs>
          <w:tab w:val="left" w:pos="9072"/>
        </w:tabs>
        <w:spacing w:after="0" w:line="240" w:lineRule="auto"/>
        <w:ind w:left="-567" w:right="283" w:firstLine="567"/>
        <w:jc w:val="both"/>
        <w:outlineLvl w:val="0"/>
        <w:rPr>
          <w:rFonts w:ascii="Times New Roman" w:hAnsi="Times New Roman" w:cs="Times New Roman"/>
          <w:sz w:val="28"/>
          <w:szCs w:val="28"/>
        </w:rPr>
      </w:pPr>
    </w:p>
    <w:p w:rsidR="008341A0" w:rsidRPr="00FF25DF" w:rsidRDefault="00786D4E" w:rsidP="005963FD">
      <w:pPr>
        <w:tabs>
          <w:tab w:val="left" w:pos="9072"/>
        </w:tabs>
        <w:spacing w:after="0" w:line="240" w:lineRule="auto"/>
        <w:ind w:left="-567" w:right="283" w:firstLine="567"/>
        <w:jc w:val="both"/>
        <w:rPr>
          <w:rFonts w:ascii="Times New Roman" w:hAnsi="Times New Roman" w:cs="Times New Roman"/>
          <w:sz w:val="28"/>
          <w:szCs w:val="28"/>
        </w:rPr>
      </w:pPr>
      <w:r w:rsidRPr="00FF25DF">
        <w:rPr>
          <w:rFonts w:ascii="Times New Roman" w:hAnsi="Times New Roman" w:cs="Times New Roman"/>
          <w:sz w:val="28"/>
          <w:szCs w:val="28"/>
        </w:rPr>
        <w:t xml:space="preserve">Проблемы музыкальной памяти на протяжении нескольких столетий находятся в центре внимания </w:t>
      </w:r>
      <w:r w:rsidR="009C02CE" w:rsidRPr="00FF25DF">
        <w:rPr>
          <w:rFonts w:ascii="Times New Roman" w:hAnsi="Times New Roman" w:cs="Times New Roman"/>
          <w:sz w:val="28"/>
          <w:szCs w:val="28"/>
        </w:rPr>
        <w:t xml:space="preserve">педагогов и </w:t>
      </w:r>
      <w:r w:rsidRPr="00FF25DF">
        <w:rPr>
          <w:rFonts w:ascii="Times New Roman" w:hAnsi="Times New Roman" w:cs="Times New Roman"/>
          <w:sz w:val="28"/>
          <w:szCs w:val="28"/>
        </w:rPr>
        <w:t>музыкантов всех специальностей. С одной стороны, музыкальная память уже довольно изучена и можно смело применять советы, предложенные в ранее изданных работах и статьях</w:t>
      </w:r>
      <w:r w:rsidRPr="00FF25DF">
        <w:rPr>
          <w:rFonts w:ascii="Times New Roman" w:eastAsia="Calibri" w:hAnsi="Times New Roman" w:cs="Times New Roman"/>
          <w:sz w:val="28"/>
          <w:szCs w:val="28"/>
        </w:rPr>
        <w:t xml:space="preserve">. С другой стороны проблема </w:t>
      </w:r>
      <w:r w:rsidRPr="00FF25DF">
        <w:rPr>
          <w:rFonts w:ascii="Times New Roman" w:hAnsi="Times New Roman" w:cs="Times New Roman"/>
          <w:sz w:val="28"/>
          <w:szCs w:val="28"/>
        </w:rPr>
        <w:t>заключается в том, что специально для отдельно каждого музыканта нет готового рецепта по запоминанию музыкального произведения</w:t>
      </w:r>
      <w:r w:rsidR="009C02CE" w:rsidRPr="00FF25DF">
        <w:rPr>
          <w:rFonts w:ascii="Times New Roman" w:hAnsi="Times New Roman" w:cs="Times New Roman"/>
          <w:sz w:val="28"/>
          <w:szCs w:val="28"/>
        </w:rPr>
        <w:t>,</w:t>
      </w:r>
      <w:r w:rsidRPr="00FF25DF">
        <w:rPr>
          <w:rFonts w:ascii="Times New Roman" w:hAnsi="Times New Roman" w:cs="Times New Roman"/>
          <w:sz w:val="28"/>
          <w:szCs w:val="28"/>
        </w:rPr>
        <w:t xml:space="preserve"> и поэтому, решения, связанные с проблемами памяти, каждый музыкант должен уметь находить для себя и применять в практической деятельности</w:t>
      </w:r>
      <w:r w:rsidR="001A4352" w:rsidRPr="00FF25DF">
        <w:rPr>
          <w:rFonts w:ascii="Times New Roman" w:hAnsi="Times New Roman" w:cs="Times New Roman"/>
          <w:sz w:val="28"/>
          <w:szCs w:val="28"/>
        </w:rPr>
        <w:t>,</w:t>
      </w:r>
      <w:r w:rsidRPr="00FF25DF">
        <w:rPr>
          <w:rFonts w:ascii="Times New Roman" w:hAnsi="Times New Roman" w:cs="Times New Roman"/>
          <w:sz w:val="28"/>
          <w:szCs w:val="28"/>
        </w:rPr>
        <w:t xml:space="preserve"> исходя из индивидуальных психологических качеств.</w:t>
      </w:r>
      <w:r w:rsidR="008341A0" w:rsidRPr="00FF25DF">
        <w:rPr>
          <w:rFonts w:ascii="Times New Roman" w:hAnsi="Times New Roman" w:cs="Times New Roman"/>
          <w:sz w:val="28"/>
          <w:szCs w:val="28"/>
        </w:rPr>
        <w:t xml:space="preserve"> Музыкальная память </w:t>
      </w:r>
      <w:r w:rsidR="00E266A2" w:rsidRPr="00FF25DF">
        <w:rPr>
          <w:rFonts w:ascii="Times New Roman" w:hAnsi="Times New Roman" w:cs="Times New Roman"/>
          <w:sz w:val="28"/>
          <w:szCs w:val="28"/>
        </w:rPr>
        <w:t xml:space="preserve">представляет собой способность человека к запоминанию, сохранению и последующему </w:t>
      </w:r>
      <w:r w:rsidR="000E2EED">
        <w:rPr>
          <w:rFonts w:ascii="Times New Roman" w:hAnsi="Times New Roman" w:cs="Times New Roman"/>
          <w:sz w:val="28"/>
          <w:szCs w:val="28"/>
        </w:rPr>
        <w:t>исполнению</w:t>
      </w:r>
      <w:r w:rsidR="00E266A2" w:rsidRPr="00FF25DF">
        <w:rPr>
          <w:rFonts w:ascii="Times New Roman" w:hAnsi="Times New Roman" w:cs="Times New Roman"/>
          <w:sz w:val="28"/>
          <w:szCs w:val="28"/>
        </w:rPr>
        <w:t xml:space="preserve"> музыкального </w:t>
      </w:r>
      <w:r w:rsidR="00587322" w:rsidRPr="00FF25DF">
        <w:rPr>
          <w:rFonts w:ascii="Times New Roman" w:hAnsi="Times New Roman" w:cs="Times New Roman"/>
          <w:sz w:val="28"/>
          <w:szCs w:val="28"/>
        </w:rPr>
        <w:t>произведения. Музыкальная память</w:t>
      </w:r>
      <w:r w:rsidR="00AD7671" w:rsidRPr="00FF25DF">
        <w:rPr>
          <w:rFonts w:ascii="Times New Roman" w:hAnsi="Times New Roman" w:cs="Times New Roman"/>
          <w:sz w:val="28"/>
          <w:szCs w:val="28"/>
        </w:rPr>
        <w:t xml:space="preserve"> в</w:t>
      </w:r>
      <w:r w:rsidR="008341A0" w:rsidRPr="00FF25DF">
        <w:rPr>
          <w:rFonts w:ascii="Times New Roman" w:hAnsi="Times New Roman" w:cs="Times New Roman"/>
          <w:sz w:val="28"/>
          <w:szCs w:val="28"/>
        </w:rPr>
        <w:t>ключа</w:t>
      </w:r>
      <w:r w:rsidR="00587322" w:rsidRPr="00FF25DF">
        <w:rPr>
          <w:rFonts w:ascii="Times New Roman" w:hAnsi="Times New Roman" w:cs="Times New Roman"/>
          <w:sz w:val="28"/>
          <w:szCs w:val="28"/>
        </w:rPr>
        <w:t>ет в себя</w:t>
      </w:r>
      <w:r w:rsidR="008341A0" w:rsidRPr="00FF25DF">
        <w:rPr>
          <w:rFonts w:ascii="Times New Roman" w:hAnsi="Times New Roman" w:cs="Times New Roman"/>
          <w:sz w:val="28"/>
          <w:szCs w:val="28"/>
        </w:rPr>
        <w:t xml:space="preserve"> слуховую, двигательную, логическую, зрительную и другие виды памяти. Как и все </w:t>
      </w:r>
      <w:r w:rsidR="000E2EED">
        <w:rPr>
          <w:rFonts w:ascii="Times New Roman" w:hAnsi="Times New Roman" w:cs="Times New Roman"/>
          <w:sz w:val="28"/>
          <w:szCs w:val="28"/>
        </w:rPr>
        <w:t xml:space="preserve">музыкальные </w:t>
      </w:r>
      <w:r w:rsidR="008341A0" w:rsidRPr="00FF25DF">
        <w:rPr>
          <w:rFonts w:ascii="Times New Roman" w:hAnsi="Times New Roman" w:cs="Times New Roman"/>
          <w:sz w:val="28"/>
          <w:szCs w:val="28"/>
        </w:rPr>
        <w:t>способности, она поддается развитию.</w:t>
      </w:r>
    </w:p>
    <w:p w:rsidR="00CD58AE" w:rsidRPr="00FF25DF" w:rsidRDefault="00E575FA" w:rsidP="00FF25DF">
      <w:pPr>
        <w:tabs>
          <w:tab w:val="left" w:pos="9072"/>
        </w:tabs>
        <w:spacing w:after="0" w:line="240" w:lineRule="auto"/>
        <w:ind w:left="-567" w:right="283" w:firstLine="567"/>
        <w:jc w:val="both"/>
        <w:rPr>
          <w:rFonts w:ascii="Times New Roman" w:hAnsi="Times New Roman" w:cs="Times New Roman"/>
          <w:sz w:val="28"/>
          <w:szCs w:val="28"/>
        </w:rPr>
      </w:pPr>
      <w:bookmarkStart w:id="0" w:name="_GoBack"/>
      <w:r w:rsidRPr="00FF25DF">
        <w:rPr>
          <w:rFonts w:ascii="Times New Roman" w:hAnsi="Times New Roman" w:cs="Times New Roman"/>
          <w:color w:val="000000" w:themeColor="text1"/>
          <w:sz w:val="28"/>
          <w:szCs w:val="28"/>
        </w:rPr>
        <w:t xml:space="preserve">Запоминание музыкального текста одно из главных требований профессии музыканта-исполнителя, так как нормой современного концертного исполнения является исполнение без </w:t>
      </w:r>
      <w:r w:rsidR="00CC3534" w:rsidRPr="00FF25DF">
        <w:rPr>
          <w:rFonts w:ascii="Times New Roman" w:hAnsi="Times New Roman" w:cs="Times New Roman"/>
          <w:color w:val="000000" w:themeColor="text1"/>
          <w:sz w:val="28"/>
          <w:szCs w:val="28"/>
        </w:rPr>
        <w:t xml:space="preserve">нот. </w:t>
      </w:r>
      <w:r w:rsidR="00CC3534" w:rsidRPr="00FF25DF">
        <w:rPr>
          <w:rFonts w:ascii="Times New Roman" w:hAnsi="Times New Roman" w:cs="Times New Roman"/>
          <w:sz w:val="28"/>
          <w:szCs w:val="28"/>
        </w:rPr>
        <w:t>Ученик</w:t>
      </w:r>
      <w:r w:rsidR="00180897" w:rsidRPr="00FF25DF">
        <w:rPr>
          <w:rFonts w:ascii="Times New Roman" w:hAnsi="Times New Roman" w:cs="Times New Roman"/>
          <w:sz w:val="28"/>
          <w:szCs w:val="28"/>
        </w:rPr>
        <w:t xml:space="preserve"> с хорошей памятью обладает многими </w:t>
      </w:r>
      <w:r w:rsidR="00CC3534" w:rsidRPr="00FF25DF">
        <w:rPr>
          <w:rFonts w:ascii="Times New Roman" w:hAnsi="Times New Roman" w:cs="Times New Roman"/>
          <w:sz w:val="28"/>
          <w:szCs w:val="28"/>
        </w:rPr>
        <w:t>преимуществами. Он</w:t>
      </w:r>
      <w:r w:rsidR="00180897" w:rsidRPr="00FF25DF">
        <w:rPr>
          <w:rFonts w:ascii="Times New Roman" w:hAnsi="Times New Roman" w:cs="Times New Roman"/>
          <w:sz w:val="28"/>
          <w:szCs w:val="28"/>
        </w:rPr>
        <w:t xml:space="preserve"> скорее разучивает произведения и накапливает музыкальные </w:t>
      </w:r>
      <w:r w:rsidR="00CC3534" w:rsidRPr="00FF25DF">
        <w:rPr>
          <w:rFonts w:ascii="Times New Roman" w:hAnsi="Times New Roman" w:cs="Times New Roman"/>
          <w:sz w:val="28"/>
          <w:szCs w:val="28"/>
        </w:rPr>
        <w:t>впечатления, что</w:t>
      </w:r>
      <w:r w:rsidR="00180897" w:rsidRPr="00FF25DF">
        <w:rPr>
          <w:rFonts w:ascii="Times New Roman" w:hAnsi="Times New Roman" w:cs="Times New Roman"/>
          <w:sz w:val="28"/>
          <w:szCs w:val="28"/>
        </w:rPr>
        <w:t xml:space="preserve"> дает ему возможность быстро двигаться </w:t>
      </w:r>
      <w:r w:rsidR="008341A0" w:rsidRPr="00FF25DF">
        <w:rPr>
          <w:rFonts w:ascii="Times New Roman" w:hAnsi="Times New Roman" w:cs="Times New Roman"/>
          <w:sz w:val="28"/>
          <w:szCs w:val="28"/>
        </w:rPr>
        <w:t xml:space="preserve">вперед. </w:t>
      </w:r>
      <w:bookmarkEnd w:id="0"/>
      <w:r w:rsidR="00CC3534" w:rsidRPr="00FF25DF">
        <w:rPr>
          <w:rFonts w:ascii="Times New Roman" w:hAnsi="Times New Roman" w:cs="Times New Roman"/>
          <w:sz w:val="28"/>
          <w:szCs w:val="28"/>
        </w:rPr>
        <w:t xml:space="preserve">Он чувствует себя увереннее на </w:t>
      </w:r>
      <w:r w:rsidR="008341A0" w:rsidRPr="00FF25DF">
        <w:rPr>
          <w:rFonts w:ascii="Times New Roman" w:hAnsi="Times New Roman" w:cs="Times New Roman"/>
          <w:sz w:val="28"/>
          <w:szCs w:val="28"/>
        </w:rPr>
        <w:t>сцене, у него меньше срывов,</w:t>
      </w:r>
      <w:r w:rsidR="003B0E99" w:rsidRPr="00FF25DF">
        <w:rPr>
          <w:rFonts w:ascii="Times New Roman" w:hAnsi="Times New Roman" w:cs="Times New Roman"/>
          <w:sz w:val="28"/>
          <w:szCs w:val="28"/>
        </w:rPr>
        <w:t xml:space="preserve"> благодаря чему мож</w:t>
      </w:r>
      <w:r w:rsidR="008341A0" w:rsidRPr="00FF25DF">
        <w:rPr>
          <w:rFonts w:ascii="Times New Roman" w:hAnsi="Times New Roman" w:cs="Times New Roman"/>
          <w:sz w:val="28"/>
          <w:szCs w:val="28"/>
        </w:rPr>
        <w:t>но</w:t>
      </w:r>
      <w:r w:rsidR="003B0E99" w:rsidRPr="00FF25DF">
        <w:rPr>
          <w:rFonts w:ascii="Times New Roman" w:hAnsi="Times New Roman" w:cs="Times New Roman"/>
          <w:sz w:val="28"/>
          <w:szCs w:val="28"/>
        </w:rPr>
        <w:t xml:space="preserve"> больше отдаться музыке во время </w:t>
      </w:r>
      <w:r w:rsidR="005911FA" w:rsidRPr="00FF25DF">
        <w:rPr>
          <w:rFonts w:ascii="Times New Roman" w:hAnsi="Times New Roman" w:cs="Times New Roman"/>
          <w:sz w:val="28"/>
          <w:szCs w:val="28"/>
        </w:rPr>
        <w:t xml:space="preserve">исполнения. </w:t>
      </w:r>
      <w:r w:rsidR="008C4990" w:rsidRPr="00FF25DF">
        <w:rPr>
          <w:rFonts w:ascii="Times New Roman" w:hAnsi="Times New Roman" w:cs="Times New Roman"/>
          <w:sz w:val="28"/>
          <w:szCs w:val="28"/>
        </w:rPr>
        <w:t>Часто ученики, особенно</w:t>
      </w:r>
      <w:r w:rsidR="005911FA" w:rsidRPr="00FF25DF">
        <w:rPr>
          <w:rFonts w:ascii="Times New Roman" w:hAnsi="Times New Roman" w:cs="Times New Roman"/>
          <w:sz w:val="28"/>
          <w:szCs w:val="28"/>
        </w:rPr>
        <w:t xml:space="preserve"> технически подвинутые</w:t>
      </w:r>
      <w:r w:rsidR="008C4990" w:rsidRPr="00FF25DF">
        <w:rPr>
          <w:rFonts w:ascii="Times New Roman" w:hAnsi="Times New Roman" w:cs="Times New Roman"/>
          <w:sz w:val="28"/>
          <w:szCs w:val="28"/>
        </w:rPr>
        <w:t>,</w:t>
      </w:r>
      <w:r w:rsidR="005911FA" w:rsidRPr="00FF25DF">
        <w:rPr>
          <w:rFonts w:ascii="Times New Roman" w:hAnsi="Times New Roman" w:cs="Times New Roman"/>
          <w:sz w:val="28"/>
          <w:szCs w:val="28"/>
        </w:rPr>
        <w:t xml:space="preserve"> запоминают </w:t>
      </w:r>
      <w:r w:rsidR="00E93412" w:rsidRPr="00FF25DF">
        <w:rPr>
          <w:rFonts w:ascii="Times New Roman" w:hAnsi="Times New Roman" w:cs="Times New Roman"/>
          <w:sz w:val="28"/>
          <w:szCs w:val="28"/>
        </w:rPr>
        <w:t xml:space="preserve">текст, </w:t>
      </w:r>
      <w:r w:rsidR="005911FA" w:rsidRPr="00FF25DF">
        <w:rPr>
          <w:rFonts w:ascii="Times New Roman" w:hAnsi="Times New Roman" w:cs="Times New Roman"/>
          <w:sz w:val="28"/>
          <w:szCs w:val="28"/>
        </w:rPr>
        <w:t xml:space="preserve">прежде всего </w:t>
      </w:r>
      <w:r w:rsidR="00E93412" w:rsidRPr="00FF25DF">
        <w:rPr>
          <w:rFonts w:ascii="Times New Roman" w:hAnsi="Times New Roman" w:cs="Times New Roman"/>
          <w:sz w:val="28"/>
          <w:szCs w:val="28"/>
        </w:rPr>
        <w:t>«</w:t>
      </w:r>
      <w:r w:rsidR="005911FA" w:rsidRPr="00FF25DF">
        <w:rPr>
          <w:rFonts w:ascii="Times New Roman" w:hAnsi="Times New Roman" w:cs="Times New Roman"/>
          <w:sz w:val="28"/>
          <w:szCs w:val="28"/>
        </w:rPr>
        <w:t xml:space="preserve">пальцами», а </w:t>
      </w:r>
      <w:r w:rsidR="00E93412" w:rsidRPr="00FF25DF">
        <w:rPr>
          <w:rFonts w:ascii="Times New Roman" w:hAnsi="Times New Roman" w:cs="Times New Roman"/>
          <w:sz w:val="28"/>
          <w:szCs w:val="28"/>
        </w:rPr>
        <w:t>«</w:t>
      </w:r>
      <w:r w:rsidR="005911FA" w:rsidRPr="00FF25DF">
        <w:rPr>
          <w:rFonts w:ascii="Times New Roman" w:hAnsi="Times New Roman" w:cs="Times New Roman"/>
          <w:sz w:val="28"/>
          <w:szCs w:val="28"/>
        </w:rPr>
        <w:t>голова</w:t>
      </w:r>
      <w:r w:rsidR="00E93412" w:rsidRPr="00FF25DF">
        <w:rPr>
          <w:rFonts w:ascii="Times New Roman" w:hAnsi="Times New Roman" w:cs="Times New Roman"/>
          <w:sz w:val="28"/>
          <w:szCs w:val="28"/>
        </w:rPr>
        <w:t>»</w:t>
      </w:r>
      <w:r w:rsidR="005911FA" w:rsidRPr="00FF25DF">
        <w:rPr>
          <w:rFonts w:ascii="Times New Roman" w:hAnsi="Times New Roman" w:cs="Times New Roman"/>
          <w:sz w:val="28"/>
          <w:szCs w:val="28"/>
        </w:rPr>
        <w:t xml:space="preserve"> и </w:t>
      </w:r>
      <w:r w:rsidR="00E93412" w:rsidRPr="00FF25DF">
        <w:rPr>
          <w:rFonts w:ascii="Times New Roman" w:hAnsi="Times New Roman" w:cs="Times New Roman"/>
          <w:sz w:val="28"/>
          <w:szCs w:val="28"/>
        </w:rPr>
        <w:t>«</w:t>
      </w:r>
      <w:r w:rsidR="005911FA" w:rsidRPr="00FF25DF">
        <w:rPr>
          <w:rFonts w:ascii="Times New Roman" w:hAnsi="Times New Roman" w:cs="Times New Roman"/>
          <w:sz w:val="28"/>
          <w:szCs w:val="28"/>
        </w:rPr>
        <w:t>уши</w:t>
      </w:r>
      <w:r w:rsidR="00E93412" w:rsidRPr="00FF25DF">
        <w:rPr>
          <w:rFonts w:ascii="Times New Roman" w:hAnsi="Times New Roman" w:cs="Times New Roman"/>
          <w:sz w:val="28"/>
          <w:szCs w:val="28"/>
        </w:rPr>
        <w:t>»</w:t>
      </w:r>
      <w:r w:rsidR="005911FA" w:rsidRPr="00FF25DF">
        <w:rPr>
          <w:rFonts w:ascii="Times New Roman" w:hAnsi="Times New Roman" w:cs="Times New Roman"/>
          <w:sz w:val="28"/>
          <w:szCs w:val="28"/>
        </w:rPr>
        <w:t xml:space="preserve"> а этом процессе почти не участвуют</w:t>
      </w:r>
      <w:r w:rsidR="008C4990" w:rsidRPr="00FF25DF">
        <w:rPr>
          <w:rFonts w:ascii="Times New Roman" w:hAnsi="Times New Roman" w:cs="Times New Roman"/>
          <w:sz w:val="28"/>
          <w:szCs w:val="28"/>
        </w:rPr>
        <w:t xml:space="preserve">.И если на сцене моторная память подводит, ученик </w:t>
      </w:r>
      <w:r w:rsidR="0018146D" w:rsidRPr="00FF25DF">
        <w:rPr>
          <w:rFonts w:ascii="Times New Roman" w:hAnsi="Times New Roman" w:cs="Times New Roman"/>
          <w:sz w:val="28"/>
          <w:szCs w:val="28"/>
        </w:rPr>
        <w:t xml:space="preserve">останавливается. Ему непонятны причины остановки, ведь дома у него как будто все </w:t>
      </w:r>
      <w:r w:rsidR="006710B3" w:rsidRPr="00FF25DF">
        <w:rPr>
          <w:rFonts w:ascii="Times New Roman" w:hAnsi="Times New Roman" w:cs="Times New Roman"/>
          <w:sz w:val="28"/>
          <w:szCs w:val="28"/>
        </w:rPr>
        <w:t>получалось. Все</w:t>
      </w:r>
      <w:r w:rsidR="00C549B2" w:rsidRPr="00FF25DF">
        <w:rPr>
          <w:rFonts w:ascii="Times New Roman" w:hAnsi="Times New Roman" w:cs="Times New Roman"/>
          <w:sz w:val="28"/>
          <w:szCs w:val="28"/>
        </w:rPr>
        <w:t xml:space="preserve"> неудачи списываются на волнение.</w:t>
      </w:r>
      <w:r w:rsidR="006710B3" w:rsidRPr="00FF25DF">
        <w:rPr>
          <w:rFonts w:ascii="Times New Roman" w:hAnsi="Times New Roman" w:cs="Times New Roman"/>
          <w:sz w:val="28"/>
          <w:szCs w:val="28"/>
        </w:rPr>
        <w:t xml:space="preserve"> И вот он старается в следующий раз преодолеть волнение и волнуется все больше. Выступления становятся для него испытанием. Так возникает боязнь сцены, которая со временем обычно </w:t>
      </w:r>
      <w:r w:rsidR="002C7A19" w:rsidRPr="00FF25DF">
        <w:rPr>
          <w:rFonts w:ascii="Times New Roman" w:hAnsi="Times New Roman" w:cs="Times New Roman"/>
          <w:sz w:val="28"/>
          <w:szCs w:val="28"/>
        </w:rPr>
        <w:t xml:space="preserve">усиливается. </w:t>
      </w:r>
      <w:r w:rsidR="00611421">
        <w:rPr>
          <w:rFonts w:ascii="Times New Roman" w:hAnsi="Times New Roman" w:cs="Times New Roman"/>
          <w:sz w:val="28"/>
          <w:szCs w:val="28"/>
        </w:rPr>
        <w:t>Н</w:t>
      </w:r>
      <w:r w:rsidR="002C7A19" w:rsidRPr="00FF25DF">
        <w:rPr>
          <w:rFonts w:ascii="Times New Roman" w:hAnsi="Times New Roman" w:cs="Times New Roman"/>
          <w:sz w:val="28"/>
          <w:szCs w:val="28"/>
        </w:rPr>
        <w:t xml:space="preserve">еобходимо объяснить ученику, что проблема заключается </w:t>
      </w:r>
      <w:r w:rsidR="00C54ADE" w:rsidRPr="00FF25DF">
        <w:rPr>
          <w:rFonts w:ascii="Times New Roman" w:hAnsi="Times New Roman" w:cs="Times New Roman"/>
          <w:sz w:val="28"/>
          <w:szCs w:val="28"/>
        </w:rPr>
        <w:t xml:space="preserve">не в волнении, а </w:t>
      </w:r>
      <w:r w:rsidR="002C7A19" w:rsidRPr="00FF25DF">
        <w:rPr>
          <w:rFonts w:ascii="Times New Roman" w:hAnsi="Times New Roman" w:cs="Times New Roman"/>
          <w:sz w:val="28"/>
          <w:szCs w:val="28"/>
        </w:rPr>
        <w:t xml:space="preserve">в незнании произведения </w:t>
      </w:r>
      <w:r w:rsidR="00E93412" w:rsidRPr="00FF25DF">
        <w:rPr>
          <w:rFonts w:ascii="Times New Roman" w:hAnsi="Times New Roman" w:cs="Times New Roman"/>
          <w:sz w:val="28"/>
          <w:szCs w:val="28"/>
        </w:rPr>
        <w:t>наизусть. Убедить ученика в том, что когда произведение выучено в «голове», на «слух» и «пальцами» опасность забыть не угрожае</w:t>
      </w:r>
      <w:r w:rsidR="004D3AD6" w:rsidRPr="00FF25DF">
        <w:rPr>
          <w:rFonts w:ascii="Times New Roman" w:hAnsi="Times New Roman" w:cs="Times New Roman"/>
          <w:sz w:val="28"/>
          <w:szCs w:val="28"/>
        </w:rPr>
        <w:t>т (</w:t>
      </w:r>
      <w:r w:rsidR="00AF220F" w:rsidRPr="00FF25DF">
        <w:rPr>
          <w:rFonts w:ascii="Times New Roman" w:hAnsi="Times New Roman" w:cs="Times New Roman"/>
          <w:sz w:val="28"/>
          <w:szCs w:val="28"/>
        </w:rPr>
        <w:t xml:space="preserve">естественно, если исполнитель внимателен и собран). </w:t>
      </w:r>
    </w:p>
    <w:p w:rsidR="00B26948" w:rsidRPr="00FF25DF" w:rsidRDefault="00E575FA" w:rsidP="00FF25DF">
      <w:pPr>
        <w:tabs>
          <w:tab w:val="left" w:pos="9072"/>
        </w:tabs>
        <w:spacing w:after="0" w:line="240" w:lineRule="auto"/>
        <w:ind w:left="-567" w:right="283" w:firstLine="567"/>
        <w:jc w:val="both"/>
        <w:rPr>
          <w:rFonts w:ascii="Times New Roman" w:hAnsi="Times New Roman" w:cs="Times New Roman"/>
          <w:sz w:val="28"/>
          <w:szCs w:val="28"/>
        </w:rPr>
      </w:pPr>
      <w:r w:rsidRPr="00FF25DF">
        <w:rPr>
          <w:rFonts w:ascii="Times New Roman" w:hAnsi="Times New Roman" w:cs="Times New Roman"/>
          <w:sz w:val="28"/>
          <w:szCs w:val="28"/>
        </w:rPr>
        <w:t>Важнейшим условием для успешного выучивания произведения наизусть является осознанная установка на запоминани</w:t>
      </w:r>
      <w:r w:rsidR="00E020DA" w:rsidRPr="00FF25DF">
        <w:rPr>
          <w:rFonts w:ascii="Times New Roman" w:hAnsi="Times New Roman" w:cs="Times New Roman"/>
          <w:sz w:val="28"/>
          <w:szCs w:val="28"/>
        </w:rPr>
        <w:t>е</w:t>
      </w:r>
      <w:r w:rsidRPr="00FF25DF">
        <w:rPr>
          <w:rFonts w:ascii="Times New Roman" w:hAnsi="Times New Roman" w:cs="Times New Roman"/>
          <w:sz w:val="28"/>
          <w:szCs w:val="28"/>
        </w:rPr>
        <w:t>. В тех случаях, когда такой установки нет, даже многократное исполнение играемого произведения может не привести к запоминанию</w:t>
      </w:r>
      <w:r w:rsidRPr="00FF25DF">
        <w:rPr>
          <w:rFonts w:ascii="Times New Roman" w:hAnsi="Times New Roman" w:cs="Times New Roman"/>
          <w:color w:val="000000" w:themeColor="text1"/>
          <w:sz w:val="28"/>
          <w:szCs w:val="28"/>
        </w:rPr>
        <w:t>.</w:t>
      </w:r>
      <w:r w:rsidR="002C7A19" w:rsidRPr="00FF25DF">
        <w:rPr>
          <w:rFonts w:ascii="Times New Roman" w:hAnsi="Times New Roman" w:cs="Times New Roman"/>
          <w:sz w:val="28"/>
          <w:szCs w:val="28"/>
        </w:rPr>
        <w:t>К примеру</w:t>
      </w:r>
      <w:r w:rsidRPr="00FF25DF">
        <w:rPr>
          <w:rFonts w:ascii="Times New Roman" w:hAnsi="Times New Roman" w:cs="Times New Roman"/>
          <w:sz w:val="28"/>
          <w:szCs w:val="28"/>
        </w:rPr>
        <w:t xml:space="preserve">, опытные концертмейстеры, </w:t>
      </w:r>
      <w:r w:rsidR="0096649F" w:rsidRPr="00FF25DF">
        <w:rPr>
          <w:rFonts w:ascii="Times New Roman" w:hAnsi="Times New Roman" w:cs="Times New Roman"/>
          <w:sz w:val="28"/>
          <w:szCs w:val="28"/>
        </w:rPr>
        <w:t>много</w:t>
      </w:r>
      <w:r w:rsidRPr="00FF25DF">
        <w:rPr>
          <w:rFonts w:ascii="Times New Roman" w:hAnsi="Times New Roman" w:cs="Times New Roman"/>
          <w:sz w:val="28"/>
          <w:szCs w:val="28"/>
        </w:rPr>
        <w:t xml:space="preserve"> раз аккомпанировавшие в концертах одни и те же произведения, часто всё же не знают своей партии наизусть, если не ставили своей задачей запомнить её. </w:t>
      </w:r>
      <w:r w:rsidR="00C54ADE" w:rsidRPr="00FF25DF">
        <w:rPr>
          <w:rFonts w:ascii="Times New Roman" w:hAnsi="Times New Roman" w:cs="Times New Roman"/>
          <w:color w:val="000000" w:themeColor="text1"/>
          <w:sz w:val="28"/>
          <w:szCs w:val="28"/>
        </w:rPr>
        <w:lastRenderedPageBreak/>
        <w:t xml:space="preserve">Ученик же остается с данной проблемой один на один, и решает ее зачастую, все тем же способом – многократным повторением с постоянным </w:t>
      </w:r>
      <w:r w:rsidR="0096649F" w:rsidRPr="00FF25DF">
        <w:rPr>
          <w:rFonts w:ascii="Times New Roman" w:hAnsi="Times New Roman" w:cs="Times New Roman"/>
          <w:color w:val="000000" w:themeColor="text1"/>
          <w:sz w:val="28"/>
          <w:szCs w:val="28"/>
        </w:rPr>
        <w:t>под</w:t>
      </w:r>
      <w:r w:rsidR="00C54ADE" w:rsidRPr="00FF25DF">
        <w:rPr>
          <w:rFonts w:ascii="Times New Roman" w:hAnsi="Times New Roman" w:cs="Times New Roman"/>
          <w:color w:val="000000" w:themeColor="text1"/>
          <w:sz w:val="28"/>
          <w:szCs w:val="28"/>
        </w:rPr>
        <w:t xml:space="preserve">глядыванием в ноты, с надеждой на то, что в следующем проигрывании, что-то в памяти </w:t>
      </w:r>
      <w:r w:rsidR="0096649F" w:rsidRPr="00FF25DF">
        <w:rPr>
          <w:rFonts w:ascii="Times New Roman" w:hAnsi="Times New Roman" w:cs="Times New Roman"/>
          <w:color w:val="000000" w:themeColor="text1"/>
          <w:sz w:val="28"/>
          <w:szCs w:val="28"/>
        </w:rPr>
        <w:t xml:space="preserve">да </w:t>
      </w:r>
      <w:r w:rsidR="00C54ADE" w:rsidRPr="00FF25DF">
        <w:rPr>
          <w:rFonts w:ascii="Times New Roman" w:hAnsi="Times New Roman" w:cs="Times New Roman"/>
          <w:color w:val="000000" w:themeColor="text1"/>
          <w:sz w:val="28"/>
          <w:szCs w:val="28"/>
        </w:rPr>
        <w:t>останется.</w:t>
      </w:r>
      <w:r w:rsidR="00B26948" w:rsidRPr="00FF25DF">
        <w:rPr>
          <w:rFonts w:ascii="Times New Roman" w:hAnsi="Times New Roman" w:cs="Times New Roman"/>
          <w:sz w:val="28"/>
          <w:szCs w:val="28"/>
        </w:rPr>
        <w:t xml:space="preserve"> В результате, выученное наизусть в значительной мере лишено осмысленности и художественности, и учащийся играет «одни ноты».</w:t>
      </w:r>
    </w:p>
    <w:p w:rsidR="00726086" w:rsidRPr="00611421" w:rsidRDefault="006A737D" w:rsidP="009B50CE">
      <w:pPr>
        <w:tabs>
          <w:tab w:val="left" w:pos="9072"/>
        </w:tabs>
        <w:spacing w:after="0" w:line="240" w:lineRule="auto"/>
        <w:ind w:left="-567" w:right="283" w:firstLine="567"/>
        <w:jc w:val="both"/>
        <w:rPr>
          <w:rFonts w:ascii="Times New Roman" w:hAnsi="Times New Roman" w:cs="Times New Roman"/>
          <w:color w:val="C00000"/>
          <w:sz w:val="28"/>
          <w:szCs w:val="28"/>
        </w:rPr>
      </w:pPr>
      <w:r w:rsidRPr="00FF25DF">
        <w:rPr>
          <w:rFonts w:ascii="Times New Roman" w:eastAsia="Times New Roman" w:hAnsi="Times New Roman" w:cs="Times New Roman"/>
          <w:color w:val="000000" w:themeColor="text1"/>
          <w:sz w:val="28"/>
          <w:szCs w:val="28"/>
          <w:lang w:eastAsia="ru-RU"/>
        </w:rPr>
        <w:t xml:space="preserve">По мнению одних музыкантов (А. Б. Гольденвейзера, Л. Маккиннон, С.И. Савшинского), </w:t>
      </w:r>
      <w:r w:rsidRPr="00FF25DF">
        <w:rPr>
          <w:rFonts w:ascii="Times New Roman" w:hAnsi="Times New Roman" w:cs="Times New Roman"/>
          <w:sz w:val="28"/>
          <w:szCs w:val="28"/>
        </w:rPr>
        <w:t>запоминание музыки должно быть намеренным, основанном на специально поставленной задаче и тщательном продумывании разучиваемого произведения.</w:t>
      </w:r>
      <w:r w:rsidRPr="00FF25DF">
        <w:rPr>
          <w:rFonts w:ascii="Times New Roman" w:eastAsia="Times New Roman" w:hAnsi="Times New Roman" w:cs="Times New Roman"/>
          <w:color w:val="000000" w:themeColor="text1"/>
          <w:sz w:val="28"/>
          <w:szCs w:val="28"/>
          <w:lang w:eastAsia="ru-RU"/>
        </w:rPr>
        <w:t xml:space="preserve"> Согласно другой точке зрения, принадлежащей крупным музыкантам-исполнителям (Г.Г. Нейгаузу, К.Н. Игумнову, С.Т. Рихтеру, Д.Ф. Ойстраху), запоминание</w:t>
      </w:r>
      <w:r w:rsidRPr="00FF25DF">
        <w:rPr>
          <w:rFonts w:ascii="Times New Roman" w:hAnsi="Times New Roman" w:cs="Times New Roman"/>
          <w:sz w:val="28"/>
          <w:szCs w:val="28"/>
        </w:rPr>
        <w:t xml:space="preserve"> должно быть непроизвольным, то есть оно происходит в процессе работы над художественным содержанием произведения и  </w:t>
      </w:r>
      <w:r w:rsidRPr="00FF25DF">
        <w:rPr>
          <w:rFonts w:ascii="Times New Roman" w:eastAsia="Times New Roman" w:hAnsi="Times New Roman" w:cs="Times New Roman"/>
          <w:color w:val="000000" w:themeColor="text1"/>
          <w:sz w:val="28"/>
          <w:szCs w:val="28"/>
          <w:lang w:eastAsia="ru-RU"/>
        </w:rPr>
        <w:t xml:space="preserve">не является специальной задачей исполнителя. </w:t>
      </w:r>
      <w:r w:rsidRPr="00FF25DF">
        <w:rPr>
          <w:rFonts w:ascii="Times New Roman" w:hAnsi="Times New Roman" w:cs="Times New Roman"/>
          <w:sz w:val="28"/>
          <w:szCs w:val="28"/>
        </w:rPr>
        <w:t xml:space="preserve">Данное расхождение во взглядах свидетельствует о том, что в вопросахзапоминания музыкиоднозначного решения </w:t>
      </w:r>
      <w:r w:rsidR="00766DD4" w:rsidRPr="00FF25DF">
        <w:rPr>
          <w:rFonts w:ascii="Times New Roman" w:hAnsi="Times New Roman" w:cs="Times New Roman"/>
          <w:sz w:val="28"/>
          <w:szCs w:val="28"/>
        </w:rPr>
        <w:t xml:space="preserve">нет. </w:t>
      </w:r>
      <w:r w:rsidR="00A96590" w:rsidRPr="00FF25DF">
        <w:rPr>
          <w:rFonts w:ascii="Times New Roman" w:hAnsi="Times New Roman" w:cs="Times New Roman"/>
          <w:sz w:val="28"/>
          <w:szCs w:val="28"/>
        </w:rPr>
        <w:t>П</w:t>
      </w:r>
      <w:r w:rsidR="00726086" w:rsidRPr="00FF25DF">
        <w:rPr>
          <w:rFonts w:ascii="Times New Roman" w:hAnsi="Times New Roman" w:cs="Times New Roman"/>
          <w:sz w:val="28"/>
          <w:szCs w:val="28"/>
        </w:rPr>
        <w:t xml:space="preserve">рактика помогает каждому </w:t>
      </w:r>
      <w:r w:rsidR="00A96590" w:rsidRPr="00FF25DF">
        <w:rPr>
          <w:rFonts w:ascii="Times New Roman" w:hAnsi="Times New Roman" w:cs="Times New Roman"/>
          <w:sz w:val="28"/>
          <w:szCs w:val="28"/>
        </w:rPr>
        <w:t>найти</w:t>
      </w:r>
      <w:r w:rsidR="00726086" w:rsidRPr="00FF25DF">
        <w:rPr>
          <w:rFonts w:ascii="Times New Roman" w:hAnsi="Times New Roman" w:cs="Times New Roman"/>
          <w:sz w:val="28"/>
          <w:szCs w:val="28"/>
        </w:rPr>
        <w:t xml:space="preserve"> и развить </w:t>
      </w:r>
      <w:r w:rsidR="00611421">
        <w:rPr>
          <w:rFonts w:ascii="Times New Roman" w:hAnsi="Times New Roman" w:cs="Times New Roman"/>
          <w:sz w:val="28"/>
          <w:szCs w:val="28"/>
        </w:rPr>
        <w:t>способы запоминания произведения</w:t>
      </w:r>
      <w:r w:rsidR="00726086" w:rsidRPr="00FF25DF">
        <w:rPr>
          <w:rFonts w:ascii="Times New Roman" w:hAnsi="Times New Roman" w:cs="Times New Roman"/>
          <w:sz w:val="28"/>
          <w:szCs w:val="28"/>
        </w:rPr>
        <w:t>, соответствующие свойствам его памяти.</w:t>
      </w:r>
      <w:r w:rsidR="00A96590" w:rsidRPr="00FF25DF">
        <w:rPr>
          <w:rFonts w:ascii="Times New Roman" w:hAnsi="Times New Roman" w:cs="Times New Roman"/>
          <w:sz w:val="28"/>
          <w:szCs w:val="28"/>
        </w:rPr>
        <w:t xml:space="preserve"> Причём, очень много зависит от индивидуальных качеств ученика.</w:t>
      </w:r>
      <w:r w:rsidR="00726086" w:rsidRPr="00FF25DF">
        <w:rPr>
          <w:rFonts w:ascii="Times New Roman" w:hAnsi="Times New Roman" w:cs="Times New Roman"/>
          <w:sz w:val="28"/>
          <w:szCs w:val="28"/>
        </w:rPr>
        <w:t xml:space="preserve">При этом один музыкант </w:t>
      </w:r>
      <w:r w:rsidR="005963FD">
        <w:rPr>
          <w:rFonts w:ascii="Times New Roman" w:hAnsi="Times New Roman" w:cs="Times New Roman"/>
          <w:sz w:val="28"/>
          <w:szCs w:val="28"/>
        </w:rPr>
        <w:t>задействует</w:t>
      </w:r>
      <w:r w:rsidR="00726086" w:rsidRPr="00FF25DF">
        <w:rPr>
          <w:rFonts w:ascii="Times New Roman" w:hAnsi="Times New Roman" w:cs="Times New Roman"/>
          <w:sz w:val="28"/>
          <w:szCs w:val="28"/>
        </w:rPr>
        <w:t xml:space="preserve"> в первую очередь слуховую память, другой </w:t>
      </w:r>
      <w:r w:rsidR="00611421">
        <w:rPr>
          <w:rFonts w:ascii="Times New Roman" w:hAnsi="Times New Roman" w:cs="Times New Roman"/>
          <w:sz w:val="28"/>
          <w:szCs w:val="28"/>
        </w:rPr>
        <w:t>-</w:t>
      </w:r>
      <w:r w:rsidR="00611421" w:rsidRPr="00FF25DF">
        <w:rPr>
          <w:rFonts w:ascii="Times New Roman" w:hAnsi="Times New Roman" w:cs="Times New Roman"/>
          <w:sz w:val="28"/>
          <w:szCs w:val="28"/>
        </w:rPr>
        <w:t xml:space="preserve"> м</w:t>
      </w:r>
      <w:r w:rsidR="00726086" w:rsidRPr="00FF25DF">
        <w:rPr>
          <w:rFonts w:ascii="Times New Roman" w:hAnsi="Times New Roman" w:cs="Times New Roman"/>
          <w:sz w:val="28"/>
          <w:szCs w:val="28"/>
        </w:rPr>
        <w:t xml:space="preserve">оторную, третий </w:t>
      </w:r>
      <w:r w:rsidR="00611421">
        <w:rPr>
          <w:rFonts w:ascii="Times New Roman" w:hAnsi="Times New Roman" w:cs="Times New Roman"/>
          <w:sz w:val="28"/>
          <w:szCs w:val="28"/>
        </w:rPr>
        <w:t>-</w:t>
      </w:r>
      <w:r w:rsidR="00611421" w:rsidRPr="00FF25DF">
        <w:rPr>
          <w:rFonts w:ascii="Times New Roman" w:hAnsi="Times New Roman" w:cs="Times New Roman"/>
          <w:sz w:val="28"/>
          <w:szCs w:val="28"/>
        </w:rPr>
        <w:t xml:space="preserve"> з</w:t>
      </w:r>
      <w:r w:rsidR="00726086" w:rsidRPr="00FF25DF">
        <w:rPr>
          <w:rFonts w:ascii="Times New Roman" w:hAnsi="Times New Roman" w:cs="Times New Roman"/>
          <w:sz w:val="28"/>
          <w:szCs w:val="28"/>
        </w:rPr>
        <w:t xml:space="preserve">рительную, четвертый </w:t>
      </w:r>
      <w:r w:rsidR="00611421">
        <w:rPr>
          <w:rFonts w:ascii="Times New Roman" w:hAnsi="Times New Roman" w:cs="Times New Roman"/>
          <w:sz w:val="28"/>
          <w:szCs w:val="28"/>
        </w:rPr>
        <w:t>-</w:t>
      </w:r>
      <w:r w:rsidR="00611421" w:rsidRPr="00FF25DF">
        <w:rPr>
          <w:rFonts w:ascii="Times New Roman" w:hAnsi="Times New Roman" w:cs="Times New Roman"/>
          <w:sz w:val="28"/>
          <w:szCs w:val="28"/>
        </w:rPr>
        <w:t xml:space="preserve"> л</w:t>
      </w:r>
      <w:r w:rsidR="00726086" w:rsidRPr="00FF25DF">
        <w:rPr>
          <w:rFonts w:ascii="Times New Roman" w:hAnsi="Times New Roman" w:cs="Times New Roman"/>
          <w:sz w:val="28"/>
          <w:szCs w:val="28"/>
        </w:rPr>
        <w:t>огическ</w:t>
      </w:r>
      <w:r w:rsidR="00A96590" w:rsidRPr="00FF25DF">
        <w:rPr>
          <w:rFonts w:ascii="Times New Roman" w:hAnsi="Times New Roman" w:cs="Times New Roman"/>
          <w:sz w:val="28"/>
          <w:szCs w:val="28"/>
        </w:rPr>
        <w:t>уюи т.д.</w:t>
      </w:r>
      <w:r w:rsidR="00726086" w:rsidRPr="00726086">
        <w:rPr>
          <w:rFonts w:ascii="Times New Roman" w:hAnsi="Times New Roman" w:cs="Times New Roman"/>
          <w:sz w:val="28"/>
          <w:szCs w:val="28"/>
        </w:rPr>
        <w:t xml:space="preserve">    Для того чтобы память работала плодотворно, важнейшим условием является осознанная установка на </w:t>
      </w:r>
      <w:r w:rsidR="00611421" w:rsidRPr="00726086">
        <w:rPr>
          <w:rFonts w:ascii="Times New Roman" w:hAnsi="Times New Roman" w:cs="Times New Roman"/>
          <w:sz w:val="28"/>
          <w:szCs w:val="28"/>
        </w:rPr>
        <w:t>запоминание.</w:t>
      </w:r>
    </w:p>
    <w:p w:rsidR="0072427D" w:rsidRPr="0072427D" w:rsidRDefault="0072427D" w:rsidP="00392DCD">
      <w:pPr>
        <w:tabs>
          <w:tab w:val="left" w:pos="9072"/>
        </w:tabs>
        <w:spacing w:after="0" w:line="240" w:lineRule="auto"/>
        <w:ind w:left="-567" w:right="283" w:firstLine="567"/>
        <w:jc w:val="both"/>
        <w:rPr>
          <w:rFonts w:ascii="Times New Roman" w:hAnsi="Times New Roman" w:cs="Times New Roman"/>
          <w:color w:val="C00000"/>
          <w:sz w:val="28"/>
          <w:szCs w:val="28"/>
        </w:rPr>
      </w:pPr>
      <w:r w:rsidRPr="0072427D">
        <w:rPr>
          <w:rFonts w:ascii="Times New Roman" w:eastAsia="Times New Roman" w:hAnsi="Times New Roman" w:cs="Times New Roman"/>
          <w:color w:val="000000" w:themeColor="text1"/>
          <w:sz w:val="28"/>
          <w:szCs w:val="28"/>
          <w:lang w:eastAsia="ru-RU"/>
        </w:rPr>
        <w:t>После первого ознакомления начинается детальная проработка произведения, вычленяются смысловые опорные пункты, выявляются трудные места, выставляется удобная аппликатура, в медленном темпе осваиваются непривычные исполнительские движения.</w:t>
      </w:r>
      <w:r w:rsidR="001A6874" w:rsidRPr="00FF25DF">
        <w:rPr>
          <w:rFonts w:ascii="Times New Roman" w:hAnsi="Times New Roman" w:cs="Times New Roman"/>
          <w:sz w:val="28"/>
          <w:szCs w:val="28"/>
        </w:rPr>
        <w:t xml:space="preserve"> Каждый знает, как трудно переучивать заученную аппликатуру! </w:t>
      </w:r>
      <w:r w:rsidR="001A6874" w:rsidRPr="00FF25DF">
        <w:rPr>
          <w:rFonts w:ascii="Times New Roman" w:hAnsi="Times New Roman" w:cs="Times New Roman"/>
          <w:color w:val="000000" w:themeColor="text1"/>
          <w:sz w:val="28"/>
          <w:szCs w:val="28"/>
        </w:rPr>
        <w:t>Пусть даже новая аппликатура лучше прежней, старые привычки могут вернуться при волнении</w:t>
      </w:r>
      <w:r w:rsidR="00D729F1" w:rsidRPr="00FF25DF">
        <w:rPr>
          <w:rFonts w:ascii="Times New Roman" w:hAnsi="Times New Roman" w:cs="Times New Roman"/>
          <w:color w:val="000000" w:themeColor="text1"/>
          <w:sz w:val="28"/>
          <w:szCs w:val="28"/>
        </w:rPr>
        <w:t xml:space="preserve"> или рассеянности</w:t>
      </w:r>
      <w:r w:rsidR="001A6874" w:rsidRPr="00FF25DF">
        <w:rPr>
          <w:rFonts w:ascii="Times New Roman" w:hAnsi="Times New Roman" w:cs="Times New Roman"/>
          <w:color w:val="000000" w:themeColor="text1"/>
          <w:sz w:val="28"/>
          <w:szCs w:val="28"/>
        </w:rPr>
        <w:t xml:space="preserve">, и </w:t>
      </w:r>
      <w:r w:rsidR="00611421">
        <w:rPr>
          <w:rFonts w:ascii="Times New Roman" w:hAnsi="Times New Roman" w:cs="Times New Roman"/>
          <w:color w:val="000000" w:themeColor="text1"/>
          <w:sz w:val="28"/>
          <w:szCs w:val="28"/>
        </w:rPr>
        <w:t xml:space="preserve">на выступлении </w:t>
      </w:r>
      <w:r w:rsidR="001A6874" w:rsidRPr="00FF25DF">
        <w:rPr>
          <w:rFonts w:ascii="Times New Roman" w:hAnsi="Times New Roman" w:cs="Times New Roman"/>
          <w:color w:val="000000" w:themeColor="text1"/>
          <w:sz w:val="28"/>
          <w:szCs w:val="28"/>
        </w:rPr>
        <w:t>может произойти сбой.</w:t>
      </w:r>
      <w:r w:rsidRPr="00FF25DF">
        <w:rPr>
          <w:rFonts w:ascii="Times New Roman" w:eastAsia="Times New Roman" w:hAnsi="Times New Roman" w:cs="Times New Roman"/>
          <w:color w:val="000000" w:themeColor="text1"/>
          <w:sz w:val="28"/>
          <w:szCs w:val="28"/>
          <w:lang w:eastAsia="ru-RU"/>
        </w:rPr>
        <w:t>На этом этапе продолжается осознание мелодических, гармонических и фактурных особенностей произведения, уясняется его тонально-гармонический план, в рамках которого осуществляется развитие художественного образа</w:t>
      </w:r>
      <w:r w:rsidR="00392DCD">
        <w:rPr>
          <w:rFonts w:ascii="Times New Roman" w:eastAsia="Times New Roman" w:hAnsi="Times New Roman" w:cs="Times New Roman"/>
          <w:color w:val="000000" w:themeColor="text1"/>
          <w:sz w:val="28"/>
          <w:szCs w:val="28"/>
          <w:lang w:eastAsia="ru-RU"/>
        </w:rPr>
        <w:t>.</w:t>
      </w:r>
    </w:p>
    <w:p w:rsidR="00A843DE" w:rsidRPr="00FF25DF" w:rsidRDefault="00E575FA" w:rsidP="00392DCD">
      <w:pPr>
        <w:tabs>
          <w:tab w:val="left" w:pos="9072"/>
        </w:tabs>
        <w:spacing w:after="0" w:line="240" w:lineRule="auto"/>
        <w:ind w:left="-567" w:right="283" w:firstLine="567"/>
        <w:jc w:val="both"/>
        <w:rPr>
          <w:rFonts w:ascii="Times New Roman" w:eastAsia="Times New Roman" w:hAnsi="Times New Roman" w:cs="Times New Roman"/>
          <w:snapToGrid w:val="0"/>
          <w:color w:val="000000" w:themeColor="text1"/>
          <w:sz w:val="28"/>
          <w:szCs w:val="28"/>
          <w:lang w:eastAsia="ru-RU"/>
        </w:rPr>
      </w:pPr>
      <w:r w:rsidRPr="00FF25DF">
        <w:rPr>
          <w:rFonts w:ascii="Times New Roman" w:hAnsi="Times New Roman" w:cs="Times New Roman"/>
          <w:sz w:val="28"/>
          <w:szCs w:val="28"/>
        </w:rPr>
        <w:t xml:space="preserve">Разучивание музыкального произведения на память должно иметь место не раньше окончания стадии разбора и совпадать, примерно со стадией технической работы над произведением. Причём, работа в большинстве случаев должна проводиться по нотам. Это даёт возможность </w:t>
      </w:r>
      <w:r w:rsidR="00B26948" w:rsidRPr="00FF25DF">
        <w:rPr>
          <w:rFonts w:ascii="Times New Roman" w:hAnsi="Times New Roman" w:cs="Times New Roman"/>
          <w:sz w:val="28"/>
          <w:szCs w:val="28"/>
        </w:rPr>
        <w:t>вникнутьв авторский текст</w:t>
      </w:r>
      <w:r w:rsidRPr="00FF25DF">
        <w:rPr>
          <w:rFonts w:ascii="Times New Roman" w:hAnsi="Times New Roman" w:cs="Times New Roman"/>
          <w:sz w:val="28"/>
          <w:szCs w:val="28"/>
        </w:rPr>
        <w:t xml:space="preserve"> и предохран</w:t>
      </w:r>
      <w:r w:rsidR="00B26948" w:rsidRPr="00FF25DF">
        <w:rPr>
          <w:rFonts w:ascii="Times New Roman" w:hAnsi="Times New Roman" w:cs="Times New Roman"/>
          <w:sz w:val="28"/>
          <w:szCs w:val="28"/>
        </w:rPr>
        <w:t>ить</w:t>
      </w:r>
      <w:r w:rsidRPr="00FF25DF">
        <w:rPr>
          <w:rFonts w:ascii="Times New Roman" w:hAnsi="Times New Roman" w:cs="Times New Roman"/>
          <w:sz w:val="28"/>
          <w:szCs w:val="28"/>
        </w:rPr>
        <w:t xml:space="preserve"> от неизбежно вклинивающихся неточностей и </w:t>
      </w:r>
      <w:r w:rsidR="001A175E" w:rsidRPr="00FF25DF">
        <w:rPr>
          <w:rFonts w:ascii="Times New Roman" w:hAnsi="Times New Roman" w:cs="Times New Roman"/>
          <w:sz w:val="28"/>
          <w:szCs w:val="28"/>
        </w:rPr>
        <w:t xml:space="preserve">ошибок. Чем труднее даётся ученику правильный разбор, тем осторожнее следует быть с выучиванием наизусть. С особой тщательностью следует относиться к разбору и выучиванию наизусть сложной по тексту музыки, в частности </w:t>
      </w:r>
      <w:r w:rsidR="00505EFB" w:rsidRPr="00FF25DF">
        <w:rPr>
          <w:rFonts w:ascii="Times New Roman" w:hAnsi="Times New Roman" w:cs="Times New Roman"/>
          <w:sz w:val="28"/>
          <w:szCs w:val="28"/>
        </w:rPr>
        <w:t xml:space="preserve">полифонической. В процессе работы произведение почти всегда само постепенно откладывается в памяти - если не все полностью, то в основном кусками и </w:t>
      </w:r>
      <w:r w:rsidR="00CD58AE" w:rsidRPr="00FF25DF">
        <w:rPr>
          <w:rFonts w:ascii="Times New Roman" w:hAnsi="Times New Roman" w:cs="Times New Roman"/>
          <w:sz w:val="28"/>
          <w:szCs w:val="28"/>
        </w:rPr>
        <w:t>вдобавок без особых усилий. Что же способствует ускорению и облегчению естественного, непроизвольного запоминания</w:t>
      </w:r>
      <w:r w:rsidR="00D1466F" w:rsidRPr="00FF25DF">
        <w:rPr>
          <w:rFonts w:ascii="Times New Roman" w:hAnsi="Times New Roman" w:cs="Times New Roman"/>
          <w:sz w:val="28"/>
          <w:szCs w:val="28"/>
        </w:rPr>
        <w:t xml:space="preserve">? </w:t>
      </w:r>
      <w:r w:rsidR="000324C0" w:rsidRPr="00FF25DF">
        <w:rPr>
          <w:rFonts w:ascii="Times New Roman" w:hAnsi="Times New Roman" w:cs="Times New Roman"/>
          <w:sz w:val="28"/>
          <w:szCs w:val="28"/>
        </w:rPr>
        <w:t>Практика показывает</w:t>
      </w:r>
      <w:r w:rsidR="0072427D" w:rsidRPr="00FF25DF">
        <w:rPr>
          <w:rFonts w:ascii="Times New Roman" w:hAnsi="Times New Roman" w:cs="Times New Roman"/>
          <w:sz w:val="28"/>
          <w:szCs w:val="28"/>
        </w:rPr>
        <w:t>:</w:t>
      </w:r>
      <w:r w:rsidR="000324C0" w:rsidRPr="00FF25DF">
        <w:rPr>
          <w:rFonts w:ascii="Times New Roman" w:hAnsi="Times New Roman" w:cs="Times New Roman"/>
          <w:sz w:val="28"/>
          <w:szCs w:val="28"/>
        </w:rPr>
        <w:t xml:space="preserve"> все, что  интересно</w:t>
      </w:r>
      <w:r w:rsidR="006A737D" w:rsidRPr="00FF25DF">
        <w:rPr>
          <w:rFonts w:ascii="Times New Roman" w:hAnsi="Times New Roman" w:cs="Times New Roman"/>
          <w:sz w:val="28"/>
          <w:szCs w:val="28"/>
        </w:rPr>
        <w:t>,</w:t>
      </w:r>
      <w:r w:rsidR="006A737D" w:rsidRPr="00FF25DF">
        <w:rPr>
          <w:rFonts w:ascii="Times New Roman" w:eastAsia="Times New Roman" w:hAnsi="Times New Roman" w:cs="Times New Roman"/>
          <w:snapToGrid w:val="0"/>
          <w:color w:val="000000" w:themeColor="text1"/>
          <w:sz w:val="28"/>
          <w:szCs w:val="28"/>
          <w:lang w:eastAsia="ru-RU"/>
        </w:rPr>
        <w:t xml:space="preserve">вызывает яркую эмоциональную </w:t>
      </w:r>
      <w:r w:rsidR="006A737D" w:rsidRPr="00FF25DF">
        <w:rPr>
          <w:rFonts w:ascii="Times New Roman" w:eastAsia="Times New Roman" w:hAnsi="Times New Roman" w:cs="Times New Roman"/>
          <w:snapToGrid w:val="0"/>
          <w:color w:val="000000" w:themeColor="text1"/>
          <w:sz w:val="28"/>
          <w:szCs w:val="28"/>
          <w:lang w:eastAsia="ru-RU"/>
        </w:rPr>
        <w:lastRenderedPageBreak/>
        <w:t>реакцию</w:t>
      </w:r>
      <w:r w:rsidR="00587322" w:rsidRPr="00FF25DF">
        <w:rPr>
          <w:rFonts w:ascii="Times New Roman" w:eastAsia="Times New Roman" w:hAnsi="Times New Roman" w:cs="Times New Roman"/>
          <w:snapToGrid w:val="0"/>
          <w:color w:val="000000" w:themeColor="text1"/>
          <w:sz w:val="28"/>
          <w:szCs w:val="28"/>
          <w:lang w:eastAsia="ru-RU"/>
        </w:rPr>
        <w:t>,</w:t>
      </w:r>
      <w:r w:rsidR="000324C0" w:rsidRPr="00FF25DF">
        <w:rPr>
          <w:rFonts w:ascii="Times New Roman" w:hAnsi="Times New Roman" w:cs="Times New Roman"/>
          <w:sz w:val="28"/>
          <w:szCs w:val="28"/>
        </w:rPr>
        <w:t>укладывается в памяти быстро</w:t>
      </w:r>
      <w:r w:rsidR="006A737D" w:rsidRPr="00FF25DF">
        <w:rPr>
          <w:rFonts w:ascii="Times New Roman" w:hAnsi="Times New Roman" w:cs="Times New Roman"/>
          <w:sz w:val="28"/>
          <w:szCs w:val="28"/>
        </w:rPr>
        <w:t xml:space="preserve"> и легко и, напротив, все, что не нравится,  вызывает скуку, запоминается с трудом и очень быстро забывается. </w:t>
      </w:r>
    </w:p>
    <w:p w:rsidR="00611421" w:rsidRPr="00FF25DF" w:rsidRDefault="00611421" w:rsidP="00611421">
      <w:pPr>
        <w:tabs>
          <w:tab w:val="left" w:pos="9072"/>
        </w:tabs>
        <w:spacing w:after="0" w:line="240" w:lineRule="auto"/>
        <w:ind w:left="-567" w:right="283" w:firstLine="567"/>
        <w:jc w:val="both"/>
        <w:rPr>
          <w:rFonts w:ascii="Times New Roman" w:hAnsi="Times New Roman" w:cs="Times New Roman"/>
          <w:sz w:val="28"/>
          <w:szCs w:val="28"/>
        </w:rPr>
      </w:pPr>
      <w:r w:rsidRPr="00C635FA">
        <w:rPr>
          <w:rFonts w:ascii="Times New Roman" w:hAnsi="Times New Roman" w:cs="Times New Roman"/>
          <w:sz w:val="28"/>
          <w:szCs w:val="28"/>
        </w:rPr>
        <w:t xml:space="preserve">Как же научиться по собственному желанию вызывать непроизвольное, естественное внимание? </w:t>
      </w:r>
    </w:p>
    <w:p w:rsidR="00611421" w:rsidRPr="00FF25DF" w:rsidRDefault="00611421" w:rsidP="00611421">
      <w:pPr>
        <w:tabs>
          <w:tab w:val="left" w:pos="9072"/>
        </w:tabs>
        <w:spacing w:after="0" w:line="240" w:lineRule="auto"/>
        <w:ind w:left="-567" w:right="283" w:firstLine="567"/>
        <w:jc w:val="both"/>
        <w:rPr>
          <w:rFonts w:ascii="Times New Roman" w:hAnsi="Times New Roman" w:cs="Times New Roman"/>
          <w:sz w:val="28"/>
          <w:szCs w:val="28"/>
        </w:rPr>
      </w:pPr>
      <w:r w:rsidRPr="00FF25DF">
        <w:rPr>
          <w:rFonts w:ascii="Times New Roman" w:hAnsi="Times New Roman" w:cs="Times New Roman"/>
          <w:sz w:val="28"/>
          <w:szCs w:val="28"/>
        </w:rPr>
        <w:t xml:space="preserve">Здесь </w:t>
      </w:r>
      <w:r w:rsidRPr="00C635FA">
        <w:rPr>
          <w:rFonts w:ascii="Times New Roman" w:hAnsi="Times New Roman" w:cs="Times New Roman"/>
          <w:sz w:val="28"/>
          <w:szCs w:val="28"/>
        </w:rPr>
        <w:t xml:space="preserve">есть, что позаимствовать у детей, наблюдая методы работы с ними. </w:t>
      </w:r>
      <w:r w:rsidRPr="00FF25DF">
        <w:rPr>
          <w:rFonts w:ascii="Times New Roman" w:hAnsi="Times New Roman" w:cs="Times New Roman"/>
          <w:sz w:val="28"/>
          <w:szCs w:val="28"/>
        </w:rPr>
        <w:t>Ребенок, играющий в свою любимую игру, полностью сосредоточен. Он так поглощен, что все остальное для него перестает существовать. Ему интересно.</w:t>
      </w:r>
    </w:p>
    <w:p w:rsidR="00E22892" w:rsidRDefault="00611421" w:rsidP="00E22892">
      <w:pPr>
        <w:tabs>
          <w:tab w:val="left" w:pos="9072"/>
        </w:tabs>
        <w:spacing w:after="0" w:line="240" w:lineRule="auto"/>
        <w:ind w:left="-567" w:right="283" w:firstLine="567"/>
        <w:jc w:val="both"/>
        <w:rPr>
          <w:rFonts w:ascii="Times New Roman" w:hAnsi="Times New Roman" w:cs="Times New Roman"/>
          <w:sz w:val="28"/>
          <w:szCs w:val="28"/>
        </w:rPr>
      </w:pPr>
      <w:r w:rsidRPr="00C635FA">
        <w:rPr>
          <w:rFonts w:ascii="Times New Roman" w:hAnsi="Times New Roman" w:cs="Times New Roman"/>
          <w:sz w:val="28"/>
          <w:szCs w:val="28"/>
        </w:rPr>
        <w:t>Ребенка строго</w:t>
      </w:r>
      <w:r w:rsidRPr="00FF25DF">
        <w:rPr>
          <w:rFonts w:ascii="Times New Roman" w:hAnsi="Times New Roman" w:cs="Times New Roman"/>
          <w:sz w:val="28"/>
          <w:szCs w:val="28"/>
        </w:rPr>
        <w:t>стью</w:t>
      </w:r>
      <w:r w:rsidRPr="00C635FA">
        <w:rPr>
          <w:rFonts w:ascii="Times New Roman" w:hAnsi="Times New Roman" w:cs="Times New Roman"/>
          <w:sz w:val="28"/>
          <w:szCs w:val="28"/>
        </w:rPr>
        <w:t xml:space="preserve"> или под угрозой наказания можно заставить временно заняться не интересующим его делом, однако современный </w:t>
      </w:r>
      <w:r w:rsidRPr="00FF25DF">
        <w:rPr>
          <w:rFonts w:ascii="Times New Roman" w:hAnsi="Times New Roman" w:cs="Times New Roman"/>
          <w:sz w:val="28"/>
          <w:szCs w:val="28"/>
        </w:rPr>
        <w:t>педагог</w:t>
      </w:r>
      <w:r w:rsidRPr="00C635FA">
        <w:rPr>
          <w:rFonts w:ascii="Times New Roman" w:hAnsi="Times New Roman" w:cs="Times New Roman"/>
          <w:sz w:val="28"/>
          <w:szCs w:val="28"/>
        </w:rPr>
        <w:t xml:space="preserve"> знает, что такой метод обучения является бесплодным. </w:t>
      </w:r>
      <w:r w:rsidRPr="00FF25DF">
        <w:rPr>
          <w:rFonts w:ascii="Times New Roman" w:hAnsi="Times New Roman" w:cs="Times New Roman"/>
          <w:sz w:val="28"/>
          <w:szCs w:val="28"/>
        </w:rPr>
        <w:t>Е</w:t>
      </w:r>
      <w:r w:rsidRPr="00C635FA">
        <w:rPr>
          <w:rFonts w:ascii="Times New Roman" w:hAnsi="Times New Roman" w:cs="Times New Roman"/>
          <w:sz w:val="28"/>
          <w:szCs w:val="28"/>
        </w:rPr>
        <w:t>сли же ввести в дело стимул возможной награды, антипатия сменяется любовью и обучение идет успешнее.</w:t>
      </w:r>
      <w:r w:rsidRPr="00FF25DF">
        <w:rPr>
          <w:rFonts w:ascii="Times New Roman" w:hAnsi="Times New Roman" w:cs="Times New Roman"/>
          <w:sz w:val="28"/>
          <w:szCs w:val="28"/>
        </w:rPr>
        <w:t xml:space="preserve"> Взрослые, как и дети, могут страдать от рассеянности во время занятий, а многие сознаются, что вообще бессильны направлять в определенное русло свои мысли. Работа же в условиях низкой интеллектуальной и эмоциональной активности, недопонимание учеником запоминаемого произведения зачастую усугубляется его пассивным отношением к работе. Отсюда и результат - запоминание музыки тормозится, продуктивность падает, качество серьёзно ухудшается. </w:t>
      </w:r>
    </w:p>
    <w:p w:rsidR="00CD58AE" w:rsidRPr="00E22892" w:rsidRDefault="00CD58AE" w:rsidP="00E22892">
      <w:pPr>
        <w:tabs>
          <w:tab w:val="left" w:pos="9072"/>
        </w:tabs>
        <w:spacing w:after="0" w:line="240" w:lineRule="auto"/>
        <w:ind w:left="-567" w:right="283" w:firstLine="567"/>
        <w:jc w:val="both"/>
        <w:rPr>
          <w:rFonts w:ascii="Times New Roman" w:hAnsi="Times New Roman" w:cs="Times New Roman"/>
          <w:sz w:val="28"/>
          <w:szCs w:val="28"/>
        </w:rPr>
      </w:pPr>
      <w:r w:rsidRPr="00FF25DF">
        <w:rPr>
          <w:rFonts w:ascii="Times New Roman" w:eastAsia="Times New Roman" w:hAnsi="Times New Roman" w:cs="Times New Roman"/>
          <w:snapToGrid w:val="0"/>
          <w:color w:val="000000" w:themeColor="text1"/>
          <w:sz w:val="28"/>
          <w:szCs w:val="28"/>
          <w:lang w:eastAsia="ru-RU"/>
        </w:rPr>
        <w:t>Второй фактор, способствующий непроизвольному запоминанию</w:t>
      </w:r>
      <w:r w:rsidR="005A658E" w:rsidRPr="00FF25DF">
        <w:rPr>
          <w:rFonts w:ascii="Times New Roman" w:eastAsia="Times New Roman" w:hAnsi="Times New Roman" w:cs="Times New Roman"/>
          <w:snapToGrid w:val="0"/>
          <w:color w:val="000000" w:themeColor="text1"/>
          <w:sz w:val="28"/>
          <w:szCs w:val="28"/>
          <w:lang w:eastAsia="ru-RU"/>
        </w:rPr>
        <w:t>, - многократные повторения, неизбежные в процессе технической работы. И так как больше</w:t>
      </w:r>
      <w:r w:rsidR="009E36AA" w:rsidRPr="00FF25DF">
        <w:rPr>
          <w:rFonts w:ascii="Times New Roman" w:eastAsia="Times New Roman" w:hAnsi="Times New Roman" w:cs="Times New Roman"/>
          <w:snapToGrid w:val="0"/>
          <w:color w:val="000000" w:themeColor="text1"/>
          <w:sz w:val="28"/>
          <w:szCs w:val="28"/>
          <w:lang w:eastAsia="ru-RU"/>
        </w:rPr>
        <w:t xml:space="preserve"> всего приходится</w:t>
      </w:r>
      <w:r w:rsidR="00B62286" w:rsidRPr="00FF25DF">
        <w:rPr>
          <w:rFonts w:ascii="Times New Roman" w:eastAsia="Times New Roman" w:hAnsi="Times New Roman" w:cs="Times New Roman"/>
          <w:snapToGrid w:val="0"/>
          <w:color w:val="000000" w:themeColor="text1"/>
          <w:sz w:val="28"/>
          <w:szCs w:val="28"/>
          <w:lang w:eastAsia="ru-RU"/>
        </w:rPr>
        <w:t xml:space="preserve"> повторять технически трудные </w:t>
      </w:r>
      <w:r w:rsidR="00D1466F" w:rsidRPr="00FF25DF">
        <w:rPr>
          <w:rFonts w:ascii="Times New Roman" w:eastAsia="Times New Roman" w:hAnsi="Times New Roman" w:cs="Times New Roman"/>
          <w:snapToGrid w:val="0"/>
          <w:color w:val="000000" w:themeColor="text1"/>
          <w:sz w:val="28"/>
          <w:szCs w:val="28"/>
          <w:lang w:eastAsia="ru-RU"/>
        </w:rPr>
        <w:t xml:space="preserve">места, то неудивительно, что именно они запоминаются легче </w:t>
      </w:r>
      <w:r w:rsidR="008408D1" w:rsidRPr="00FF25DF">
        <w:rPr>
          <w:rFonts w:ascii="Times New Roman" w:eastAsia="Times New Roman" w:hAnsi="Times New Roman" w:cs="Times New Roman"/>
          <w:snapToGrid w:val="0"/>
          <w:color w:val="000000" w:themeColor="text1"/>
          <w:sz w:val="28"/>
          <w:szCs w:val="28"/>
          <w:lang w:eastAsia="ru-RU"/>
        </w:rPr>
        <w:t xml:space="preserve">всего. В пьесах встречаются и такие места, которые вследствие особой сложности (гармонической, полифонической или иной) никак не укладываются сами на память, их надо специально учить наизусть. Например, </w:t>
      </w:r>
      <w:r w:rsidR="00826ACC" w:rsidRPr="00FF25DF">
        <w:rPr>
          <w:rFonts w:ascii="Times New Roman" w:eastAsia="Times New Roman" w:hAnsi="Times New Roman" w:cs="Times New Roman"/>
          <w:snapToGrid w:val="0"/>
          <w:color w:val="000000" w:themeColor="text1"/>
          <w:sz w:val="28"/>
          <w:szCs w:val="28"/>
          <w:lang w:eastAsia="ru-RU"/>
        </w:rPr>
        <w:t>недостаточно быстро вспоминаются переходы,</w:t>
      </w:r>
      <w:r w:rsidR="001A6874" w:rsidRPr="00FF25DF">
        <w:rPr>
          <w:rFonts w:ascii="Times New Roman" w:hAnsi="Times New Roman" w:cs="Times New Roman"/>
          <w:iCs/>
          <w:sz w:val="28"/>
          <w:szCs w:val="28"/>
        </w:rPr>
        <w:t xml:space="preserve"> связующая музыка, модуляции, подголоски и детали аккомпанемента</w:t>
      </w:r>
      <w:r w:rsidR="006C3F1C" w:rsidRPr="00FF25DF">
        <w:rPr>
          <w:rFonts w:ascii="Times New Roman" w:hAnsi="Times New Roman" w:cs="Times New Roman"/>
          <w:iCs/>
          <w:sz w:val="28"/>
          <w:szCs w:val="28"/>
        </w:rPr>
        <w:t xml:space="preserve">, </w:t>
      </w:r>
      <w:r w:rsidR="00826ACC" w:rsidRPr="00FF25DF">
        <w:rPr>
          <w:rFonts w:ascii="Times New Roman" w:eastAsia="Times New Roman" w:hAnsi="Times New Roman" w:cs="Times New Roman"/>
          <w:snapToGrid w:val="0"/>
          <w:color w:val="000000" w:themeColor="text1"/>
          <w:sz w:val="28"/>
          <w:szCs w:val="28"/>
          <w:lang w:eastAsia="ru-RU"/>
        </w:rPr>
        <w:t xml:space="preserve">путаются повторения  аккордов, фигураций, одинаковых, но разно заканчивающих оборотов. В таких случаях вспоминать надо </w:t>
      </w:r>
      <w:r w:rsidR="003C37C7" w:rsidRPr="00FF25DF">
        <w:rPr>
          <w:rFonts w:ascii="Times New Roman" w:eastAsia="Times New Roman" w:hAnsi="Times New Roman" w:cs="Times New Roman"/>
          <w:snapToGrid w:val="0"/>
          <w:color w:val="000000" w:themeColor="text1"/>
          <w:sz w:val="28"/>
          <w:szCs w:val="28"/>
          <w:lang w:eastAsia="ru-RU"/>
        </w:rPr>
        <w:t>осмысленно, разбираясь в закономерностях</w:t>
      </w:r>
      <w:r w:rsidR="00A843DE" w:rsidRPr="00FF25DF">
        <w:rPr>
          <w:rFonts w:ascii="Times New Roman" w:eastAsia="Times New Roman" w:hAnsi="Times New Roman" w:cs="Times New Roman"/>
          <w:snapToGrid w:val="0"/>
          <w:color w:val="000000" w:themeColor="text1"/>
          <w:sz w:val="28"/>
          <w:szCs w:val="28"/>
          <w:lang w:eastAsia="ru-RU"/>
        </w:rPr>
        <w:t xml:space="preserve"> движения голосов, смены гармоний, чередовании эпизодов... Некоторые трудно запоминаемые  медленные места полезно проиграть в более быстром темпе, чтобы яснее почувствовать гармонический план и </w:t>
      </w:r>
      <w:r w:rsidR="008204D4" w:rsidRPr="00FF25DF">
        <w:rPr>
          <w:rFonts w:ascii="Times New Roman" w:eastAsia="Times New Roman" w:hAnsi="Times New Roman" w:cs="Times New Roman"/>
          <w:snapToGrid w:val="0"/>
          <w:color w:val="000000" w:themeColor="text1"/>
          <w:sz w:val="28"/>
          <w:szCs w:val="28"/>
          <w:lang w:eastAsia="ru-RU"/>
        </w:rPr>
        <w:t xml:space="preserve">форму. Иногда при запоминании гармонической фигурации полезно заставить ученика проиграть данный отрывок аккордами, выявив, таким </w:t>
      </w:r>
      <w:r w:rsidR="000762E4" w:rsidRPr="00FF25DF">
        <w:rPr>
          <w:rFonts w:ascii="Times New Roman" w:eastAsia="Times New Roman" w:hAnsi="Times New Roman" w:cs="Times New Roman"/>
          <w:snapToGrid w:val="0"/>
          <w:color w:val="000000" w:themeColor="text1"/>
          <w:sz w:val="28"/>
          <w:szCs w:val="28"/>
          <w:lang w:eastAsia="ru-RU"/>
        </w:rPr>
        <w:t>образом,</w:t>
      </w:r>
      <w:r w:rsidR="008204D4" w:rsidRPr="00FF25DF">
        <w:rPr>
          <w:rFonts w:ascii="Times New Roman" w:eastAsia="Times New Roman" w:hAnsi="Times New Roman" w:cs="Times New Roman"/>
          <w:snapToGrid w:val="0"/>
          <w:color w:val="000000" w:themeColor="text1"/>
          <w:sz w:val="28"/>
          <w:szCs w:val="28"/>
          <w:lang w:eastAsia="ru-RU"/>
        </w:rPr>
        <w:t xml:space="preserve"> гармоническую основу построения. Когда ученик усвоит последовательность гармоний, дополнит</w:t>
      </w:r>
      <w:r w:rsidR="000762E4" w:rsidRPr="00FF25DF">
        <w:rPr>
          <w:rFonts w:ascii="Times New Roman" w:eastAsia="Times New Roman" w:hAnsi="Times New Roman" w:cs="Times New Roman"/>
          <w:snapToGrid w:val="0"/>
          <w:color w:val="000000" w:themeColor="text1"/>
          <w:sz w:val="28"/>
          <w:szCs w:val="28"/>
          <w:lang w:eastAsia="ru-RU"/>
        </w:rPr>
        <w:t>ь</w:t>
      </w:r>
      <w:r w:rsidR="008204D4" w:rsidRPr="00FF25DF">
        <w:rPr>
          <w:rFonts w:ascii="Times New Roman" w:eastAsia="Times New Roman" w:hAnsi="Times New Roman" w:cs="Times New Roman"/>
          <w:snapToGrid w:val="0"/>
          <w:color w:val="000000" w:themeColor="text1"/>
          <w:sz w:val="28"/>
          <w:szCs w:val="28"/>
          <w:lang w:eastAsia="ru-RU"/>
        </w:rPr>
        <w:t xml:space="preserve"> ее соответствующим мелодическим рисунком.Всегда важно понять </w:t>
      </w:r>
      <w:r w:rsidR="000762E4" w:rsidRPr="00FF25DF">
        <w:rPr>
          <w:rFonts w:ascii="Times New Roman" w:eastAsia="Times New Roman" w:hAnsi="Times New Roman" w:cs="Times New Roman"/>
          <w:snapToGrid w:val="0"/>
          <w:color w:val="000000" w:themeColor="text1"/>
          <w:sz w:val="28"/>
          <w:szCs w:val="28"/>
          <w:lang w:eastAsia="ru-RU"/>
        </w:rPr>
        <w:t>строение пассажа, переход к следующему и т.д. Конечно, в такой работе ученику долгое время надо помогать.</w:t>
      </w:r>
    </w:p>
    <w:p w:rsidR="00392DCD" w:rsidRPr="00FF25DF" w:rsidRDefault="00392DCD" w:rsidP="00392DCD">
      <w:pPr>
        <w:tabs>
          <w:tab w:val="left" w:pos="9072"/>
        </w:tabs>
        <w:spacing w:after="0" w:line="240" w:lineRule="auto"/>
        <w:ind w:left="-567" w:right="283" w:firstLine="567"/>
        <w:jc w:val="both"/>
        <w:rPr>
          <w:rFonts w:ascii="Times New Roman" w:eastAsia="Times New Roman" w:hAnsi="Times New Roman" w:cs="Times New Roman"/>
          <w:color w:val="000000" w:themeColor="text1"/>
          <w:sz w:val="28"/>
          <w:szCs w:val="28"/>
          <w:lang w:eastAsia="ru-RU"/>
        </w:rPr>
      </w:pPr>
      <w:r w:rsidRPr="00FF25DF">
        <w:rPr>
          <w:rFonts w:ascii="Times New Roman" w:hAnsi="Times New Roman" w:cs="Times New Roman"/>
          <w:sz w:val="28"/>
          <w:szCs w:val="28"/>
        </w:rPr>
        <w:t>На каком же уровне развития ученика, когда и как надо требовать от него запоминания исполняемых пьес?</w:t>
      </w:r>
    </w:p>
    <w:p w:rsidR="00D729F1" w:rsidRPr="00FF25DF" w:rsidRDefault="00941C14" w:rsidP="00392DCD">
      <w:pPr>
        <w:tabs>
          <w:tab w:val="left" w:pos="9072"/>
        </w:tabs>
        <w:spacing w:after="0" w:line="240" w:lineRule="auto"/>
        <w:ind w:left="-567" w:right="283" w:firstLine="567"/>
        <w:jc w:val="both"/>
        <w:rPr>
          <w:rFonts w:ascii="Times New Roman" w:hAnsi="Times New Roman" w:cs="Times New Roman"/>
          <w:sz w:val="28"/>
          <w:szCs w:val="28"/>
        </w:rPr>
      </w:pPr>
      <w:r w:rsidRPr="00941C14">
        <w:rPr>
          <w:rFonts w:ascii="Times New Roman" w:hAnsi="Times New Roman" w:cs="Times New Roman"/>
          <w:sz w:val="28"/>
          <w:szCs w:val="28"/>
        </w:rPr>
        <w:t xml:space="preserve">Развивать память нужно с детства, но не поздно начать в любом возрасте – это очень важно знать. Необходимо заниматься хотя бы по полчаса, но обязательно каждый день. Авралом ничего сделать нельзя. Рост всегда происходит </w:t>
      </w:r>
      <w:r w:rsidR="004E31F7" w:rsidRPr="00FF25DF">
        <w:rPr>
          <w:rFonts w:ascii="Times New Roman" w:hAnsi="Times New Roman" w:cs="Times New Roman"/>
          <w:sz w:val="28"/>
          <w:szCs w:val="28"/>
        </w:rPr>
        <w:t>постепенно</w:t>
      </w:r>
      <w:r w:rsidRPr="00941C14">
        <w:rPr>
          <w:rFonts w:ascii="Times New Roman" w:hAnsi="Times New Roman" w:cs="Times New Roman"/>
          <w:sz w:val="28"/>
          <w:szCs w:val="28"/>
        </w:rPr>
        <w:t xml:space="preserve">. К примеру, нужно учить наизусть ежедневно по три-четыре строчки пьески. И каждый день делать для этого волевое усилие. </w:t>
      </w:r>
      <w:r w:rsidRPr="00941C14">
        <w:rPr>
          <w:rFonts w:ascii="Times New Roman" w:hAnsi="Times New Roman" w:cs="Times New Roman"/>
          <w:sz w:val="28"/>
          <w:szCs w:val="28"/>
        </w:rPr>
        <w:lastRenderedPageBreak/>
        <w:t>Поэтому, к каждому уроку ученику</w:t>
      </w:r>
      <w:r w:rsidR="004E31F7" w:rsidRPr="00FF25DF">
        <w:rPr>
          <w:rFonts w:ascii="Times New Roman" w:hAnsi="Times New Roman" w:cs="Times New Roman"/>
          <w:sz w:val="28"/>
          <w:szCs w:val="28"/>
        </w:rPr>
        <w:t xml:space="preserve"> надо</w:t>
      </w:r>
      <w:r w:rsidRPr="00941C14">
        <w:rPr>
          <w:rFonts w:ascii="Times New Roman" w:hAnsi="Times New Roman" w:cs="Times New Roman"/>
          <w:sz w:val="28"/>
          <w:szCs w:val="28"/>
        </w:rPr>
        <w:t xml:space="preserve"> давать небольшие задания по выучиванию нескольких небольших пьесок или частей произведений. А так же систематически повторять ранее изученные произведения.</w:t>
      </w:r>
    </w:p>
    <w:p w:rsidR="00941C14" w:rsidRPr="00FF25DF" w:rsidRDefault="000762E4" w:rsidP="00FF25DF">
      <w:pPr>
        <w:tabs>
          <w:tab w:val="left" w:pos="9072"/>
        </w:tabs>
        <w:spacing w:after="0" w:line="240" w:lineRule="auto"/>
        <w:ind w:left="-567" w:right="283" w:firstLine="567"/>
        <w:jc w:val="both"/>
        <w:rPr>
          <w:rFonts w:ascii="Times New Roman" w:hAnsi="Times New Roman" w:cs="Times New Roman"/>
          <w:sz w:val="28"/>
          <w:szCs w:val="28"/>
        </w:rPr>
      </w:pPr>
      <w:r w:rsidRPr="00FF25DF">
        <w:rPr>
          <w:rFonts w:ascii="Times New Roman" w:eastAsia="Times New Roman" w:hAnsi="Times New Roman" w:cs="Times New Roman"/>
          <w:snapToGrid w:val="0"/>
          <w:color w:val="000000" w:themeColor="text1"/>
          <w:sz w:val="28"/>
          <w:szCs w:val="28"/>
          <w:lang w:eastAsia="ru-RU"/>
        </w:rPr>
        <w:t xml:space="preserve">Выучивать наизусть </w:t>
      </w:r>
      <w:r w:rsidR="00941C14" w:rsidRPr="00FF25DF">
        <w:rPr>
          <w:rFonts w:ascii="Times New Roman" w:hAnsi="Times New Roman" w:cs="Times New Roman"/>
          <w:sz w:val="28"/>
          <w:szCs w:val="28"/>
        </w:rPr>
        <w:t>полезно частями: сначала один маленький, относительно завершённый отрывок, к нему прибавить второй, третий и т. д. Неблагоразумно учить целую пьесу сразу, как делают многие, останавливаясь лишь время от времени, чтобы поправить какую-либо погрешность.</w:t>
      </w:r>
      <w:r w:rsidR="00D729F1" w:rsidRPr="00FF25DF">
        <w:rPr>
          <w:rFonts w:ascii="Times New Roman" w:hAnsi="Times New Roman" w:cs="Times New Roman"/>
          <w:sz w:val="28"/>
          <w:szCs w:val="28"/>
        </w:rPr>
        <w:t xml:space="preserve"> На память нужно учить непременно медленно. Пока учишь наизусть, не должно быть никаких моторных трудностей. Не следует делать двух дел сразу.</w:t>
      </w:r>
    </w:p>
    <w:p w:rsidR="000762E4" w:rsidRPr="00FF25DF" w:rsidRDefault="00FC159E" w:rsidP="00FF25DF">
      <w:pPr>
        <w:tabs>
          <w:tab w:val="left" w:pos="9072"/>
        </w:tabs>
        <w:spacing w:after="0" w:line="240" w:lineRule="auto"/>
        <w:ind w:left="-567" w:right="283" w:firstLine="567"/>
        <w:jc w:val="both"/>
        <w:rPr>
          <w:rFonts w:ascii="Times New Roman" w:eastAsia="Times New Roman" w:hAnsi="Times New Roman" w:cs="Times New Roman"/>
          <w:snapToGrid w:val="0"/>
          <w:color w:val="000000" w:themeColor="text1"/>
          <w:sz w:val="28"/>
          <w:szCs w:val="28"/>
          <w:lang w:eastAsia="ru-RU"/>
        </w:rPr>
      </w:pPr>
      <w:r w:rsidRPr="00FF25DF">
        <w:rPr>
          <w:rFonts w:ascii="Times New Roman" w:eastAsia="Times New Roman" w:hAnsi="Times New Roman" w:cs="Times New Roman"/>
          <w:snapToGrid w:val="0"/>
          <w:color w:val="000000" w:themeColor="text1"/>
          <w:sz w:val="28"/>
          <w:szCs w:val="28"/>
          <w:lang w:eastAsia="ru-RU"/>
        </w:rPr>
        <w:t xml:space="preserve">Не стоит преждевременно переходить к подвижным </w:t>
      </w:r>
      <w:r w:rsidR="00DB4BFD" w:rsidRPr="00FF25DF">
        <w:rPr>
          <w:rFonts w:ascii="Times New Roman" w:eastAsia="Times New Roman" w:hAnsi="Times New Roman" w:cs="Times New Roman"/>
          <w:snapToGrid w:val="0"/>
          <w:color w:val="000000" w:themeColor="text1"/>
          <w:sz w:val="28"/>
          <w:szCs w:val="28"/>
          <w:lang w:eastAsia="ru-RU"/>
        </w:rPr>
        <w:t>темпам, чтобы</w:t>
      </w:r>
      <w:r w:rsidRPr="00FF25DF">
        <w:rPr>
          <w:rFonts w:ascii="Times New Roman" w:eastAsia="Times New Roman" w:hAnsi="Times New Roman" w:cs="Times New Roman"/>
          <w:snapToGrid w:val="0"/>
          <w:color w:val="000000" w:themeColor="text1"/>
          <w:sz w:val="28"/>
          <w:szCs w:val="28"/>
          <w:lang w:eastAsia="ru-RU"/>
        </w:rPr>
        <w:t xml:space="preserve"> не ошибаться. </w:t>
      </w:r>
      <w:r w:rsidR="00DB4BFD" w:rsidRPr="00FF25DF">
        <w:rPr>
          <w:rFonts w:ascii="Times New Roman" w:eastAsia="Times New Roman" w:hAnsi="Times New Roman" w:cs="Times New Roman"/>
          <w:snapToGrid w:val="0"/>
          <w:color w:val="000000" w:themeColor="text1"/>
          <w:sz w:val="28"/>
          <w:szCs w:val="28"/>
          <w:lang w:eastAsia="ru-RU"/>
        </w:rPr>
        <w:t>«Если человеку, когда он играет наизусть, сказать – играй медленнее и ему сделается от этого труднее. То это первый признак, что он, собственно, не знает наизусть, не знает той музыки, которую играет, а просто наболтал ее руками. Вот это набалтывание – величайшая опасность, с которой нужно постоянно и упорно бороться». С этими словами А.Б. Гольденвейзера нельзя не согласиться.</w:t>
      </w:r>
    </w:p>
    <w:p w:rsidR="0002081A" w:rsidRDefault="00E575FA" w:rsidP="0002081A">
      <w:pPr>
        <w:tabs>
          <w:tab w:val="left" w:pos="9072"/>
        </w:tabs>
        <w:spacing w:after="0" w:line="240" w:lineRule="auto"/>
        <w:ind w:left="-567" w:right="283" w:firstLine="567"/>
        <w:jc w:val="both"/>
        <w:rPr>
          <w:rFonts w:ascii="Times New Roman" w:hAnsi="Times New Roman" w:cs="Times New Roman"/>
          <w:sz w:val="28"/>
          <w:szCs w:val="28"/>
        </w:rPr>
      </w:pPr>
      <w:r w:rsidRPr="00FF25DF">
        <w:rPr>
          <w:rFonts w:ascii="Times New Roman" w:hAnsi="Times New Roman" w:cs="Times New Roman"/>
          <w:sz w:val="28"/>
          <w:szCs w:val="28"/>
        </w:rPr>
        <w:t>При выучивании наизусть крупных произведений предпочтительно двигаться от общего к частному. Понять музыкальную форму в целом и только затем уже переходить к разделению и усвоению составляющих её частей. Последующие пробные поверки обнаруживают, что память запечатлела куски музыки больше, чем удалось сыграть в первый раз. Установив, что удалось заполнить, а что требует дальнейшей работы, необходимо вернуться к внимательному изучению произведения по нотам. После несколько дней занятий можно провести новую проверку. Несомненно, что за это время запоминание сильно продвинулось вперёд. Если многое ещё не запомнилось, то всё же пока не к чему специально это заучивать. Когда вне памяти останутся лишь отдельные эпизоды и элементы фактуры можно приступить к заучиванию.</w:t>
      </w:r>
    </w:p>
    <w:p w:rsidR="00620514" w:rsidRDefault="00E575FA" w:rsidP="0002081A">
      <w:pPr>
        <w:tabs>
          <w:tab w:val="left" w:pos="9072"/>
        </w:tabs>
        <w:spacing w:after="0" w:line="240" w:lineRule="auto"/>
        <w:ind w:left="-567" w:right="283" w:firstLine="567"/>
        <w:jc w:val="both"/>
        <w:rPr>
          <w:rFonts w:ascii="Times New Roman" w:hAnsi="Times New Roman" w:cs="Times New Roman"/>
          <w:sz w:val="28"/>
          <w:szCs w:val="28"/>
        </w:rPr>
      </w:pPr>
      <w:r w:rsidRPr="00FF25DF">
        <w:rPr>
          <w:rFonts w:ascii="Times New Roman" w:hAnsi="Times New Roman" w:cs="Times New Roman"/>
          <w:sz w:val="28"/>
          <w:szCs w:val="28"/>
        </w:rPr>
        <w:t>Заучивание от запоминания отличается тем, что это  процесс сознательн</w:t>
      </w:r>
      <w:r w:rsidR="00C051F2" w:rsidRPr="00FF25DF">
        <w:rPr>
          <w:rFonts w:ascii="Times New Roman" w:hAnsi="Times New Roman" w:cs="Times New Roman"/>
          <w:sz w:val="28"/>
          <w:szCs w:val="28"/>
        </w:rPr>
        <w:t>ый</w:t>
      </w:r>
      <w:r w:rsidRPr="00FF25DF">
        <w:rPr>
          <w:rFonts w:ascii="Times New Roman" w:hAnsi="Times New Roman" w:cs="Times New Roman"/>
          <w:sz w:val="28"/>
          <w:szCs w:val="28"/>
        </w:rPr>
        <w:t>. Здесь основным методом также остаётся многократное повторение, но повторению подлежит не вся музыка, а лишь то, что не поддалось запоминанию. Такие куски музыки или отдельные её элементы нужно выделить, проанализировать и связать ассоциациями с уже известными случаями. Повторения должны выполняться с полной сосредоточенностью, которая может поддерживаться лишь в течение определённого времени. Поэтому важн</w:t>
      </w:r>
      <w:r w:rsidR="00620514" w:rsidRPr="00FF25DF">
        <w:rPr>
          <w:rFonts w:ascii="Times New Roman" w:hAnsi="Times New Roman" w:cs="Times New Roman"/>
          <w:sz w:val="28"/>
          <w:szCs w:val="28"/>
        </w:rPr>
        <w:t xml:space="preserve">ы перерывы на </w:t>
      </w:r>
      <w:r w:rsidR="0002081A" w:rsidRPr="00FF25DF">
        <w:rPr>
          <w:rFonts w:ascii="Times New Roman" w:hAnsi="Times New Roman" w:cs="Times New Roman"/>
          <w:sz w:val="28"/>
          <w:szCs w:val="28"/>
        </w:rPr>
        <w:t>отдых</w:t>
      </w:r>
      <w:r w:rsidR="0002081A">
        <w:rPr>
          <w:rFonts w:ascii="Times New Roman" w:hAnsi="Times New Roman" w:cs="Times New Roman"/>
          <w:sz w:val="28"/>
          <w:szCs w:val="28"/>
        </w:rPr>
        <w:t>, смена деятельности у ребенка.</w:t>
      </w:r>
    </w:p>
    <w:p w:rsidR="0002081A" w:rsidRPr="00FF25DF" w:rsidRDefault="0002081A" w:rsidP="0002081A">
      <w:pPr>
        <w:tabs>
          <w:tab w:val="left" w:pos="9072"/>
        </w:tabs>
        <w:spacing w:after="0" w:line="240" w:lineRule="auto"/>
        <w:ind w:left="-567" w:right="283" w:firstLine="567"/>
        <w:jc w:val="both"/>
        <w:rPr>
          <w:rFonts w:ascii="Times New Roman" w:hAnsi="Times New Roman" w:cs="Times New Roman"/>
          <w:sz w:val="28"/>
          <w:szCs w:val="28"/>
        </w:rPr>
      </w:pPr>
      <w:r w:rsidRPr="00FF25DF">
        <w:rPr>
          <w:rFonts w:ascii="Times New Roman" w:hAnsi="Times New Roman" w:cs="Times New Roman"/>
          <w:sz w:val="28"/>
          <w:szCs w:val="28"/>
        </w:rPr>
        <w:t>В дальнейшем, даже уже при выученном нотном материале необходимо сочетание игры наизусть с игрой по нотам.</w:t>
      </w:r>
    </w:p>
    <w:p w:rsidR="003963DE" w:rsidRPr="00FF25DF" w:rsidRDefault="003963DE" w:rsidP="007D4AE4">
      <w:pPr>
        <w:pStyle w:val="c0"/>
        <w:shd w:val="clear" w:color="auto" w:fill="FFFFFF"/>
        <w:tabs>
          <w:tab w:val="left" w:pos="9072"/>
        </w:tabs>
        <w:spacing w:before="0" w:beforeAutospacing="0" w:after="0" w:afterAutospacing="0"/>
        <w:ind w:right="283"/>
        <w:jc w:val="both"/>
        <w:rPr>
          <w:color w:val="000000"/>
          <w:sz w:val="28"/>
          <w:szCs w:val="28"/>
        </w:rPr>
      </w:pPr>
      <w:r w:rsidRPr="00FF25DF">
        <w:rPr>
          <w:color w:val="000000"/>
          <w:sz w:val="28"/>
          <w:szCs w:val="28"/>
        </w:rPr>
        <w:t>Рассмотрим пример запоминания наизусть этюда К. Черни № 1, ор. 299.</w:t>
      </w:r>
    </w:p>
    <w:p w:rsidR="003963DE" w:rsidRPr="00FF25DF" w:rsidRDefault="003963DE" w:rsidP="00FF25DF">
      <w:pPr>
        <w:pStyle w:val="c0"/>
        <w:shd w:val="clear" w:color="auto" w:fill="FFFFFF"/>
        <w:tabs>
          <w:tab w:val="left" w:pos="9072"/>
        </w:tabs>
        <w:spacing w:before="0" w:beforeAutospacing="0" w:after="0" w:afterAutospacing="0"/>
        <w:ind w:left="-567" w:right="283" w:firstLine="567"/>
        <w:jc w:val="both"/>
        <w:rPr>
          <w:color w:val="000000"/>
          <w:sz w:val="28"/>
          <w:szCs w:val="28"/>
        </w:rPr>
      </w:pPr>
      <w:r w:rsidRPr="00FF25DF">
        <w:rPr>
          <w:color w:val="000000"/>
          <w:sz w:val="28"/>
          <w:szCs w:val="28"/>
        </w:rPr>
        <w:t>Чтобы выучить быстро и надежно данный этюд, его необходимо вначале проанализировать. Фактура рассматриваемого этюда представляет собой гамм</w:t>
      </w:r>
      <w:r w:rsidR="0002081A">
        <w:rPr>
          <w:color w:val="000000"/>
          <w:sz w:val="28"/>
          <w:szCs w:val="28"/>
        </w:rPr>
        <w:t>о</w:t>
      </w:r>
      <w:r w:rsidRPr="00FF25DF">
        <w:rPr>
          <w:color w:val="000000"/>
          <w:sz w:val="28"/>
          <w:szCs w:val="28"/>
        </w:rPr>
        <w:t xml:space="preserve">образные пассажи на фоне аккордов. Отметим, если ученик плохо запоминает наизусть нотный материал, можно выучить этюд разными руками. Если же у учащегося хорошая цепкая память, то он этого может не делать: </w:t>
      </w:r>
      <w:r w:rsidRPr="00FF25DF">
        <w:rPr>
          <w:color w:val="000000"/>
          <w:sz w:val="28"/>
          <w:szCs w:val="28"/>
        </w:rPr>
        <w:lastRenderedPageBreak/>
        <w:t>аккорды сами запомнятся в процессе работы. Мы рассмотрим первый вариант работы, при котором этюд учится отдельно каждой рукой.  </w:t>
      </w:r>
    </w:p>
    <w:p w:rsidR="00392DCD" w:rsidRDefault="003963DE" w:rsidP="00392DCD">
      <w:pPr>
        <w:pStyle w:val="c0"/>
        <w:shd w:val="clear" w:color="auto" w:fill="FFFFFF"/>
        <w:tabs>
          <w:tab w:val="left" w:pos="9072"/>
        </w:tabs>
        <w:spacing w:before="0" w:beforeAutospacing="0" w:after="0" w:afterAutospacing="0"/>
        <w:ind w:left="-567" w:right="283" w:firstLine="567"/>
        <w:jc w:val="both"/>
        <w:rPr>
          <w:color w:val="000000"/>
          <w:sz w:val="28"/>
          <w:szCs w:val="28"/>
        </w:rPr>
      </w:pPr>
      <w:r w:rsidRPr="00FF25DF">
        <w:rPr>
          <w:color w:val="000000"/>
          <w:sz w:val="28"/>
          <w:szCs w:val="28"/>
        </w:rPr>
        <w:t xml:space="preserve"> Вначале целесообразно разбить этюд на ряд частей. Первая часть длится с первого по четвертый такты.Далее следует обратить внимание на гармоническую основу. Мы видим, что в данной части она представляет собой последовательность аккордов из функцийТ и D: T53 - D65 - T53 - D43. Затем, когда выучена левая рука, необходимо обратить внимание на правую руку. Важно, чтобы ученик уяснил закономерность: каждый последующий такт – это новое звено секвенции, начинающееся со следующей ступени (на секунду вверх). Поэтому достаточно понять, что первый такт – это нисходящая гамма </w:t>
      </w:r>
    </w:p>
    <w:p w:rsidR="003963DE" w:rsidRPr="00FF25DF" w:rsidRDefault="003963DE" w:rsidP="00392DCD">
      <w:pPr>
        <w:pStyle w:val="c0"/>
        <w:shd w:val="clear" w:color="auto" w:fill="FFFFFF"/>
        <w:tabs>
          <w:tab w:val="left" w:pos="9072"/>
        </w:tabs>
        <w:spacing w:before="0" w:beforeAutospacing="0" w:after="0" w:afterAutospacing="0"/>
        <w:ind w:left="-567" w:right="283"/>
        <w:jc w:val="both"/>
        <w:rPr>
          <w:color w:val="000000"/>
          <w:sz w:val="28"/>
          <w:szCs w:val="28"/>
        </w:rPr>
      </w:pPr>
      <w:r w:rsidRPr="00FF25DF">
        <w:rPr>
          <w:color w:val="000000"/>
          <w:sz w:val="28"/>
          <w:szCs w:val="28"/>
        </w:rPr>
        <w:t>C-</w:t>
      </w:r>
      <w:proofErr w:type="spellStart"/>
      <w:r w:rsidRPr="00FF25DF">
        <w:rPr>
          <w:color w:val="000000"/>
          <w:sz w:val="28"/>
          <w:szCs w:val="28"/>
        </w:rPr>
        <w:t>dur</w:t>
      </w:r>
      <w:proofErr w:type="spellEnd"/>
      <w:r w:rsidRPr="00FF25DF">
        <w:rPr>
          <w:color w:val="000000"/>
          <w:sz w:val="28"/>
          <w:szCs w:val="28"/>
        </w:rPr>
        <w:t>.</w:t>
      </w:r>
      <w:r w:rsidR="00BC1A7D">
        <w:rPr>
          <w:color w:val="000000"/>
          <w:sz w:val="28"/>
          <w:szCs w:val="28"/>
        </w:rPr>
        <w:t xml:space="preserve"> </w:t>
      </w:r>
      <w:r w:rsidRPr="00FF25DF">
        <w:rPr>
          <w:color w:val="000000"/>
          <w:sz w:val="28"/>
          <w:szCs w:val="28"/>
        </w:rPr>
        <w:t xml:space="preserve">Когда </w:t>
      </w:r>
      <w:r w:rsidR="00BC1A7D">
        <w:rPr>
          <w:color w:val="000000"/>
          <w:sz w:val="28"/>
          <w:szCs w:val="28"/>
        </w:rPr>
        <w:t>выучена на</w:t>
      </w:r>
      <w:r w:rsidRPr="00FF25DF">
        <w:rPr>
          <w:color w:val="000000"/>
          <w:sz w:val="28"/>
          <w:szCs w:val="28"/>
        </w:rPr>
        <w:t xml:space="preserve"> памят</w:t>
      </w:r>
      <w:r w:rsidR="005963FD">
        <w:rPr>
          <w:color w:val="000000"/>
          <w:sz w:val="28"/>
          <w:szCs w:val="28"/>
        </w:rPr>
        <w:t>ь</w:t>
      </w:r>
      <w:r w:rsidRPr="00FF25DF">
        <w:rPr>
          <w:color w:val="000000"/>
          <w:sz w:val="28"/>
          <w:szCs w:val="28"/>
        </w:rPr>
        <w:t xml:space="preserve"> первая часть, нужно переходить ко второй.</w:t>
      </w:r>
    </w:p>
    <w:p w:rsidR="003963DE" w:rsidRPr="00FF25DF" w:rsidRDefault="003963DE" w:rsidP="00392DCD">
      <w:pPr>
        <w:pStyle w:val="c0"/>
        <w:shd w:val="clear" w:color="auto" w:fill="FFFFFF"/>
        <w:tabs>
          <w:tab w:val="left" w:pos="9072"/>
        </w:tabs>
        <w:spacing w:before="0" w:beforeAutospacing="0" w:after="0" w:afterAutospacing="0"/>
        <w:ind w:left="-567" w:right="283" w:firstLine="567"/>
        <w:jc w:val="both"/>
        <w:rPr>
          <w:color w:val="000000"/>
          <w:sz w:val="28"/>
          <w:szCs w:val="28"/>
        </w:rPr>
      </w:pPr>
      <w:r w:rsidRPr="00FF25DF">
        <w:rPr>
          <w:color w:val="000000"/>
          <w:sz w:val="28"/>
          <w:szCs w:val="28"/>
        </w:rPr>
        <w:t> </w:t>
      </w:r>
      <w:r w:rsidR="0002081A">
        <w:rPr>
          <w:color w:val="000000"/>
          <w:sz w:val="28"/>
          <w:szCs w:val="28"/>
        </w:rPr>
        <w:t>С</w:t>
      </w:r>
      <w:r w:rsidRPr="00FF25DF">
        <w:rPr>
          <w:color w:val="000000"/>
          <w:sz w:val="28"/>
          <w:szCs w:val="28"/>
        </w:rPr>
        <w:t>нова учи</w:t>
      </w:r>
      <w:r w:rsidR="0002081A">
        <w:rPr>
          <w:color w:val="000000"/>
          <w:sz w:val="28"/>
          <w:szCs w:val="28"/>
        </w:rPr>
        <w:t>м</w:t>
      </w:r>
      <w:r w:rsidRPr="00FF25DF">
        <w:rPr>
          <w:color w:val="000000"/>
          <w:sz w:val="28"/>
          <w:szCs w:val="28"/>
        </w:rPr>
        <w:t xml:space="preserve"> лев</w:t>
      </w:r>
      <w:r w:rsidR="0002081A">
        <w:rPr>
          <w:color w:val="000000"/>
          <w:sz w:val="28"/>
          <w:szCs w:val="28"/>
        </w:rPr>
        <w:t>ую</w:t>
      </w:r>
      <w:r w:rsidRPr="00FF25DF">
        <w:rPr>
          <w:color w:val="000000"/>
          <w:sz w:val="28"/>
          <w:szCs w:val="28"/>
        </w:rPr>
        <w:t xml:space="preserve"> рук</w:t>
      </w:r>
      <w:r w:rsidR="0002081A">
        <w:rPr>
          <w:color w:val="000000"/>
          <w:sz w:val="28"/>
          <w:szCs w:val="28"/>
        </w:rPr>
        <w:t>у</w:t>
      </w:r>
      <w:r w:rsidRPr="00FF25DF">
        <w:rPr>
          <w:color w:val="000000"/>
          <w:sz w:val="28"/>
          <w:szCs w:val="28"/>
        </w:rPr>
        <w:t>. Здесь она представляет собой последовательность следующих аккордов: T6 - S53 - D7 - VI53. Затем необходимо выучить правую руку. Здесь мы видим точно такую же секвенцию, но восходящую.</w:t>
      </w:r>
    </w:p>
    <w:p w:rsidR="003963DE" w:rsidRPr="00FF25DF" w:rsidRDefault="003963DE" w:rsidP="00392DCD">
      <w:pPr>
        <w:pStyle w:val="c0"/>
        <w:shd w:val="clear" w:color="auto" w:fill="FFFFFF"/>
        <w:tabs>
          <w:tab w:val="left" w:pos="9072"/>
        </w:tabs>
        <w:spacing w:before="0" w:beforeAutospacing="0" w:after="0" w:afterAutospacing="0"/>
        <w:ind w:left="-567" w:right="283" w:firstLine="567"/>
        <w:jc w:val="both"/>
        <w:rPr>
          <w:color w:val="000000"/>
          <w:sz w:val="28"/>
          <w:szCs w:val="28"/>
        </w:rPr>
      </w:pPr>
      <w:r w:rsidRPr="00FF25DF">
        <w:rPr>
          <w:color w:val="000000"/>
          <w:sz w:val="28"/>
          <w:szCs w:val="28"/>
        </w:rPr>
        <w:t> </w:t>
      </w:r>
      <w:r w:rsidR="005963FD">
        <w:rPr>
          <w:color w:val="000000"/>
          <w:sz w:val="28"/>
          <w:szCs w:val="28"/>
        </w:rPr>
        <w:t>Переходим</w:t>
      </w:r>
      <w:r w:rsidRPr="00FF25DF">
        <w:rPr>
          <w:color w:val="000000"/>
          <w:sz w:val="28"/>
          <w:szCs w:val="28"/>
        </w:rPr>
        <w:t xml:space="preserve"> к третьей цифре. Гармоническую основу всей части составляет секстаккорд второй ступени и лишь в конце появляется аккорд DDVII7. В правой же руке сначала идет гамма d-</w:t>
      </w:r>
      <w:proofErr w:type="spellStart"/>
      <w:r w:rsidRPr="00FF25DF">
        <w:rPr>
          <w:color w:val="000000"/>
          <w:sz w:val="28"/>
          <w:szCs w:val="28"/>
        </w:rPr>
        <w:t>moll</w:t>
      </w:r>
      <w:proofErr w:type="spellEnd"/>
      <w:r w:rsidR="00FF25DF" w:rsidRPr="00FF25DF">
        <w:rPr>
          <w:color w:val="000000"/>
          <w:sz w:val="28"/>
          <w:szCs w:val="28"/>
        </w:rPr>
        <w:t xml:space="preserve"> мелодическая</w:t>
      </w:r>
      <w:r w:rsidRPr="00FF25DF">
        <w:rPr>
          <w:color w:val="000000"/>
          <w:sz w:val="28"/>
          <w:szCs w:val="28"/>
        </w:rPr>
        <w:t xml:space="preserve">, а затем – </w:t>
      </w:r>
      <w:r w:rsidR="005963FD" w:rsidRPr="00FF25DF">
        <w:rPr>
          <w:color w:val="000000"/>
          <w:sz w:val="28"/>
          <w:szCs w:val="28"/>
        </w:rPr>
        <w:t xml:space="preserve">7 раз </w:t>
      </w:r>
      <w:r w:rsidRPr="00FF25DF">
        <w:rPr>
          <w:color w:val="000000"/>
          <w:sz w:val="28"/>
          <w:szCs w:val="28"/>
        </w:rPr>
        <w:t xml:space="preserve">повторяется </w:t>
      </w:r>
      <w:r w:rsidR="0002081A">
        <w:rPr>
          <w:color w:val="000000"/>
          <w:sz w:val="28"/>
          <w:szCs w:val="28"/>
        </w:rPr>
        <w:t>одна и та же фигурация</w:t>
      </w:r>
      <w:r w:rsidRPr="00FF25DF">
        <w:rPr>
          <w:color w:val="000000"/>
          <w:sz w:val="28"/>
          <w:szCs w:val="28"/>
        </w:rPr>
        <w:t>. Далее следует гамма C-</w:t>
      </w:r>
      <w:proofErr w:type="spellStart"/>
      <w:r w:rsidRPr="00FF25DF">
        <w:rPr>
          <w:color w:val="000000"/>
          <w:sz w:val="28"/>
          <w:szCs w:val="28"/>
        </w:rPr>
        <w:t>dur</w:t>
      </w:r>
      <w:proofErr w:type="spellEnd"/>
      <w:r w:rsidRPr="00FF25DF">
        <w:rPr>
          <w:color w:val="000000"/>
          <w:sz w:val="28"/>
          <w:szCs w:val="28"/>
        </w:rPr>
        <w:t>, начинающаяся со второй ступени. В конце двенадцатого такта в правой руке меняется движение и появляется DDVII7, подготавливающий К64.</w:t>
      </w:r>
    </w:p>
    <w:p w:rsidR="003963DE" w:rsidRPr="00FF25DF" w:rsidRDefault="003963DE" w:rsidP="0002081A">
      <w:pPr>
        <w:pStyle w:val="c0"/>
        <w:shd w:val="clear" w:color="auto" w:fill="FFFFFF"/>
        <w:tabs>
          <w:tab w:val="left" w:pos="9072"/>
        </w:tabs>
        <w:spacing w:before="0" w:beforeAutospacing="0" w:after="0" w:afterAutospacing="0"/>
        <w:ind w:left="-567" w:right="283" w:firstLine="567"/>
        <w:jc w:val="both"/>
        <w:rPr>
          <w:color w:val="000000"/>
          <w:sz w:val="28"/>
          <w:szCs w:val="28"/>
        </w:rPr>
      </w:pPr>
      <w:r w:rsidRPr="00FF25DF">
        <w:rPr>
          <w:color w:val="000000"/>
          <w:sz w:val="28"/>
          <w:szCs w:val="28"/>
        </w:rPr>
        <w:t> В четвертой цифре в левой руке - К64</w:t>
      </w:r>
      <w:r w:rsidR="0002081A">
        <w:rPr>
          <w:color w:val="000000"/>
          <w:sz w:val="28"/>
          <w:szCs w:val="28"/>
        </w:rPr>
        <w:t xml:space="preserve"> выдержанный</w:t>
      </w:r>
      <w:r w:rsidRPr="00FF25DF">
        <w:rPr>
          <w:color w:val="000000"/>
          <w:sz w:val="28"/>
          <w:szCs w:val="28"/>
        </w:rPr>
        <w:t xml:space="preserve"> шесть тактов: </w:t>
      </w:r>
      <w:r w:rsidR="0002081A">
        <w:rPr>
          <w:color w:val="000000"/>
          <w:sz w:val="28"/>
          <w:szCs w:val="28"/>
        </w:rPr>
        <w:t>в</w:t>
      </w:r>
      <w:r w:rsidRPr="00FF25DF">
        <w:rPr>
          <w:color w:val="000000"/>
          <w:sz w:val="28"/>
          <w:szCs w:val="28"/>
        </w:rPr>
        <w:t xml:space="preserve"> правой же руке сначала идут пассажи, представляющие собой восходящую гамму C-</w:t>
      </w:r>
      <w:proofErr w:type="spellStart"/>
      <w:r w:rsidRPr="00FF25DF">
        <w:rPr>
          <w:color w:val="000000"/>
          <w:sz w:val="28"/>
          <w:szCs w:val="28"/>
        </w:rPr>
        <w:t>dur</w:t>
      </w:r>
      <w:proofErr w:type="spellEnd"/>
      <w:r w:rsidRPr="00FF25DF">
        <w:rPr>
          <w:color w:val="000000"/>
          <w:sz w:val="28"/>
          <w:szCs w:val="28"/>
        </w:rPr>
        <w:t xml:space="preserve">, играющуюся от разных ступеней. Далее рисунок правой руки меняется: появляются нисходящие четырехзвучия от первой и третьей ступеней. Далее движение </w:t>
      </w:r>
      <w:r w:rsidR="0002081A">
        <w:rPr>
          <w:color w:val="000000"/>
          <w:sz w:val="28"/>
          <w:szCs w:val="28"/>
        </w:rPr>
        <w:t xml:space="preserve">секвенциями </w:t>
      </w:r>
      <w:r w:rsidRPr="00FF25DF">
        <w:rPr>
          <w:color w:val="000000"/>
          <w:sz w:val="28"/>
          <w:szCs w:val="28"/>
        </w:rPr>
        <w:t>подготавливает кульминацию в пятой части.</w:t>
      </w:r>
    </w:p>
    <w:p w:rsidR="000E2EED" w:rsidRDefault="003963DE" w:rsidP="005963FD">
      <w:pPr>
        <w:pStyle w:val="c0"/>
        <w:shd w:val="clear" w:color="auto" w:fill="FFFFFF"/>
        <w:tabs>
          <w:tab w:val="left" w:pos="9072"/>
        </w:tabs>
        <w:spacing w:before="0" w:beforeAutospacing="0" w:after="0" w:afterAutospacing="0"/>
        <w:ind w:left="-567" w:right="283" w:firstLine="567"/>
        <w:jc w:val="both"/>
        <w:rPr>
          <w:color w:val="000000"/>
          <w:sz w:val="28"/>
          <w:szCs w:val="28"/>
        </w:rPr>
      </w:pPr>
      <w:r w:rsidRPr="00FF25DF">
        <w:rPr>
          <w:color w:val="000000"/>
          <w:sz w:val="28"/>
          <w:szCs w:val="28"/>
        </w:rPr>
        <w:t> В левой руке мы видим последовательность аккордов: К64 - D7 - T53, а в правой руке – гаммообразное движение, преломляющееся во втором такте данной части. При этом стоит обратить на хроматическ</w:t>
      </w:r>
      <w:r w:rsidR="0002081A">
        <w:rPr>
          <w:color w:val="000000"/>
          <w:sz w:val="28"/>
          <w:szCs w:val="28"/>
        </w:rPr>
        <w:t>ийоборот</w:t>
      </w:r>
      <w:r w:rsidRPr="00FF25DF">
        <w:rPr>
          <w:color w:val="000000"/>
          <w:sz w:val="28"/>
          <w:szCs w:val="28"/>
        </w:rPr>
        <w:t xml:space="preserve"> в начале </w:t>
      </w:r>
      <w:r w:rsidR="000B0A3E" w:rsidRPr="00FF25DF">
        <w:rPr>
          <w:color w:val="000000"/>
          <w:sz w:val="28"/>
          <w:szCs w:val="28"/>
        </w:rPr>
        <w:t>части. Помимо</w:t>
      </w:r>
      <w:r w:rsidRPr="00FF25DF">
        <w:rPr>
          <w:color w:val="000000"/>
          <w:sz w:val="28"/>
          <w:szCs w:val="28"/>
        </w:rPr>
        <w:t xml:space="preserve"> анализа фактурных особенностей этюда, обязательно нужно осмыслить и музыкальную сторону: динамику, фразировку, штрихи, артикуляцию, ритмические особенности, наметить кульминационные моменты. Также необходимо обратить внимание на характер звучност</w:t>
      </w:r>
      <w:r w:rsidR="000B0A3E" w:rsidRPr="00FF25DF">
        <w:rPr>
          <w:color w:val="000000"/>
          <w:sz w:val="28"/>
          <w:szCs w:val="28"/>
        </w:rPr>
        <w:t>и -</w:t>
      </w:r>
      <w:r w:rsidRPr="00FF25DF">
        <w:rPr>
          <w:color w:val="000000"/>
          <w:sz w:val="28"/>
          <w:szCs w:val="28"/>
        </w:rPr>
        <w:t xml:space="preserve"> этот этюд блестящий, звонкий, рассыпчатый.</w:t>
      </w:r>
    </w:p>
    <w:p w:rsidR="00E575FA" w:rsidRPr="005963FD" w:rsidRDefault="00E575FA" w:rsidP="005963FD">
      <w:pPr>
        <w:pStyle w:val="c0"/>
        <w:shd w:val="clear" w:color="auto" w:fill="FFFFFF"/>
        <w:tabs>
          <w:tab w:val="left" w:pos="9072"/>
        </w:tabs>
        <w:spacing w:before="0" w:beforeAutospacing="0" w:after="0" w:afterAutospacing="0"/>
        <w:ind w:left="-567" w:right="283" w:firstLine="567"/>
        <w:jc w:val="both"/>
        <w:rPr>
          <w:color w:val="000000"/>
          <w:sz w:val="28"/>
          <w:szCs w:val="28"/>
        </w:rPr>
      </w:pPr>
      <w:r w:rsidRPr="00FF25DF">
        <w:rPr>
          <w:sz w:val="28"/>
          <w:szCs w:val="28"/>
        </w:rPr>
        <w:t>Сколько бы способов запоминания не существовало, цель остаётся единой – исполнить выразительно и на должном уровне музыкальное произведение наизусть.</w:t>
      </w:r>
    </w:p>
    <w:p w:rsidR="00E575FA" w:rsidRPr="00FF25DF" w:rsidRDefault="00E575FA" w:rsidP="00FF25DF">
      <w:pPr>
        <w:tabs>
          <w:tab w:val="left" w:pos="9072"/>
        </w:tabs>
        <w:spacing w:after="0" w:line="240" w:lineRule="auto"/>
        <w:ind w:left="-567" w:right="283" w:firstLine="567"/>
        <w:jc w:val="both"/>
        <w:rPr>
          <w:rFonts w:ascii="Times New Roman" w:hAnsi="Times New Roman" w:cs="Times New Roman"/>
          <w:sz w:val="28"/>
          <w:szCs w:val="28"/>
        </w:rPr>
      </w:pPr>
      <w:r w:rsidRPr="00FF25DF">
        <w:rPr>
          <w:rFonts w:ascii="Times New Roman" w:hAnsi="Times New Roman" w:cs="Times New Roman"/>
          <w:sz w:val="28"/>
          <w:szCs w:val="28"/>
        </w:rPr>
        <w:t>Для проверки и закрепления в памяти разучиваемого произведения необходимо</w:t>
      </w:r>
      <w:r w:rsidR="00DC3221" w:rsidRPr="00FF25DF">
        <w:rPr>
          <w:rFonts w:ascii="Times New Roman" w:hAnsi="Times New Roman" w:cs="Times New Roman"/>
          <w:sz w:val="28"/>
          <w:szCs w:val="28"/>
        </w:rPr>
        <w:t>:</w:t>
      </w:r>
      <w:r w:rsidRPr="00FF25DF">
        <w:rPr>
          <w:rFonts w:ascii="Times New Roman" w:hAnsi="Times New Roman" w:cs="Times New Roman"/>
          <w:sz w:val="28"/>
          <w:szCs w:val="28"/>
        </w:rPr>
        <w:t xml:space="preserve"> уме</w:t>
      </w:r>
      <w:r w:rsidR="00DC3221" w:rsidRPr="00FF25DF">
        <w:rPr>
          <w:rFonts w:ascii="Times New Roman" w:hAnsi="Times New Roman" w:cs="Times New Roman"/>
          <w:sz w:val="28"/>
          <w:szCs w:val="28"/>
        </w:rPr>
        <w:t>ть</w:t>
      </w:r>
      <w:r w:rsidRPr="00FF25DF">
        <w:rPr>
          <w:rFonts w:ascii="Times New Roman" w:hAnsi="Times New Roman" w:cs="Times New Roman"/>
          <w:sz w:val="28"/>
          <w:szCs w:val="28"/>
        </w:rPr>
        <w:t xml:space="preserve"> начать играть пьесу с любо</w:t>
      </w:r>
      <w:r w:rsidR="00DC3221" w:rsidRPr="00FF25DF">
        <w:rPr>
          <w:rFonts w:ascii="Times New Roman" w:hAnsi="Times New Roman" w:cs="Times New Roman"/>
          <w:sz w:val="28"/>
          <w:szCs w:val="28"/>
        </w:rPr>
        <w:t>го места,уметь повторить любое указанное педагогом место</w:t>
      </w:r>
      <w:r w:rsidRPr="00FF25DF">
        <w:rPr>
          <w:rFonts w:ascii="Times New Roman" w:hAnsi="Times New Roman" w:cs="Times New Roman"/>
          <w:sz w:val="28"/>
          <w:szCs w:val="28"/>
        </w:rPr>
        <w:t>;уме</w:t>
      </w:r>
      <w:r w:rsidR="00DC3221" w:rsidRPr="00FF25DF">
        <w:rPr>
          <w:rFonts w:ascii="Times New Roman" w:hAnsi="Times New Roman" w:cs="Times New Roman"/>
          <w:sz w:val="28"/>
          <w:szCs w:val="28"/>
        </w:rPr>
        <w:t>ть</w:t>
      </w:r>
      <w:r w:rsidRPr="00FF25DF">
        <w:rPr>
          <w:rFonts w:ascii="Times New Roman" w:hAnsi="Times New Roman" w:cs="Times New Roman"/>
          <w:sz w:val="28"/>
          <w:szCs w:val="28"/>
        </w:rPr>
        <w:t xml:space="preserve"> проигрывать произведение </w:t>
      </w:r>
      <w:r w:rsidR="00DC3221" w:rsidRPr="00FF25DF">
        <w:rPr>
          <w:rFonts w:ascii="Times New Roman" w:hAnsi="Times New Roman" w:cs="Times New Roman"/>
          <w:sz w:val="28"/>
          <w:szCs w:val="28"/>
        </w:rPr>
        <w:t>наизусть</w:t>
      </w:r>
      <w:r w:rsidRPr="00FF25DF">
        <w:rPr>
          <w:rFonts w:ascii="Times New Roman" w:hAnsi="Times New Roman" w:cs="Times New Roman"/>
          <w:sz w:val="28"/>
          <w:szCs w:val="28"/>
        </w:rPr>
        <w:t xml:space="preserve"> в предельно медленном темпе;уме</w:t>
      </w:r>
      <w:r w:rsidR="00DC3221" w:rsidRPr="00FF25DF">
        <w:rPr>
          <w:rFonts w:ascii="Times New Roman" w:hAnsi="Times New Roman" w:cs="Times New Roman"/>
          <w:sz w:val="28"/>
          <w:szCs w:val="28"/>
        </w:rPr>
        <w:t>ть</w:t>
      </w:r>
      <w:r w:rsidRPr="00FF25DF">
        <w:rPr>
          <w:rFonts w:ascii="Times New Roman" w:hAnsi="Times New Roman" w:cs="Times New Roman"/>
          <w:sz w:val="28"/>
          <w:szCs w:val="28"/>
        </w:rPr>
        <w:t xml:space="preserve"> сыграть </w:t>
      </w:r>
      <w:r w:rsidR="00DC3221" w:rsidRPr="00FF25DF">
        <w:rPr>
          <w:rFonts w:ascii="Times New Roman" w:hAnsi="Times New Roman" w:cs="Times New Roman"/>
          <w:sz w:val="28"/>
          <w:szCs w:val="28"/>
        </w:rPr>
        <w:t>наизусть</w:t>
      </w:r>
      <w:r w:rsidRPr="00FF25DF">
        <w:rPr>
          <w:rFonts w:ascii="Times New Roman" w:hAnsi="Times New Roman" w:cs="Times New Roman"/>
          <w:sz w:val="28"/>
          <w:szCs w:val="28"/>
        </w:rPr>
        <w:t xml:space="preserve"> отдельно партию левой руки или партию правой, аккомпанемента или мелодии.</w:t>
      </w:r>
    </w:p>
    <w:p w:rsidR="000E2EED" w:rsidRDefault="00E575FA" w:rsidP="000E2EED">
      <w:pPr>
        <w:tabs>
          <w:tab w:val="left" w:pos="9072"/>
        </w:tabs>
        <w:spacing w:after="0" w:line="240" w:lineRule="auto"/>
        <w:ind w:left="-567" w:right="283" w:firstLine="567"/>
        <w:jc w:val="both"/>
        <w:rPr>
          <w:rFonts w:ascii="Times New Roman" w:hAnsi="Times New Roman" w:cs="Times New Roman"/>
          <w:sz w:val="28"/>
          <w:szCs w:val="28"/>
        </w:rPr>
      </w:pPr>
      <w:r w:rsidRPr="00FF25DF">
        <w:rPr>
          <w:rFonts w:ascii="Times New Roman" w:hAnsi="Times New Roman" w:cs="Times New Roman"/>
          <w:sz w:val="28"/>
          <w:szCs w:val="28"/>
        </w:rPr>
        <w:t xml:space="preserve">Исполнение наизусть является проверкой знания произведения. И поэтому, чем больше стараться думать во время изучения, чем больше стараешься </w:t>
      </w:r>
      <w:r w:rsidRPr="00FF25DF">
        <w:rPr>
          <w:rFonts w:ascii="Times New Roman" w:hAnsi="Times New Roman" w:cs="Times New Roman"/>
          <w:sz w:val="28"/>
          <w:szCs w:val="28"/>
        </w:rPr>
        <w:lastRenderedPageBreak/>
        <w:t>увидеть в нотах во время занятий, тем меньше впоследствии нуждаешься в том, чтобы смотреть в них.</w:t>
      </w:r>
    </w:p>
    <w:p w:rsidR="007D4AE4" w:rsidRDefault="007D4AE4" w:rsidP="000E2EED">
      <w:pPr>
        <w:tabs>
          <w:tab w:val="left" w:pos="9072"/>
        </w:tabs>
        <w:spacing w:after="0" w:line="240" w:lineRule="auto"/>
        <w:ind w:left="-567" w:right="283"/>
        <w:jc w:val="both"/>
        <w:rPr>
          <w:rFonts w:ascii="Times New Roman" w:hAnsi="Times New Roman" w:cs="Times New Roman"/>
          <w:sz w:val="28"/>
          <w:szCs w:val="28"/>
        </w:rPr>
      </w:pPr>
    </w:p>
    <w:p w:rsidR="007D4AE4" w:rsidRDefault="007D4AE4" w:rsidP="000E2EED">
      <w:pPr>
        <w:tabs>
          <w:tab w:val="left" w:pos="9072"/>
        </w:tabs>
        <w:spacing w:after="0" w:line="240" w:lineRule="auto"/>
        <w:ind w:left="-567" w:right="283"/>
        <w:jc w:val="both"/>
        <w:rPr>
          <w:rFonts w:ascii="Times New Roman" w:hAnsi="Times New Roman" w:cs="Times New Roman"/>
          <w:sz w:val="28"/>
          <w:szCs w:val="28"/>
        </w:rPr>
      </w:pPr>
    </w:p>
    <w:p w:rsidR="00E575FA" w:rsidRPr="00FF25DF" w:rsidRDefault="00E575FA" w:rsidP="000E2EED">
      <w:pPr>
        <w:tabs>
          <w:tab w:val="left" w:pos="9072"/>
        </w:tabs>
        <w:spacing w:after="0" w:line="240" w:lineRule="auto"/>
        <w:ind w:left="-567" w:right="283"/>
        <w:jc w:val="both"/>
        <w:rPr>
          <w:rFonts w:ascii="Times New Roman" w:hAnsi="Times New Roman" w:cs="Times New Roman"/>
          <w:sz w:val="28"/>
          <w:szCs w:val="28"/>
        </w:rPr>
      </w:pPr>
      <w:r w:rsidRPr="00FF25DF">
        <w:rPr>
          <w:rFonts w:ascii="Times New Roman" w:hAnsi="Times New Roman" w:cs="Times New Roman"/>
          <w:sz w:val="28"/>
          <w:szCs w:val="28"/>
        </w:rPr>
        <w:t>Список используемой литературы:</w:t>
      </w:r>
    </w:p>
    <w:p w:rsidR="00FF25DF" w:rsidRDefault="00FF25DF" w:rsidP="000E2EED">
      <w:pPr>
        <w:pStyle w:val="a3"/>
        <w:tabs>
          <w:tab w:val="left" w:pos="9072"/>
        </w:tabs>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 xml:space="preserve">1.Алексеев </w:t>
      </w:r>
      <w:r w:rsidR="00E575FA" w:rsidRPr="00FF25DF">
        <w:rPr>
          <w:rFonts w:ascii="Times New Roman" w:hAnsi="Times New Roman" w:cs="Times New Roman"/>
          <w:sz w:val="28"/>
          <w:szCs w:val="28"/>
        </w:rPr>
        <w:t>А.Д. Методика обучения игре на фортепиано. М. – 1971</w:t>
      </w:r>
    </w:p>
    <w:p w:rsidR="00E575FA" w:rsidRPr="00FF25DF" w:rsidRDefault="000E2EED" w:rsidP="000E2EED">
      <w:pPr>
        <w:tabs>
          <w:tab w:val="left" w:pos="9072"/>
        </w:tabs>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2</w:t>
      </w:r>
      <w:r w:rsidR="005963FD">
        <w:rPr>
          <w:rFonts w:ascii="Times New Roman" w:hAnsi="Times New Roman" w:cs="Times New Roman"/>
          <w:sz w:val="28"/>
          <w:szCs w:val="28"/>
        </w:rPr>
        <w:t>.</w:t>
      </w:r>
      <w:r w:rsidR="00E575FA" w:rsidRPr="00FF25DF">
        <w:rPr>
          <w:rFonts w:ascii="Times New Roman" w:hAnsi="Times New Roman" w:cs="Times New Roman"/>
          <w:sz w:val="28"/>
          <w:szCs w:val="28"/>
        </w:rPr>
        <w:t>Коган Г. У врат мастерства. М. – 1969</w:t>
      </w:r>
    </w:p>
    <w:p w:rsidR="00A719A7" w:rsidRPr="00FF25DF" w:rsidRDefault="000E2EED" w:rsidP="000E2EED">
      <w:pPr>
        <w:pStyle w:val="a3"/>
        <w:tabs>
          <w:tab w:val="left" w:pos="9072"/>
        </w:tabs>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3</w:t>
      </w:r>
      <w:r w:rsidR="005963FD">
        <w:rPr>
          <w:rFonts w:ascii="Times New Roman" w:hAnsi="Times New Roman" w:cs="Times New Roman"/>
          <w:sz w:val="28"/>
          <w:szCs w:val="28"/>
        </w:rPr>
        <w:t xml:space="preserve">. </w:t>
      </w:r>
      <w:r w:rsidR="00FF25DF">
        <w:rPr>
          <w:rFonts w:ascii="Times New Roman" w:hAnsi="Times New Roman" w:cs="Times New Roman"/>
          <w:sz w:val="28"/>
          <w:szCs w:val="28"/>
        </w:rPr>
        <w:t>К</w:t>
      </w:r>
      <w:r w:rsidR="00A719A7" w:rsidRPr="00FF25DF">
        <w:rPr>
          <w:rFonts w:ascii="Times New Roman" w:hAnsi="Times New Roman" w:cs="Times New Roman"/>
          <w:sz w:val="28"/>
          <w:szCs w:val="28"/>
        </w:rPr>
        <w:t>оган Г. Работа пианиста. М.-1979</w:t>
      </w:r>
    </w:p>
    <w:p w:rsidR="00E575FA" w:rsidRPr="00FF25DF" w:rsidRDefault="000E2EED" w:rsidP="000E2EED">
      <w:pPr>
        <w:pStyle w:val="a3"/>
        <w:tabs>
          <w:tab w:val="left" w:pos="9072"/>
        </w:tabs>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4</w:t>
      </w:r>
      <w:r w:rsidR="005963FD">
        <w:rPr>
          <w:rFonts w:ascii="Times New Roman" w:hAnsi="Times New Roman" w:cs="Times New Roman"/>
          <w:sz w:val="28"/>
          <w:szCs w:val="28"/>
        </w:rPr>
        <w:t xml:space="preserve">. </w:t>
      </w:r>
      <w:proofErr w:type="spellStart"/>
      <w:r w:rsidR="00FF25DF">
        <w:rPr>
          <w:rFonts w:ascii="Times New Roman" w:hAnsi="Times New Roman" w:cs="Times New Roman"/>
          <w:sz w:val="28"/>
          <w:szCs w:val="28"/>
        </w:rPr>
        <w:t>Л</w:t>
      </w:r>
      <w:r w:rsidR="00E575FA" w:rsidRPr="00FF25DF">
        <w:rPr>
          <w:rFonts w:ascii="Times New Roman" w:hAnsi="Times New Roman" w:cs="Times New Roman"/>
          <w:sz w:val="28"/>
          <w:szCs w:val="28"/>
        </w:rPr>
        <w:t>юбомудрова</w:t>
      </w:r>
      <w:proofErr w:type="spellEnd"/>
      <w:r w:rsidR="00E575FA" w:rsidRPr="00FF25DF">
        <w:rPr>
          <w:rFonts w:ascii="Times New Roman" w:hAnsi="Times New Roman" w:cs="Times New Roman"/>
          <w:sz w:val="28"/>
          <w:szCs w:val="28"/>
        </w:rPr>
        <w:t xml:space="preserve"> Н.А. Методика обучения игре на фортепиано. М. – 1982</w:t>
      </w:r>
    </w:p>
    <w:p w:rsidR="00E575FA" w:rsidRPr="00FF25DF" w:rsidRDefault="000E2EED" w:rsidP="000E2EED">
      <w:pPr>
        <w:pStyle w:val="a3"/>
        <w:tabs>
          <w:tab w:val="left" w:pos="9072"/>
        </w:tabs>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5</w:t>
      </w:r>
      <w:r w:rsidR="005963FD">
        <w:rPr>
          <w:rFonts w:ascii="Times New Roman" w:hAnsi="Times New Roman" w:cs="Times New Roman"/>
          <w:sz w:val="28"/>
          <w:szCs w:val="28"/>
        </w:rPr>
        <w:t xml:space="preserve">. </w:t>
      </w:r>
      <w:proofErr w:type="spellStart"/>
      <w:r w:rsidR="00FF25DF">
        <w:rPr>
          <w:rFonts w:ascii="Times New Roman" w:hAnsi="Times New Roman" w:cs="Times New Roman"/>
          <w:sz w:val="28"/>
          <w:szCs w:val="28"/>
        </w:rPr>
        <w:t>М</w:t>
      </w:r>
      <w:r w:rsidR="00E575FA" w:rsidRPr="00FF25DF">
        <w:rPr>
          <w:rFonts w:ascii="Times New Roman" w:hAnsi="Times New Roman" w:cs="Times New Roman"/>
          <w:sz w:val="28"/>
          <w:szCs w:val="28"/>
        </w:rPr>
        <w:t>аккиннон</w:t>
      </w:r>
      <w:proofErr w:type="spellEnd"/>
      <w:r w:rsidR="00E575FA" w:rsidRPr="00FF25DF">
        <w:rPr>
          <w:rFonts w:ascii="Times New Roman" w:hAnsi="Times New Roman" w:cs="Times New Roman"/>
          <w:sz w:val="28"/>
          <w:szCs w:val="28"/>
        </w:rPr>
        <w:t xml:space="preserve"> Л. Игра наизусть. Л. – 1967</w:t>
      </w:r>
    </w:p>
    <w:p w:rsidR="00E575FA" w:rsidRPr="00FF25DF" w:rsidRDefault="000E2EED" w:rsidP="000E2EED">
      <w:pPr>
        <w:pStyle w:val="a3"/>
        <w:tabs>
          <w:tab w:val="left" w:pos="9072"/>
        </w:tabs>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6</w:t>
      </w:r>
      <w:r w:rsidR="005963FD">
        <w:rPr>
          <w:rFonts w:ascii="Times New Roman" w:hAnsi="Times New Roman" w:cs="Times New Roman"/>
          <w:sz w:val="28"/>
          <w:szCs w:val="28"/>
        </w:rPr>
        <w:t xml:space="preserve">. </w:t>
      </w:r>
      <w:proofErr w:type="gramStart"/>
      <w:r w:rsidR="00FF25DF">
        <w:rPr>
          <w:rFonts w:ascii="Times New Roman" w:hAnsi="Times New Roman" w:cs="Times New Roman"/>
          <w:sz w:val="28"/>
          <w:szCs w:val="28"/>
        </w:rPr>
        <w:t>П</w:t>
      </w:r>
      <w:r w:rsidR="00E575FA" w:rsidRPr="00FF25DF">
        <w:rPr>
          <w:rFonts w:ascii="Times New Roman" w:hAnsi="Times New Roman" w:cs="Times New Roman"/>
          <w:sz w:val="28"/>
          <w:szCs w:val="28"/>
        </w:rPr>
        <w:t>етрушин</w:t>
      </w:r>
      <w:proofErr w:type="gramEnd"/>
      <w:r w:rsidR="00E575FA" w:rsidRPr="00FF25DF">
        <w:rPr>
          <w:rFonts w:ascii="Times New Roman" w:hAnsi="Times New Roman" w:cs="Times New Roman"/>
          <w:sz w:val="28"/>
          <w:szCs w:val="28"/>
        </w:rPr>
        <w:t xml:space="preserve"> В.И. Музыкальная психология. М. – 1997</w:t>
      </w:r>
    </w:p>
    <w:p w:rsidR="00A719A7" w:rsidRPr="00FF25DF" w:rsidRDefault="000E2EED" w:rsidP="000E2EED">
      <w:pPr>
        <w:pStyle w:val="a3"/>
        <w:tabs>
          <w:tab w:val="left" w:pos="9072"/>
        </w:tabs>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7</w:t>
      </w:r>
      <w:r w:rsidR="005963FD">
        <w:rPr>
          <w:rFonts w:ascii="Times New Roman" w:hAnsi="Times New Roman" w:cs="Times New Roman"/>
          <w:sz w:val="28"/>
          <w:szCs w:val="28"/>
        </w:rPr>
        <w:t xml:space="preserve">. </w:t>
      </w:r>
      <w:proofErr w:type="spellStart"/>
      <w:r w:rsidR="00FF25DF">
        <w:rPr>
          <w:rFonts w:ascii="Times New Roman" w:hAnsi="Times New Roman" w:cs="Times New Roman"/>
          <w:sz w:val="28"/>
          <w:szCs w:val="28"/>
        </w:rPr>
        <w:t>С</w:t>
      </w:r>
      <w:r w:rsidR="00E575FA" w:rsidRPr="00FF25DF">
        <w:rPr>
          <w:rFonts w:ascii="Times New Roman" w:hAnsi="Times New Roman" w:cs="Times New Roman"/>
          <w:sz w:val="28"/>
          <w:szCs w:val="28"/>
        </w:rPr>
        <w:t>авшинский</w:t>
      </w:r>
      <w:proofErr w:type="spellEnd"/>
      <w:r w:rsidR="00E575FA" w:rsidRPr="00FF25DF">
        <w:rPr>
          <w:rFonts w:ascii="Times New Roman" w:hAnsi="Times New Roman" w:cs="Times New Roman"/>
          <w:sz w:val="28"/>
          <w:szCs w:val="28"/>
        </w:rPr>
        <w:t xml:space="preserve"> С. Пианист и его работа. Л. – 1961</w:t>
      </w:r>
    </w:p>
    <w:p w:rsidR="00E575FA" w:rsidRPr="00FF25DF" w:rsidRDefault="000E2EED" w:rsidP="000E2EED">
      <w:pPr>
        <w:pStyle w:val="a3"/>
        <w:tabs>
          <w:tab w:val="left" w:pos="9072"/>
        </w:tabs>
        <w:spacing w:after="0" w:line="240" w:lineRule="auto"/>
        <w:ind w:left="-567" w:right="283"/>
        <w:jc w:val="both"/>
        <w:rPr>
          <w:rFonts w:ascii="Times New Roman" w:hAnsi="Times New Roman" w:cs="Times New Roman"/>
          <w:sz w:val="28"/>
          <w:szCs w:val="28"/>
        </w:rPr>
      </w:pPr>
      <w:r>
        <w:rPr>
          <w:rFonts w:ascii="Times New Roman" w:hAnsi="Times New Roman" w:cs="Times New Roman"/>
          <w:sz w:val="28"/>
          <w:szCs w:val="28"/>
        </w:rPr>
        <w:t>8</w:t>
      </w:r>
      <w:r w:rsidR="005963FD">
        <w:rPr>
          <w:rFonts w:ascii="Times New Roman" w:hAnsi="Times New Roman" w:cs="Times New Roman"/>
          <w:sz w:val="28"/>
          <w:szCs w:val="28"/>
        </w:rPr>
        <w:t xml:space="preserve">. </w:t>
      </w:r>
      <w:r w:rsidR="00FF25DF">
        <w:rPr>
          <w:rFonts w:ascii="Times New Roman" w:hAnsi="Times New Roman" w:cs="Times New Roman"/>
          <w:sz w:val="28"/>
          <w:szCs w:val="28"/>
        </w:rPr>
        <w:t>Ц</w:t>
      </w:r>
      <w:r w:rsidR="00E575FA" w:rsidRPr="00FF25DF">
        <w:rPr>
          <w:rFonts w:ascii="Times New Roman" w:hAnsi="Times New Roman" w:cs="Times New Roman"/>
          <w:sz w:val="28"/>
          <w:szCs w:val="28"/>
        </w:rPr>
        <w:t>ыпин Г.М. Обучение игре на фортепиано. М. – 1984</w:t>
      </w:r>
    </w:p>
    <w:p w:rsidR="00E575FA" w:rsidRPr="00FF25DF" w:rsidRDefault="00E575FA" w:rsidP="000E2EED">
      <w:pPr>
        <w:tabs>
          <w:tab w:val="left" w:pos="9072"/>
        </w:tabs>
        <w:spacing w:line="240" w:lineRule="auto"/>
        <w:ind w:left="-567" w:right="283"/>
        <w:jc w:val="both"/>
        <w:rPr>
          <w:rFonts w:ascii="Times New Roman" w:hAnsi="Times New Roman" w:cs="Times New Roman"/>
          <w:sz w:val="28"/>
          <w:szCs w:val="28"/>
        </w:rPr>
      </w:pPr>
    </w:p>
    <w:p w:rsidR="00E575FA" w:rsidRPr="00FF25DF" w:rsidRDefault="00E575FA" w:rsidP="00FF25DF">
      <w:pPr>
        <w:tabs>
          <w:tab w:val="left" w:pos="9072"/>
        </w:tabs>
        <w:spacing w:line="240" w:lineRule="auto"/>
        <w:ind w:left="-567" w:right="283" w:firstLine="567"/>
        <w:jc w:val="both"/>
        <w:rPr>
          <w:rFonts w:ascii="Times New Roman" w:hAnsi="Times New Roman" w:cs="Times New Roman"/>
          <w:sz w:val="28"/>
          <w:szCs w:val="28"/>
        </w:rPr>
      </w:pPr>
    </w:p>
    <w:p w:rsidR="00E575FA" w:rsidRPr="00FF25DF" w:rsidRDefault="00E575FA" w:rsidP="00FF25DF">
      <w:pPr>
        <w:tabs>
          <w:tab w:val="left" w:pos="9072"/>
        </w:tabs>
        <w:spacing w:line="240" w:lineRule="auto"/>
        <w:ind w:left="-567" w:right="283" w:firstLine="567"/>
        <w:jc w:val="both"/>
        <w:rPr>
          <w:rFonts w:ascii="Times New Roman" w:hAnsi="Times New Roman" w:cs="Times New Roman"/>
          <w:sz w:val="28"/>
          <w:szCs w:val="28"/>
        </w:rPr>
      </w:pPr>
    </w:p>
    <w:p w:rsidR="00E575FA" w:rsidRPr="00FF25DF" w:rsidRDefault="00E575FA" w:rsidP="00FF25DF">
      <w:pPr>
        <w:tabs>
          <w:tab w:val="left" w:pos="9072"/>
        </w:tabs>
        <w:spacing w:line="240" w:lineRule="auto"/>
        <w:ind w:left="-567" w:right="283" w:firstLine="567"/>
        <w:jc w:val="both"/>
        <w:rPr>
          <w:rFonts w:ascii="Times New Roman" w:hAnsi="Times New Roman" w:cs="Times New Roman"/>
          <w:sz w:val="28"/>
          <w:szCs w:val="28"/>
        </w:rPr>
      </w:pPr>
    </w:p>
    <w:p w:rsidR="00E575FA" w:rsidRPr="00FF25DF" w:rsidRDefault="00E575FA" w:rsidP="00FF25DF">
      <w:pPr>
        <w:tabs>
          <w:tab w:val="left" w:pos="9072"/>
        </w:tabs>
        <w:spacing w:line="240" w:lineRule="auto"/>
        <w:ind w:left="-567" w:right="283" w:firstLine="567"/>
        <w:jc w:val="both"/>
        <w:rPr>
          <w:rFonts w:ascii="Times New Roman" w:hAnsi="Times New Roman" w:cs="Times New Roman"/>
          <w:sz w:val="28"/>
          <w:szCs w:val="28"/>
        </w:rPr>
      </w:pPr>
    </w:p>
    <w:p w:rsidR="00E575FA" w:rsidRPr="00FF25DF" w:rsidRDefault="00E575FA" w:rsidP="00FF25DF">
      <w:pPr>
        <w:tabs>
          <w:tab w:val="left" w:pos="9072"/>
        </w:tabs>
        <w:spacing w:line="240" w:lineRule="auto"/>
        <w:ind w:left="-567" w:right="283" w:firstLine="567"/>
        <w:jc w:val="both"/>
        <w:rPr>
          <w:rFonts w:ascii="Times New Roman" w:hAnsi="Times New Roman" w:cs="Times New Roman"/>
          <w:sz w:val="28"/>
          <w:szCs w:val="28"/>
        </w:rPr>
      </w:pPr>
    </w:p>
    <w:p w:rsidR="00E575FA" w:rsidRPr="00FF25DF" w:rsidRDefault="00E575FA" w:rsidP="00FF25DF">
      <w:pPr>
        <w:tabs>
          <w:tab w:val="left" w:pos="9072"/>
        </w:tabs>
        <w:spacing w:line="240" w:lineRule="auto"/>
        <w:ind w:left="-567" w:right="283" w:firstLine="567"/>
        <w:jc w:val="both"/>
        <w:rPr>
          <w:rFonts w:ascii="Times New Roman" w:hAnsi="Times New Roman" w:cs="Times New Roman"/>
          <w:sz w:val="28"/>
          <w:szCs w:val="28"/>
        </w:rPr>
      </w:pPr>
    </w:p>
    <w:p w:rsidR="008C33F8" w:rsidRPr="00FF25DF" w:rsidRDefault="008C33F8" w:rsidP="00FF25DF">
      <w:pPr>
        <w:tabs>
          <w:tab w:val="left" w:pos="9072"/>
        </w:tabs>
        <w:spacing w:line="240" w:lineRule="auto"/>
        <w:ind w:left="-567" w:right="283" w:firstLine="567"/>
        <w:jc w:val="both"/>
        <w:rPr>
          <w:rFonts w:ascii="Times New Roman" w:hAnsi="Times New Roman" w:cs="Times New Roman"/>
          <w:sz w:val="28"/>
          <w:szCs w:val="28"/>
        </w:rPr>
      </w:pPr>
    </w:p>
    <w:sectPr w:rsidR="008C33F8" w:rsidRPr="00FF25DF" w:rsidSect="008058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153" w:rsidRDefault="001B5153" w:rsidP="00726086">
      <w:pPr>
        <w:spacing w:after="0" w:line="240" w:lineRule="auto"/>
      </w:pPr>
      <w:r>
        <w:separator/>
      </w:r>
    </w:p>
  </w:endnote>
  <w:endnote w:type="continuationSeparator" w:id="0">
    <w:p w:rsidR="001B5153" w:rsidRDefault="001B5153" w:rsidP="0072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153" w:rsidRDefault="001B5153" w:rsidP="00726086">
      <w:pPr>
        <w:spacing w:after="0" w:line="240" w:lineRule="auto"/>
      </w:pPr>
      <w:r>
        <w:separator/>
      </w:r>
    </w:p>
  </w:footnote>
  <w:footnote w:type="continuationSeparator" w:id="0">
    <w:p w:rsidR="001B5153" w:rsidRDefault="001B5153" w:rsidP="007260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35D"/>
    <w:multiLevelType w:val="hybridMultilevel"/>
    <w:tmpl w:val="632C1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CE0656"/>
    <w:multiLevelType w:val="hybridMultilevel"/>
    <w:tmpl w:val="E5DA6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EB46B1"/>
    <w:multiLevelType w:val="hybridMultilevel"/>
    <w:tmpl w:val="3F8C4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C6071A"/>
    <w:multiLevelType w:val="hybridMultilevel"/>
    <w:tmpl w:val="0248F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33F8"/>
    <w:rsid w:val="0002081A"/>
    <w:rsid w:val="000324C0"/>
    <w:rsid w:val="00051BDB"/>
    <w:rsid w:val="00067847"/>
    <w:rsid w:val="000762E4"/>
    <w:rsid w:val="000B0A3E"/>
    <w:rsid w:val="000C3527"/>
    <w:rsid w:val="000E2EED"/>
    <w:rsid w:val="00180897"/>
    <w:rsid w:val="0018146D"/>
    <w:rsid w:val="001A175E"/>
    <w:rsid w:val="001A4352"/>
    <w:rsid w:val="001A6874"/>
    <w:rsid w:val="001B5153"/>
    <w:rsid w:val="00225977"/>
    <w:rsid w:val="00252DBA"/>
    <w:rsid w:val="002C7A19"/>
    <w:rsid w:val="002F7D94"/>
    <w:rsid w:val="00392DCD"/>
    <w:rsid w:val="003963DE"/>
    <w:rsid w:val="003B0E99"/>
    <w:rsid w:val="003B6EA9"/>
    <w:rsid w:val="003C37C7"/>
    <w:rsid w:val="004755DC"/>
    <w:rsid w:val="004D3AD6"/>
    <w:rsid w:val="004E31F7"/>
    <w:rsid w:val="004F650D"/>
    <w:rsid w:val="00505EFB"/>
    <w:rsid w:val="00512FB7"/>
    <w:rsid w:val="00587322"/>
    <w:rsid w:val="005911FA"/>
    <w:rsid w:val="005963FD"/>
    <w:rsid w:val="005A658E"/>
    <w:rsid w:val="00611421"/>
    <w:rsid w:val="00620514"/>
    <w:rsid w:val="006710B3"/>
    <w:rsid w:val="006A737D"/>
    <w:rsid w:val="006C3F1C"/>
    <w:rsid w:val="0072427D"/>
    <w:rsid w:val="00726086"/>
    <w:rsid w:val="00766DD4"/>
    <w:rsid w:val="0076796C"/>
    <w:rsid w:val="00786D4E"/>
    <w:rsid w:val="007B6522"/>
    <w:rsid w:val="007D4AE4"/>
    <w:rsid w:val="008058BF"/>
    <w:rsid w:val="008204D4"/>
    <w:rsid w:val="00826ACC"/>
    <w:rsid w:val="008304BB"/>
    <w:rsid w:val="008341A0"/>
    <w:rsid w:val="008408D1"/>
    <w:rsid w:val="00846583"/>
    <w:rsid w:val="008C33F8"/>
    <w:rsid w:val="008C4990"/>
    <w:rsid w:val="00906FEE"/>
    <w:rsid w:val="00941C14"/>
    <w:rsid w:val="0096649F"/>
    <w:rsid w:val="009B50CE"/>
    <w:rsid w:val="009C02CE"/>
    <w:rsid w:val="009E36AA"/>
    <w:rsid w:val="009F3C56"/>
    <w:rsid w:val="00A719A7"/>
    <w:rsid w:val="00A843DE"/>
    <w:rsid w:val="00A96590"/>
    <w:rsid w:val="00AD7671"/>
    <w:rsid w:val="00AF220F"/>
    <w:rsid w:val="00B23046"/>
    <w:rsid w:val="00B26948"/>
    <w:rsid w:val="00B62286"/>
    <w:rsid w:val="00BC1A7D"/>
    <w:rsid w:val="00BC1FB5"/>
    <w:rsid w:val="00C051F2"/>
    <w:rsid w:val="00C5041F"/>
    <w:rsid w:val="00C549B2"/>
    <w:rsid w:val="00C54ADE"/>
    <w:rsid w:val="00C635FA"/>
    <w:rsid w:val="00C9157C"/>
    <w:rsid w:val="00CC3534"/>
    <w:rsid w:val="00CD58AE"/>
    <w:rsid w:val="00D130B3"/>
    <w:rsid w:val="00D1466F"/>
    <w:rsid w:val="00D729F1"/>
    <w:rsid w:val="00DB4BFD"/>
    <w:rsid w:val="00DC3221"/>
    <w:rsid w:val="00E020DA"/>
    <w:rsid w:val="00E22892"/>
    <w:rsid w:val="00E266A2"/>
    <w:rsid w:val="00E575FA"/>
    <w:rsid w:val="00E700F9"/>
    <w:rsid w:val="00E70D1D"/>
    <w:rsid w:val="00E93412"/>
    <w:rsid w:val="00EB78BB"/>
    <w:rsid w:val="00FC159E"/>
    <w:rsid w:val="00FE1B2D"/>
    <w:rsid w:val="00FF25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5FA"/>
    <w:pPr>
      <w:ind w:left="720"/>
      <w:contextualSpacing/>
    </w:pPr>
    <w:rPr>
      <w:rFonts w:eastAsiaTheme="minorEastAsia"/>
      <w:lang w:eastAsia="ru-RU"/>
    </w:rPr>
  </w:style>
  <w:style w:type="paragraph" w:styleId="a4">
    <w:name w:val="footnote text"/>
    <w:basedOn w:val="a"/>
    <w:link w:val="a5"/>
    <w:uiPriority w:val="99"/>
    <w:rsid w:val="0072608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726086"/>
    <w:rPr>
      <w:rFonts w:ascii="Times New Roman" w:eastAsia="Times New Roman" w:hAnsi="Times New Roman" w:cs="Times New Roman"/>
      <w:sz w:val="20"/>
      <w:szCs w:val="20"/>
      <w:lang w:eastAsia="ru-RU"/>
    </w:rPr>
  </w:style>
  <w:style w:type="character" w:styleId="a6">
    <w:name w:val="footnote reference"/>
    <w:uiPriority w:val="99"/>
    <w:rsid w:val="00726086"/>
    <w:rPr>
      <w:vertAlign w:val="superscript"/>
    </w:rPr>
  </w:style>
  <w:style w:type="paragraph" w:customStyle="1" w:styleId="c0">
    <w:name w:val="c0"/>
    <w:basedOn w:val="a"/>
    <w:rsid w:val="003963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5FA"/>
    <w:pPr>
      <w:ind w:left="720"/>
      <w:contextualSpacing/>
    </w:pPr>
    <w:rPr>
      <w:rFonts w:eastAsiaTheme="minorEastAsia"/>
      <w:lang w:eastAsia="ru-RU"/>
    </w:rPr>
  </w:style>
  <w:style w:type="paragraph" w:styleId="a4">
    <w:name w:val="footnote text"/>
    <w:basedOn w:val="a"/>
    <w:link w:val="a5"/>
    <w:uiPriority w:val="99"/>
    <w:rsid w:val="0072608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726086"/>
    <w:rPr>
      <w:rFonts w:ascii="Times New Roman" w:eastAsia="Times New Roman" w:hAnsi="Times New Roman" w:cs="Times New Roman"/>
      <w:sz w:val="20"/>
      <w:szCs w:val="20"/>
      <w:lang w:eastAsia="ru-RU"/>
    </w:rPr>
  </w:style>
  <w:style w:type="character" w:styleId="a6">
    <w:name w:val="footnote reference"/>
    <w:uiPriority w:val="99"/>
    <w:rsid w:val="00726086"/>
    <w:rPr>
      <w:vertAlign w:val="superscript"/>
    </w:rPr>
  </w:style>
  <w:style w:type="paragraph" w:customStyle="1" w:styleId="c0">
    <w:name w:val="c0"/>
    <w:basedOn w:val="a"/>
    <w:rsid w:val="003963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1</Pages>
  <Words>2236</Words>
  <Characters>12751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dcterms:created xsi:type="dcterms:W3CDTF">2016-02-28T14:06:00Z</dcterms:created>
  <dcterms:modified xsi:type="dcterms:W3CDTF">2020-08-23T14:46:00Z</dcterms:modified>
</cp:coreProperties>
</file>