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Седнева</w:t>
      </w:r>
      <w:proofErr w:type="spellEnd"/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Ивановна</w:t>
      </w:r>
    </w:p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</w:t>
      </w:r>
    </w:p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Миронова Елизавета Игоревна</w:t>
      </w:r>
    </w:p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</w:t>
      </w:r>
    </w:p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Муниципальное бюджетное учрежде</w:t>
      </w: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дополнительного образования</w:t>
      </w:r>
    </w:p>
    <w:p w:rsidR="00CD45D8" w:rsidRPr="00CD45D8" w:rsidRDefault="00CD45D8" w:rsidP="00CD45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школы искусств №1</w:t>
      </w:r>
    </w:p>
    <w:p w:rsidR="00CD45D8" w:rsidRPr="00CD45D8" w:rsidRDefault="00CD45D8" w:rsidP="00CD45D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E4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E4" w:rsidRP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E4">
        <w:rPr>
          <w:rFonts w:ascii="Times New Roman" w:hAnsi="Times New Roman" w:cs="Times New Roman"/>
          <w:sz w:val="28"/>
          <w:szCs w:val="28"/>
        </w:rPr>
        <w:t>«Развитие музыкальной памяти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E4">
        <w:rPr>
          <w:rFonts w:ascii="Times New Roman" w:hAnsi="Times New Roman" w:cs="Times New Roman"/>
          <w:sz w:val="28"/>
          <w:szCs w:val="28"/>
        </w:rPr>
        <w:t>в фортепианном классе ДШИ»</w:t>
      </w:r>
    </w:p>
    <w:p w:rsidR="00CD45D8" w:rsidRDefault="00CD45D8" w:rsidP="00EB2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2CE4">
        <w:rPr>
          <w:rFonts w:ascii="Times New Roman" w:hAnsi="Times New Roman" w:cs="Times New Roman"/>
          <w:sz w:val="28"/>
          <w:szCs w:val="28"/>
        </w:rPr>
        <w:t>Проблема музыкальной памяти возникла очень давно и не пер</w:t>
      </w:r>
      <w:r>
        <w:rPr>
          <w:rFonts w:ascii="Times New Roman" w:hAnsi="Times New Roman" w:cs="Times New Roman"/>
          <w:sz w:val="28"/>
          <w:szCs w:val="28"/>
        </w:rPr>
        <w:t xml:space="preserve">естает и </w:t>
      </w:r>
      <w:bookmarkStart w:id="0" w:name="_GoBack"/>
      <w:bookmarkEnd w:id="0"/>
      <w:r w:rsidR="00EB2CE4">
        <w:rPr>
          <w:rFonts w:ascii="Times New Roman" w:hAnsi="Times New Roman" w:cs="Times New Roman"/>
          <w:sz w:val="28"/>
          <w:szCs w:val="28"/>
        </w:rPr>
        <w:t>сегодня быть актуальной для преподавател</w:t>
      </w:r>
      <w:r>
        <w:rPr>
          <w:rFonts w:ascii="Times New Roman" w:hAnsi="Times New Roman" w:cs="Times New Roman"/>
          <w:sz w:val="28"/>
          <w:szCs w:val="28"/>
        </w:rPr>
        <w:t>ей и музыкантов – исполнителей.</w:t>
      </w:r>
    </w:p>
    <w:p w:rsidR="00EB2CE4" w:rsidRDefault="00CD45D8" w:rsidP="00CD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2CE4">
        <w:rPr>
          <w:rFonts w:ascii="Times New Roman" w:hAnsi="Times New Roman" w:cs="Times New Roman"/>
          <w:sz w:val="28"/>
          <w:szCs w:val="28"/>
        </w:rPr>
        <w:t xml:space="preserve">На концерте пианист должен сыграть произведение наизусть! 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Быстроте и прочности запоминания способствует интерес 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изучаемому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сосредоточение внимания на нем. А еще непременным условием для выучивания является установка на запоминание. У разных людей разное качество памяти. Одному надо немного времени, чтобы запомнить пьесу, а другому для запоминания требуются недели. Но память того, кто учит быстро, зачастую не такая точная и цепкая, как у того, кто постепенно  вживается в музыку, пока она не станет частью его самого. В любом случае, запоминание предполагает труд, даже если у музыканта абсолютный слух. Опытный исполнитель использует для разучивания произведений различные виды памяти: слуховую, зрительную, тактильную, двигательную.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ученик с трудом вспоминает мелодию, следует развивать не только память на высот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помощью движения рук), но и отдельно ритмическую память. Когда ученик сможет отдельно вспомнить высоту и отдельно ритмический рисунок, он сумеет соотнести высоту и ритм и успешно запомнит музыкальный материал. Для тренировки зрительной памяти подойдут музыкальные диктанты.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Л.Баренбойм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считал,</w:t>
      </w:r>
      <w:r w:rsidR="0013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«все разучиваемые учащимися музыкальные произведения должны выучиваться на память, и что с первых же шагов обучения должна начаться работа с учеником не только над запоминанием отдельных разучиваемых пьес, но и над относительно длительным удерживанием в памяти пройденного репертуара». Так же считал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«необходимо с детства приучать ученика специально учить на память все, что ему задается». 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Разучивание музыкального произведения на память должно начаться после окончания стадии разбора и совпадать со стадией технической работы над произведением. Существуют две точки зрения по поводу запоминания. По мнению одних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А.Гольденвейзер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запоминание музыки должно быть намеренным, основанном на специально поставленной задаче и тщательном продумывании материала. С другой точки зрения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Г. Нейгауз), запоминание должно быть непроизвольным, то есть оно не должно быть специальной задачей исполнителя. Запоминание происходит в процессе работы над художественным содержанием произведения. Таким образом, однозначного решения нет, и только практика покажет правильность того или иного мнения, а еще все зависит от индивидуальных качеств исполнителя.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большинство обычных учащихся строит свои занятия на основе многократных повторений разучиваемого произведения. В результате,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выученное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наизусть лишено осмысленности и художественности, и учащийся играет «просто ноты». Поэтому, современная педагогика считает, что запоминание, идущее от понимания материала, его осмысления превосходит в качественном отношении запоминание, оторванное от понимания. А если еще ученик ленится, относится к занятиям формально, не подключает в работе эмоциональную составляющую, то запоминание музыки тормозится. Нужно научить подопечных ставить себе цель перед началом занятий и для выполнения ее решать определенные задачи, то есть думать в процессе работы. 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запоминании наизусть имеет первоначальное  тщательное изучение нотного текста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разбор). Ну и при выученном нотном материале важно сочетать игру наизусть с игрой по нотам. При выучивании произведений больших по объему лучше двигаться от общего к частному. Понять музыкальную форму в целом и только затем уже переходить к усвоению отдельных частей. Сначала учить на память небольшие разделы в медленном темпе, затем переходить к их соединению в более крупные части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медленно проигрывать все произведение, вслушиваясь в текст.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педагоги советуют сначала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выгрываться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произведение по нотам до полного его усвоения. Затем попытаться проиграть его наизусть целиком и, обнаружив «белые места», проиграть их по нотам, а затем вновь продолжить игру наизусть. Многократному повторению подлежат лишь те эпизоды, которые не удалось запомнить. В следующий раз «белых мест» будет меньше. Повторения должны выполняться осознанно, не механически. Игру наизусть следует сочетать с внимательным изучением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нотам.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Л.Николаев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советовал начинать учить наизусть с легких отрывков и затем переходить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CE4" w:rsidRDefault="00EB2CE4" w:rsidP="00EB2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и закрепления в памяти разучиваемого произведения необходимо требовать от ученика умения играть с любого места; умения проигрывать произведение на память в медленном темпе; умения сыграть на память отдельно партию левой или правой руки, аккомпанемента или мелодии.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Проверкой знания произведения является исполнение его наизусть. И чем тщательнее было изучение, тем качественнее и свободнее будет исполнение; чем больше стараешься увидеть в нотах в процессе занятий, тем меньше будешь в итоге привязан к нотной записи. 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Л.А.Вопросы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фортепианной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– 1969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Гофман И. Ответы на вопросы о фортепианной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игре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– 1961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Игра наизусть. Л. - 1982</w:t>
      </w: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CE4" w:rsidRDefault="00EB2CE4" w:rsidP="00EB2C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D79" w:rsidRDefault="00431D79"/>
    <w:sectPr w:rsidR="0043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E0"/>
    <w:rsid w:val="00132BFE"/>
    <w:rsid w:val="00431D79"/>
    <w:rsid w:val="00734FE0"/>
    <w:rsid w:val="00CD45D8"/>
    <w:rsid w:val="00E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2022-05-28T13:21:00Z</dcterms:created>
  <dcterms:modified xsi:type="dcterms:W3CDTF">2022-05-28T13:21:00Z</dcterms:modified>
</cp:coreProperties>
</file>