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E53CE" w14:textId="77777777" w:rsidR="00D2722F" w:rsidRDefault="00865FCA" w:rsidP="00865FC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>Немцов</w:t>
      </w:r>
      <w:r w:rsidR="00010945" w:rsidRPr="00D2722F">
        <w:rPr>
          <w:rFonts w:ascii="Times New Roman" w:hAnsi="Times New Roman" w:cs="Times New Roman"/>
          <w:iCs/>
          <w:sz w:val="28"/>
          <w:szCs w:val="28"/>
        </w:rPr>
        <w:t xml:space="preserve"> Сергей Владимирович</w:t>
      </w:r>
      <w:r w:rsidR="00A063C9" w:rsidRPr="00D2722F">
        <w:rPr>
          <w:rFonts w:ascii="Times New Roman" w:hAnsi="Times New Roman" w:cs="Times New Roman"/>
          <w:iCs/>
          <w:sz w:val="28"/>
          <w:szCs w:val="28"/>
        </w:rPr>
        <w:t>,</w:t>
      </w:r>
    </w:p>
    <w:p w14:paraId="30EFD21C" w14:textId="5D77FF69" w:rsidR="00010945" w:rsidRPr="00D2722F" w:rsidRDefault="00A063C9" w:rsidP="00865FC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10945" w:rsidRPr="00D2722F">
        <w:rPr>
          <w:rFonts w:ascii="Times New Roman" w:hAnsi="Times New Roman" w:cs="Times New Roman"/>
          <w:iCs/>
          <w:sz w:val="28"/>
          <w:szCs w:val="28"/>
        </w:rPr>
        <w:t xml:space="preserve">МБУДО «Пушкинская ДШИ», </w:t>
      </w:r>
      <w:r w:rsidRPr="00D2722F">
        <w:rPr>
          <w:rFonts w:ascii="Times New Roman" w:hAnsi="Times New Roman" w:cs="Times New Roman"/>
          <w:iCs/>
          <w:sz w:val="28"/>
          <w:szCs w:val="28"/>
        </w:rPr>
        <w:t>директор</w:t>
      </w:r>
      <w:r w:rsidR="00010945" w:rsidRPr="00D2722F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14:paraId="7B5C4EE4" w14:textId="77777777" w:rsidR="00865FCA" w:rsidRPr="00D2722F" w:rsidRDefault="00010945" w:rsidP="00865FC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>заслуженный работник культуры Московской области</w:t>
      </w:r>
    </w:p>
    <w:p w14:paraId="030D6B98" w14:textId="77777777" w:rsidR="00D2722F" w:rsidRDefault="00010945" w:rsidP="000109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>Слё</w:t>
      </w:r>
      <w:r w:rsidR="00865FCA" w:rsidRPr="00D2722F">
        <w:rPr>
          <w:rFonts w:ascii="Times New Roman" w:hAnsi="Times New Roman" w:cs="Times New Roman"/>
          <w:iCs/>
          <w:sz w:val="28"/>
          <w:szCs w:val="28"/>
        </w:rPr>
        <w:t>зкина</w:t>
      </w:r>
      <w:r w:rsidRPr="00D2722F">
        <w:rPr>
          <w:rFonts w:ascii="Times New Roman" w:hAnsi="Times New Roman" w:cs="Times New Roman"/>
          <w:iCs/>
          <w:sz w:val="28"/>
          <w:szCs w:val="28"/>
        </w:rPr>
        <w:t xml:space="preserve"> Нина Сергеевна,</w:t>
      </w:r>
    </w:p>
    <w:p w14:paraId="1F4B6F0D" w14:textId="7231FEEB" w:rsidR="00010945" w:rsidRPr="00D2722F" w:rsidRDefault="00010945" w:rsidP="000109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 xml:space="preserve"> МБУДО «Пушкинская ДШИ»,</w:t>
      </w:r>
    </w:p>
    <w:p w14:paraId="2A6FD7B4" w14:textId="77777777" w:rsidR="00D2722F" w:rsidRDefault="00010945" w:rsidP="00865FC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 xml:space="preserve">заместитель директора, заслуженный работник культуры </w:t>
      </w:r>
    </w:p>
    <w:p w14:paraId="31575E45" w14:textId="5ECE4667" w:rsidR="00865FCA" w:rsidRPr="00D2722F" w:rsidRDefault="00010945" w:rsidP="00865FC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>Московской области</w:t>
      </w:r>
    </w:p>
    <w:p w14:paraId="7FC839FB" w14:textId="77777777" w:rsidR="00010945" w:rsidRPr="00D2722F" w:rsidRDefault="00865FCA" w:rsidP="00865FC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>Давыдова</w:t>
      </w:r>
      <w:r w:rsidR="00010945" w:rsidRPr="00D2722F">
        <w:rPr>
          <w:rFonts w:ascii="Times New Roman" w:hAnsi="Times New Roman" w:cs="Times New Roman"/>
          <w:iCs/>
          <w:sz w:val="28"/>
          <w:szCs w:val="28"/>
        </w:rPr>
        <w:t xml:space="preserve"> Виктория Павловна, </w:t>
      </w:r>
    </w:p>
    <w:p w14:paraId="3F6545E0" w14:textId="77777777" w:rsidR="00010945" w:rsidRPr="00D2722F" w:rsidRDefault="00010945" w:rsidP="00865FC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>МБУДО «Пушкинская ДШИ»,</w:t>
      </w:r>
    </w:p>
    <w:p w14:paraId="2B36673C" w14:textId="77777777" w:rsidR="00010945" w:rsidRPr="00D2722F" w:rsidRDefault="00010945" w:rsidP="000109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 xml:space="preserve">преподаватель, почетный работник ВПО РФ, </w:t>
      </w:r>
    </w:p>
    <w:p w14:paraId="61233FDD" w14:textId="77777777" w:rsidR="00865FCA" w:rsidRPr="00D2722F" w:rsidRDefault="00010945" w:rsidP="00865FC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D2722F">
        <w:rPr>
          <w:rFonts w:ascii="Times New Roman" w:hAnsi="Times New Roman" w:cs="Times New Roman"/>
          <w:iCs/>
          <w:sz w:val="28"/>
          <w:szCs w:val="28"/>
        </w:rPr>
        <w:t>кандидат искусствоведения</w:t>
      </w:r>
    </w:p>
    <w:p w14:paraId="1925E7E7" w14:textId="77777777" w:rsidR="00010945" w:rsidRDefault="00010945" w:rsidP="00865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E2A1F" w14:textId="6DA491BD" w:rsidR="00081411" w:rsidRPr="00D2722F" w:rsidRDefault="00D2722F" w:rsidP="00865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D2722F">
        <w:rPr>
          <w:rFonts w:ascii="Times New Roman" w:hAnsi="Times New Roman" w:cs="Times New Roman"/>
          <w:b/>
          <w:bCs/>
          <w:sz w:val="28"/>
          <w:szCs w:val="28"/>
        </w:rPr>
        <w:t>ормы совершенствования учебно-методической деятельности в учреждениях дополнительного образования</w:t>
      </w:r>
    </w:p>
    <w:p w14:paraId="66F2AE5E" w14:textId="7EF2EBC8" w:rsidR="00865FCA" w:rsidRPr="00D2722F" w:rsidRDefault="00D2722F" w:rsidP="00865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22F">
        <w:rPr>
          <w:rFonts w:ascii="Times New Roman" w:hAnsi="Times New Roman" w:cs="Times New Roman"/>
          <w:b/>
          <w:bCs/>
          <w:sz w:val="28"/>
          <w:szCs w:val="28"/>
        </w:rPr>
        <w:t>(из опыта проведения)</w:t>
      </w:r>
    </w:p>
    <w:p w14:paraId="07183474" w14:textId="77777777" w:rsidR="00081411" w:rsidRDefault="00081411" w:rsidP="00081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318AC" w14:textId="77777777" w:rsidR="006B5C99" w:rsidRPr="00941C09" w:rsidRDefault="00941C09" w:rsidP="000806C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известно, м</w:t>
      </w:r>
      <w:r w:rsidR="006B5C99">
        <w:rPr>
          <w:sz w:val="28"/>
          <w:szCs w:val="28"/>
        </w:rPr>
        <w:t>етодическая работа является важным звеном непрерывного образования преподавателя. На сегодняшний день успешно разработаны формы, методы, накоплен значительный опыт ее организации в учреждениях</w:t>
      </w:r>
      <w:r>
        <w:rPr>
          <w:sz w:val="28"/>
          <w:szCs w:val="28"/>
        </w:rPr>
        <w:t xml:space="preserve"> дополнительного образования, способствующей </w:t>
      </w:r>
      <w:r w:rsidRPr="00941C09">
        <w:rPr>
          <w:sz w:val="28"/>
          <w:szCs w:val="28"/>
        </w:rPr>
        <w:t>созданию условий по управлению качеством образования, повышения профессиональной компетентности педагога, формирования инновационной педагогической деятельности.</w:t>
      </w:r>
    </w:p>
    <w:p w14:paraId="17B67B78" w14:textId="77777777" w:rsidR="00865FCA" w:rsidRPr="0072553C" w:rsidRDefault="00941C09" w:rsidP="000806C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2553C">
        <w:rPr>
          <w:sz w:val="28"/>
          <w:szCs w:val="28"/>
        </w:rPr>
        <w:t xml:space="preserve">Одной </w:t>
      </w:r>
      <w:r w:rsidR="00865FCA" w:rsidRPr="0072553C">
        <w:rPr>
          <w:sz w:val="28"/>
          <w:szCs w:val="28"/>
        </w:rPr>
        <w:t xml:space="preserve">их приоритетных задач в деятельности </w:t>
      </w:r>
      <w:r w:rsidR="00865FCA">
        <w:rPr>
          <w:sz w:val="28"/>
          <w:szCs w:val="28"/>
        </w:rPr>
        <w:t>муниципального бюджетного учреждения дополнительного образования Городского округа Пушкинский Московской области</w:t>
      </w:r>
      <w:r w:rsidR="00865FCA" w:rsidRPr="0072553C">
        <w:rPr>
          <w:sz w:val="28"/>
          <w:szCs w:val="28"/>
        </w:rPr>
        <w:t xml:space="preserve"> «Пушкинская детская школа искусств» является проведение мероприятий, направленных на установление профессионального взаимодействия с педагогическими работниками </w:t>
      </w:r>
      <w:r w:rsidR="00865FCA" w:rsidRPr="0072553C">
        <w:rPr>
          <w:color w:val="000000"/>
          <w:sz w:val="28"/>
          <w:szCs w:val="28"/>
          <w:shd w:val="clear" w:color="auto" w:fill="FFFFFF"/>
        </w:rPr>
        <w:t xml:space="preserve">организаций дополнительного образования детей со специальными наименованиями </w:t>
      </w:r>
      <w:r w:rsidR="00865FCA">
        <w:rPr>
          <w:color w:val="000000"/>
          <w:sz w:val="28"/>
          <w:szCs w:val="28"/>
          <w:shd w:val="clear" w:color="auto" w:fill="FFFFFF"/>
        </w:rPr>
        <w:t>«</w:t>
      </w:r>
      <w:r w:rsidR="00865FCA" w:rsidRPr="0072553C">
        <w:rPr>
          <w:color w:val="000000"/>
          <w:sz w:val="28"/>
          <w:szCs w:val="28"/>
          <w:shd w:val="clear" w:color="auto" w:fill="FFFFFF"/>
        </w:rPr>
        <w:t>детская школа искусств</w:t>
      </w:r>
      <w:r w:rsidR="00865FCA">
        <w:rPr>
          <w:color w:val="000000"/>
          <w:sz w:val="28"/>
          <w:szCs w:val="28"/>
          <w:shd w:val="clear" w:color="auto" w:fill="FFFFFF"/>
        </w:rPr>
        <w:t>»</w:t>
      </w:r>
      <w:r w:rsidR="00865FCA" w:rsidRPr="0072553C">
        <w:rPr>
          <w:color w:val="000000"/>
          <w:sz w:val="28"/>
          <w:szCs w:val="28"/>
          <w:shd w:val="clear" w:color="auto" w:fill="FFFFFF"/>
        </w:rPr>
        <w:t xml:space="preserve"> (</w:t>
      </w:r>
      <w:r w:rsidR="00865FCA">
        <w:rPr>
          <w:color w:val="000000"/>
          <w:sz w:val="28"/>
          <w:szCs w:val="28"/>
          <w:shd w:val="clear" w:color="auto" w:fill="FFFFFF"/>
        </w:rPr>
        <w:t>«</w:t>
      </w:r>
      <w:r w:rsidR="00865FCA" w:rsidRPr="0072553C">
        <w:rPr>
          <w:color w:val="000000"/>
          <w:sz w:val="28"/>
          <w:szCs w:val="28"/>
          <w:shd w:val="clear" w:color="auto" w:fill="FFFFFF"/>
        </w:rPr>
        <w:t>детская музыкальная школа</w:t>
      </w:r>
      <w:r w:rsidR="00865FCA">
        <w:rPr>
          <w:color w:val="000000"/>
          <w:sz w:val="28"/>
          <w:szCs w:val="28"/>
          <w:shd w:val="clear" w:color="auto" w:fill="FFFFFF"/>
        </w:rPr>
        <w:t>»</w:t>
      </w:r>
      <w:r w:rsidR="00865FCA" w:rsidRPr="0072553C">
        <w:rPr>
          <w:color w:val="000000"/>
          <w:sz w:val="28"/>
          <w:szCs w:val="28"/>
          <w:shd w:val="clear" w:color="auto" w:fill="FFFFFF"/>
        </w:rPr>
        <w:t xml:space="preserve">, </w:t>
      </w:r>
      <w:r w:rsidR="00865FCA">
        <w:rPr>
          <w:color w:val="000000"/>
          <w:sz w:val="28"/>
          <w:szCs w:val="28"/>
          <w:shd w:val="clear" w:color="auto" w:fill="FFFFFF"/>
        </w:rPr>
        <w:t>«</w:t>
      </w:r>
      <w:r w:rsidR="00865FCA" w:rsidRPr="0072553C">
        <w:rPr>
          <w:color w:val="000000"/>
          <w:sz w:val="28"/>
          <w:szCs w:val="28"/>
          <w:shd w:val="clear" w:color="auto" w:fill="FFFFFF"/>
        </w:rPr>
        <w:t>детская хоровая школа</w:t>
      </w:r>
      <w:r w:rsidR="00865FCA">
        <w:rPr>
          <w:color w:val="000000"/>
          <w:sz w:val="28"/>
          <w:szCs w:val="28"/>
          <w:shd w:val="clear" w:color="auto" w:fill="FFFFFF"/>
        </w:rPr>
        <w:t>»</w:t>
      </w:r>
      <w:r w:rsidR="00865FCA" w:rsidRPr="0072553C">
        <w:rPr>
          <w:color w:val="000000"/>
          <w:sz w:val="28"/>
          <w:szCs w:val="28"/>
          <w:shd w:val="clear" w:color="auto" w:fill="FFFFFF"/>
        </w:rPr>
        <w:t xml:space="preserve">, </w:t>
      </w:r>
      <w:r w:rsidR="00865FCA">
        <w:rPr>
          <w:color w:val="000000"/>
          <w:sz w:val="28"/>
          <w:szCs w:val="28"/>
          <w:shd w:val="clear" w:color="auto" w:fill="FFFFFF"/>
        </w:rPr>
        <w:t>«</w:t>
      </w:r>
      <w:r w:rsidR="00865FCA" w:rsidRPr="0072553C">
        <w:rPr>
          <w:color w:val="000000"/>
          <w:sz w:val="28"/>
          <w:szCs w:val="28"/>
          <w:shd w:val="clear" w:color="auto" w:fill="FFFFFF"/>
        </w:rPr>
        <w:t>детская художественная школа</w:t>
      </w:r>
      <w:r w:rsidR="00865FCA">
        <w:rPr>
          <w:color w:val="000000"/>
          <w:sz w:val="28"/>
          <w:szCs w:val="28"/>
          <w:shd w:val="clear" w:color="auto" w:fill="FFFFFF"/>
        </w:rPr>
        <w:t>»</w:t>
      </w:r>
      <w:r w:rsidR="00865FCA" w:rsidRPr="0072553C">
        <w:rPr>
          <w:color w:val="000000"/>
          <w:sz w:val="28"/>
          <w:szCs w:val="28"/>
          <w:shd w:val="clear" w:color="auto" w:fill="FFFFFF"/>
        </w:rPr>
        <w:t xml:space="preserve">, </w:t>
      </w:r>
      <w:r w:rsidR="00865FCA">
        <w:rPr>
          <w:color w:val="000000"/>
          <w:sz w:val="28"/>
          <w:szCs w:val="28"/>
          <w:shd w:val="clear" w:color="auto" w:fill="FFFFFF"/>
        </w:rPr>
        <w:t>«</w:t>
      </w:r>
      <w:r w:rsidR="00865FCA" w:rsidRPr="0072553C">
        <w:rPr>
          <w:color w:val="000000"/>
          <w:sz w:val="28"/>
          <w:szCs w:val="28"/>
          <w:shd w:val="clear" w:color="auto" w:fill="FFFFFF"/>
        </w:rPr>
        <w:t>детская хореографическая школа</w:t>
      </w:r>
      <w:r w:rsidR="00865FCA">
        <w:rPr>
          <w:color w:val="000000"/>
          <w:sz w:val="28"/>
          <w:szCs w:val="28"/>
          <w:shd w:val="clear" w:color="auto" w:fill="FFFFFF"/>
        </w:rPr>
        <w:t>»</w:t>
      </w:r>
      <w:r w:rsidR="00865FCA" w:rsidRPr="0072553C">
        <w:rPr>
          <w:color w:val="000000"/>
          <w:sz w:val="28"/>
          <w:szCs w:val="28"/>
          <w:shd w:val="clear" w:color="auto" w:fill="FFFFFF"/>
        </w:rPr>
        <w:t xml:space="preserve">, </w:t>
      </w:r>
      <w:r w:rsidR="00865FCA">
        <w:rPr>
          <w:color w:val="000000"/>
          <w:sz w:val="28"/>
          <w:szCs w:val="28"/>
          <w:shd w:val="clear" w:color="auto" w:fill="FFFFFF"/>
        </w:rPr>
        <w:t>«</w:t>
      </w:r>
      <w:r w:rsidR="00865FCA" w:rsidRPr="0072553C">
        <w:rPr>
          <w:color w:val="000000"/>
          <w:sz w:val="28"/>
          <w:szCs w:val="28"/>
          <w:shd w:val="clear" w:color="auto" w:fill="FFFFFF"/>
        </w:rPr>
        <w:t>детская театральная школа</w:t>
      </w:r>
      <w:r w:rsidR="00865FCA">
        <w:rPr>
          <w:color w:val="000000"/>
          <w:sz w:val="28"/>
          <w:szCs w:val="28"/>
          <w:shd w:val="clear" w:color="auto" w:fill="FFFFFF"/>
        </w:rPr>
        <w:t>»</w:t>
      </w:r>
      <w:r w:rsidR="00865FCA" w:rsidRPr="0072553C">
        <w:rPr>
          <w:color w:val="000000"/>
          <w:sz w:val="28"/>
          <w:szCs w:val="28"/>
          <w:shd w:val="clear" w:color="auto" w:fill="FFFFFF"/>
        </w:rPr>
        <w:t xml:space="preserve">, </w:t>
      </w:r>
      <w:r w:rsidR="00865FCA">
        <w:rPr>
          <w:color w:val="000000"/>
          <w:sz w:val="28"/>
          <w:szCs w:val="28"/>
          <w:shd w:val="clear" w:color="auto" w:fill="FFFFFF"/>
        </w:rPr>
        <w:t>«</w:t>
      </w:r>
      <w:r w:rsidR="00865FCA" w:rsidRPr="0072553C">
        <w:rPr>
          <w:color w:val="000000"/>
          <w:sz w:val="28"/>
          <w:szCs w:val="28"/>
          <w:shd w:val="clear" w:color="auto" w:fill="FFFFFF"/>
        </w:rPr>
        <w:t>детская цирковая школа</w:t>
      </w:r>
      <w:r w:rsidR="00865FCA">
        <w:rPr>
          <w:color w:val="000000"/>
          <w:sz w:val="28"/>
          <w:szCs w:val="28"/>
          <w:shd w:val="clear" w:color="auto" w:fill="FFFFFF"/>
        </w:rPr>
        <w:t>»</w:t>
      </w:r>
      <w:r w:rsidR="00865FCA" w:rsidRPr="0072553C">
        <w:rPr>
          <w:color w:val="000000"/>
          <w:sz w:val="28"/>
          <w:szCs w:val="28"/>
          <w:shd w:val="clear" w:color="auto" w:fill="FFFFFF"/>
        </w:rPr>
        <w:t xml:space="preserve">, </w:t>
      </w:r>
      <w:r w:rsidR="00865FCA">
        <w:rPr>
          <w:color w:val="000000"/>
          <w:sz w:val="28"/>
          <w:szCs w:val="28"/>
          <w:shd w:val="clear" w:color="auto" w:fill="FFFFFF"/>
        </w:rPr>
        <w:t>«</w:t>
      </w:r>
      <w:r w:rsidR="00865FCA" w:rsidRPr="0072553C">
        <w:rPr>
          <w:color w:val="000000"/>
          <w:sz w:val="28"/>
          <w:szCs w:val="28"/>
          <w:shd w:val="clear" w:color="auto" w:fill="FFFFFF"/>
        </w:rPr>
        <w:t>детская школа художественных ремесел</w:t>
      </w:r>
      <w:r w:rsidR="00865FCA">
        <w:rPr>
          <w:color w:val="000000"/>
          <w:sz w:val="28"/>
          <w:szCs w:val="28"/>
          <w:shd w:val="clear" w:color="auto" w:fill="FFFFFF"/>
        </w:rPr>
        <w:t>»</w:t>
      </w:r>
      <w:r w:rsidR="00865FCA" w:rsidRPr="0072553C">
        <w:rPr>
          <w:color w:val="000000"/>
          <w:sz w:val="28"/>
          <w:szCs w:val="28"/>
          <w:shd w:val="clear" w:color="auto" w:fill="FFFFFF"/>
        </w:rPr>
        <w:t>)</w:t>
      </w:r>
      <w:r w:rsidR="00865FCA">
        <w:rPr>
          <w:color w:val="000000"/>
          <w:sz w:val="28"/>
          <w:szCs w:val="28"/>
          <w:shd w:val="clear" w:color="auto" w:fill="FFFFFF"/>
        </w:rPr>
        <w:t>.</w:t>
      </w:r>
    </w:p>
    <w:p w14:paraId="4EAB5D2B" w14:textId="77777777" w:rsidR="00865FCA" w:rsidRDefault="00865FCA" w:rsidP="000806C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Таким мероприятием стал </w:t>
      </w:r>
      <w:r w:rsidRPr="004E4035">
        <w:rPr>
          <w:sz w:val="28"/>
          <w:szCs w:val="28"/>
        </w:rPr>
        <w:t>семинар-практикум «Художественное образование Московской области</w:t>
      </w:r>
      <w:r>
        <w:rPr>
          <w:sz w:val="28"/>
          <w:szCs w:val="28"/>
        </w:rPr>
        <w:t xml:space="preserve">: прошлое, настоящее, будущее», </w:t>
      </w:r>
      <w:r w:rsidR="00941C09">
        <w:rPr>
          <w:sz w:val="28"/>
          <w:szCs w:val="28"/>
        </w:rPr>
        <w:t xml:space="preserve">посвященный 85-летию Пушкинской ДШИ и </w:t>
      </w:r>
      <w:r>
        <w:rPr>
          <w:sz w:val="28"/>
          <w:szCs w:val="28"/>
        </w:rPr>
        <w:t xml:space="preserve">нацеленный на расширение форм и содержания учебно-методической работы </w:t>
      </w:r>
      <w:r w:rsidRPr="004E4035">
        <w:rPr>
          <w:sz w:val="28"/>
          <w:szCs w:val="28"/>
          <w:shd w:val="clear" w:color="auto" w:fill="FFFFFF"/>
        </w:rPr>
        <w:t>– от традиционн</w:t>
      </w:r>
      <w:r>
        <w:rPr>
          <w:sz w:val="28"/>
          <w:szCs w:val="28"/>
          <w:shd w:val="clear" w:color="auto" w:fill="FFFFFF"/>
        </w:rPr>
        <w:t>ых докладов,</w:t>
      </w:r>
      <w:r w:rsidRPr="004E403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открытых уроков</w:t>
      </w:r>
      <w:r w:rsidRPr="004E4035">
        <w:rPr>
          <w:sz w:val="28"/>
          <w:szCs w:val="28"/>
          <w:shd w:val="clear" w:color="auto" w:fill="FFFFFF"/>
        </w:rPr>
        <w:t xml:space="preserve"> до публично представленных результатов труда</w:t>
      </w:r>
      <w:r>
        <w:rPr>
          <w:sz w:val="28"/>
          <w:szCs w:val="28"/>
          <w:shd w:val="clear" w:color="auto" w:fill="FFFFFF"/>
        </w:rPr>
        <w:t>, в том числе</w:t>
      </w:r>
      <w:r w:rsidRPr="004E4035">
        <w:rPr>
          <w:sz w:val="28"/>
          <w:szCs w:val="28"/>
          <w:shd w:val="clear" w:color="auto" w:fill="FFFFFF"/>
        </w:rPr>
        <w:t xml:space="preserve"> в союзе наставника и ученика. </w:t>
      </w:r>
    </w:p>
    <w:p w14:paraId="1F222BC4" w14:textId="77777777" w:rsidR="000806C6" w:rsidRPr="000806C6" w:rsidRDefault="000806C6" w:rsidP="000806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Открыл семинар-практикум директор Пушкинской ДШИ С.В. Немцов, сделавший акцент на основных положениях Концепции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 детей до 2030 года, целями которой </w:t>
      </w:r>
      <w:r w:rsidRPr="0087517A">
        <w:rPr>
          <w:rStyle w:val="hgkelc"/>
          <w:rFonts w:ascii="Times New Roman" w:hAnsi="Times New Roman" w:cs="Times New Roman"/>
          <w:sz w:val="28"/>
          <w:szCs w:val="28"/>
        </w:rPr>
        <w:t xml:space="preserve">являются: создание условий для самореализации и </w:t>
      </w:r>
      <w:r w:rsidRPr="0087517A">
        <w:rPr>
          <w:rStyle w:val="hgkelc"/>
          <w:rFonts w:ascii="Times New Roman" w:hAnsi="Times New Roman" w:cs="Times New Roman"/>
          <w:bCs/>
          <w:sz w:val="28"/>
          <w:szCs w:val="28"/>
        </w:rPr>
        <w:t>развития</w:t>
      </w:r>
      <w:r w:rsidRPr="0087517A">
        <w:rPr>
          <w:rStyle w:val="hgkelc"/>
          <w:rFonts w:ascii="Times New Roman" w:hAnsi="Times New Roman" w:cs="Times New Roman"/>
          <w:sz w:val="28"/>
          <w:szCs w:val="28"/>
        </w:rPr>
        <w:t xml:space="preserve"> талантов, воспитания гармонично развитой и социально ответственной личности; повышение доступности качественных программ </w:t>
      </w:r>
      <w:r w:rsidRPr="0087517A">
        <w:rPr>
          <w:rStyle w:val="hgkelc"/>
          <w:rFonts w:ascii="Times New Roman" w:hAnsi="Times New Roman" w:cs="Times New Roman"/>
          <w:bCs/>
          <w:sz w:val="28"/>
          <w:szCs w:val="28"/>
        </w:rPr>
        <w:t>дополнительного образования</w:t>
      </w:r>
      <w:r w:rsidRPr="0087517A">
        <w:rPr>
          <w:rStyle w:val="hgkelc"/>
          <w:rFonts w:ascii="Times New Roman" w:hAnsi="Times New Roman" w:cs="Times New Roman"/>
          <w:sz w:val="28"/>
          <w:szCs w:val="28"/>
        </w:rPr>
        <w:t xml:space="preserve"> для каждого ребенка.</w:t>
      </w:r>
    </w:p>
    <w:p w14:paraId="7CF5BC51" w14:textId="77777777" w:rsidR="00081411" w:rsidRPr="00865FCA" w:rsidRDefault="00865FCA" w:rsidP="000806C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в работе 4 сессий</w:t>
      </w:r>
      <w:r w:rsidR="00081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="00081411" w:rsidRPr="00753A2A">
        <w:rPr>
          <w:rFonts w:ascii="Times New Roman" w:hAnsi="Times New Roman" w:cs="Times New Roman"/>
          <w:sz w:val="28"/>
          <w:szCs w:val="28"/>
        </w:rPr>
        <w:t>приняли участие преподаватели и концертмейстеры Центрального отде</w:t>
      </w:r>
      <w:r w:rsidR="00081411">
        <w:rPr>
          <w:rFonts w:ascii="Times New Roman" w:hAnsi="Times New Roman" w:cs="Times New Roman"/>
          <w:sz w:val="28"/>
          <w:szCs w:val="28"/>
        </w:rPr>
        <w:t xml:space="preserve">ления, Софринского, Ивантеевского филиалов, отделения Черкизово, Мытищинской музыкальной школы, </w:t>
      </w:r>
      <w:r w:rsidR="00081411" w:rsidRPr="00A21D25">
        <w:rPr>
          <w:rFonts w:ascii="Times New Roman" w:hAnsi="Times New Roman" w:cs="Times New Roman"/>
          <w:sz w:val="28"/>
          <w:szCs w:val="28"/>
        </w:rPr>
        <w:t>ГАПОУ МО «МОМК им. С.С. Прокофьева»</w:t>
      </w:r>
      <w:r w:rsidR="00081411">
        <w:rPr>
          <w:rFonts w:ascii="Times New Roman" w:hAnsi="Times New Roman" w:cs="Times New Roman"/>
          <w:sz w:val="28"/>
          <w:szCs w:val="28"/>
        </w:rPr>
        <w:t xml:space="preserve"> при участии </w:t>
      </w:r>
      <w:r w:rsidR="00081411" w:rsidRPr="00A21D25">
        <w:rPr>
          <w:rFonts w:ascii="Times New Roman" w:hAnsi="Times New Roman"/>
          <w:sz w:val="28"/>
          <w:szCs w:val="28"/>
        </w:rPr>
        <w:t>Ансамбля народных инструментов «Метелица</w:t>
      </w:r>
      <w:r>
        <w:rPr>
          <w:rFonts w:ascii="Times New Roman" w:hAnsi="Times New Roman"/>
          <w:sz w:val="28"/>
          <w:szCs w:val="28"/>
        </w:rPr>
        <w:t>»</w:t>
      </w:r>
      <w:r w:rsidR="00081411" w:rsidRPr="00A21D25">
        <w:rPr>
          <w:rFonts w:ascii="Times New Roman" w:hAnsi="Times New Roman"/>
          <w:sz w:val="28"/>
          <w:szCs w:val="28"/>
        </w:rPr>
        <w:t xml:space="preserve"> Дома культуры «Пушкино»</w:t>
      </w:r>
      <w:r>
        <w:rPr>
          <w:rFonts w:ascii="Times New Roman" w:hAnsi="Times New Roman"/>
          <w:sz w:val="28"/>
          <w:szCs w:val="28"/>
        </w:rPr>
        <w:t xml:space="preserve">, обучающихся </w:t>
      </w:r>
      <w:r w:rsidRPr="00865FCA">
        <w:rPr>
          <w:rStyle w:val="a6"/>
          <w:rFonts w:ascii="Times New Roman" w:hAnsi="Times New Roman" w:cs="Times New Roman"/>
          <w:i w:val="0"/>
          <w:sz w:val="28"/>
          <w:szCs w:val="28"/>
        </w:rPr>
        <w:t>МССМШ (колледж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>а</w:t>
      </w:r>
      <w:r w:rsidRPr="00865FCA">
        <w:rPr>
          <w:rStyle w:val="a6"/>
          <w:rFonts w:ascii="Times New Roman" w:hAnsi="Times New Roman" w:cs="Times New Roman"/>
          <w:i w:val="0"/>
          <w:sz w:val="28"/>
          <w:szCs w:val="28"/>
        </w:rPr>
        <w:t>) имени Гнесиных</w:t>
      </w:r>
      <w:r w:rsidRPr="00865FCA">
        <w:rPr>
          <w:rFonts w:ascii="Times New Roman" w:hAnsi="Times New Roman" w:cs="Times New Roman"/>
          <w:i/>
          <w:sz w:val="28"/>
          <w:szCs w:val="28"/>
        </w:rPr>
        <w:t>.</w:t>
      </w:r>
    </w:p>
    <w:p w14:paraId="7A465F84" w14:textId="77777777" w:rsidR="00081411" w:rsidRPr="00A21D25" w:rsidRDefault="00081411" w:rsidP="000806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D25">
        <w:rPr>
          <w:rFonts w:ascii="Times New Roman" w:hAnsi="Times New Roman" w:cs="Times New Roman"/>
          <w:sz w:val="28"/>
          <w:szCs w:val="28"/>
        </w:rPr>
        <w:t xml:space="preserve">В ноябре выступления преподавателей были включены в программу курсов повышения квалификации по дополнительной профессиональной образовательной программе для педагогических работников ДМШ и ДШИ </w:t>
      </w:r>
      <w:r w:rsidRPr="00A21D25">
        <w:rPr>
          <w:rFonts w:ascii="Times New Roman" w:hAnsi="Times New Roman" w:cs="Times New Roman"/>
          <w:color w:val="000000"/>
          <w:sz w:val="28"/>
          <w:szCs w:val="28"/>
        </w:rPr>
        <w:t>«Совершенствование педагогического мастерства в области инструментального исполнительства (по видам инструментов)» МОМК им. С.С. Прокофьева.</w:t>
      </w:r>
    </w:p>
    <w:p w14:paraId="78CB40F6" w14:textId="77777777" w:rsidR="008536A4" w:rsidRDefault="00081411" w:rsidP="000806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gkelc"/>
          <w:rFonts w:ascii="Times New Roman" w:hAnsi="Times New Roman" w:cs="Times New Roman"/>
          <w:sz w:val="28"/>
          <w:szCs w:val="28"/>
        </w:rPr>
        <w:t xml:space="preserve">В программу семинара-практикума вошли открытые уроки </w:t>
      </w:r>
      <w:r w:rsidR="00865FCA">
        <w:rPr>
          <w:rFonts w:ascii="Times New Roman" w:hAnsi="Times New Roman" w:cs="Times New Roman"/>
          <w:sz w:val="28"/>
          <w:szCs w:val="28"/>
        </w:rPr>
        <w:t>Заслуженного работника культуры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Е.А. Ткаченко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филиал), Т.К. Ивановской, </w:t>
      </w:r>
      <w:r w:rsidRPr="00A21D25">
        <w:rPr>
          <w:rFonts w:ascii="Times New Roman" w:hAnsi="Times New Roman" w:cs="Times New Roman"/>
          <w:sz w:val="28"/>
          <w:szCs w:val="28"/>
        </w:rPr>
        <w:t>А.Н. Антоненко</w:t>
      </w:r>
      <w:r>
        <w:rPr>
          <w:rFonts w:ascii="Times New Roman" w:hAnsi="Times New Roman" w:cs="Times New Roman"/>
          <w:sz w:val="28"/>
          <w:szCs w:val="28"/>
        </w:rPr>
        <w:t xml:space="preserve"> (Ивантеевский филиал), Г.И. Бурцевой (Центральное отделение). </w:t>
      </w:r>
    </w:p>
    <w:p w14:paraId="288820DE" w14:textId="77777777" w:rsidR="00081411" w:rsidRPr="009B6A74" w:rsidRDefault="00081411" w:rsidP="000806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F98">
        <w:rPr>
          <w:rFonts w:ascii="Times New Roman" w:hAnsi="Times New Roman"/>
          <w:sz w:val="28"/>
          <w:szCs w:val="28"/>
        </w:rPr>
        <w:t>Представлен опыт использования современного подхода к организации учебного процесса в докладе заслуженного работника культуры Московской области</w:t>
      </w:r>
      <w:r>
        <w:rPr>
          <w:rFonts w:ascii="Times New Roman" w:hAnsi="Times New Roman"/>
          <w:sz w:val="28"/>
          <w:szCs w:val="28"/>
        </w:rPr>
        <w:t xml:space="preserve"> Н.С. </w:t>
      </w:r>
      <w:proofErr w:type="spellStart"/>
      <w:r>
        <w:rPr>
          <w:rFonts w:ascii="Times New Roman" w:hAnsi="Times New Roman"/>
          <w:sz w:val="28"/>
          <w:szCs w:val="28"/>
        </w:rPr>
        <w:t>Слё</w:t>
      </w:r>
      <w:r w:rsidRPr="00875F98">
        <w:rPr>
          <w:rFonts w:ascii="Times New Roman" w:hAnsi="Times New Roman"/>
          <w:sz w:val="28"/>
          <w:szCs w:val="28"/>
        </w:rPr>
        <w:t>зкиной</w:t>
      </w:r>
      <w:proofErr w:type="spellEnd"/>
      <w:r w:rsidRPr="00875F98">
        <w:rPr>
          <w:rFonts w:ascii="Times New Roman" w:hAnsi="Times New Roman"/>
          <w:sz w:val="28"/>
          <w:szCs w:val="28"/>
        </w:rPr>
        <w:t>.</w:t>
      </w:r>
    </w:p>
    <w:p w14:paraId="0961B619" w14:textId="77777777" w:rsidR="00081411" w:rsidRDefault="00081411" w:rsidP="000806C6">
      <w:pPr>
        <w:spacing w:after="0" w:line="276" w:lineRule="auto"/>
        <w:ind w:firstLine="709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Юбилейная тема прозвучала в докладах преподавателей </w:t>
      </w:r>
      <w:r>
        <w:rPr>
          <w:rStyle w:val="hgkelc"/>
          <w:rFonts w:ascii="Times New Roman" w:hAnsi="Times New Roman" w:cs="Times New Roman"/>
          <w:sz w:val="28"/>
          <w:szCs w:val="28"/>
        </w:rPr>
        <w:t xml:space="preserve">В.П. Давыдовой, В.С. Поликарповой (Центральное отделение). </w:t>
      </w:r>
    </w:p>
    <w:p w14:paraId="0493A192" w14:textId="77777777" w:rsidR="000806C6" w:rsidRDefault="000806C6" w:rsidP="008536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gkelc"/>
          <w:rFonts w:ascii="Times New Roman" w:hAnsi="Times New Roman" w:cs="Times New Roman"/>
          <w:sz w:val="28"/>
          <w:szCs w:val="28"/>
        </w:rPr>
        <w:t xml:space="preserve">Доклад В.П. Давыдовой «А. </w:t>
      </w:r>
      <w:proofErr w:type="spellStart"/>
      <w:r>
        <w:rPr>
          <w:rStyle w:val="hgkelc"/>
          <w:rFonts w:ascii="Times New Roman" w:hAnsi="Times New Roman" w:cs="Times New Roman"/>
          <w:sz w:val="28"/>
          <w:szCs w:val="28"/>
        </w:rPr>
        <w:t>Мирек</w:t>
      </w:r>
      <w:proofErr w:type="spellEnd"/>
      <w:r>
        <w:rPr>
          <w:rStyle w:val="hgkelc"/>
          <w:rFonts w:ascii="Times New Roman" w:hAnsi="Times New Roman" w:cs="Times New Roman"/>
          <w:sz w:val="28"/>
          <w:szCs w:val="28"/>
        </w:rPr>
        <w:t xml:space="preserve">: из истории отделения народных инструментов» был посвящен педагогической, научной и творческой деятельности </w:t>
      </w:r>
      <w:r w:rsidRPr="0087517A">
        <w:rPr>
          <w:rFonts w:ascii="Times New Roman" w:hAnsi="Times New Roman" w:cs="Times New Roman"/>
          <w:sz w:val="28"/>
          <w:szCs w:val="28"/>
        </w:rPr>
        <w:t>учёно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75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17A">
        <w:rPr>
          <w:rFonts w:ascii="Times New Roman" w:hAnsi="Times New Roman" w:cs="Times New Roman"/>
          <w:sz w:val="28"/>
          <w:szCs w:val="28"/>
        </w:rPr>
        <w:t>инструментовед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7517A">
        <w:rPr>
          <w:rFonts w:ascii="Times New Roman" w:hAnsi="Times New Roman" w:cs="Times New Roman"/>
          <w:sz w:val="28"/>
          <w:szCs w:val="28"/>
        </w:rPr>
        <w:t>, заслуженно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7517A">
        <w:rPr>
          <w:rFonts w:ascii="Times New Roman" w:hAnsi="Times New Roman" w:cs="Times New Roman"/>
          <w:sz w:val="28"/>
          <w:szCs w:val="28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517A">
        <w:rPr>
          <w:rFonts w:ascii="Times New Roman" w:hAnsi="Times New Roman" w:cs="Times New Roman"/>
          <w:sz w:val="28"/>
          <w:szCs w:val="28"/>
        </w:rPr>
        <w:t xml:space="preserve"> искусств РФ, доктор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17A">
        <w:rPr>
          <w:rFonts w:ascii="Times New Roman" w:hAnsi="Times New Roman" w:cs="Times New Roman"/>
          <w:sz w:val="28"/>
          <w:szCs w:val="28"/>
        </w:rPr>
        <w:t xml:space="preserve"> искусствоведения, проработавше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7517A">
        <w:rPr>
          <w:rFonts w:ascii="Times New Roman" w:hAnsi="Times New Roman" w:cs="Times New Roman"/>
          <w:sz w:val="28"/>
          <w:szCs w:val="28"/>
        </w:rPr>
        <w:t xml:space="preserve"> в Пушкинской музыкальной школе</w:t>
      </w:r>
      <w:r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Pr="0087517A">
        <w:rPr>
          <w:rFonts w:ascii="Times New Roman" w:hAnsi="Times New Roman" w:cs="Times New Roman"/>
          <w:sz w:val="28"/>
          <w:szCs w:val="28"/>
        </w:rPr>
        <w:t xml:space="preserve"> с 1947 до 1965 года.</w:t>
      </w:r>
    </w:p>
    <w:p w14:paraId="2EAA1244" w14:textId="77777777" w:rsidR="000806C6" w:rsidRPr="008536A4" w:rsidRDefault="008536A4" w:rsidP="0095329C">
      <w:pPr>
        <w:spacing w:after="0" w:line="276" w:lineRule="auto"/>
        <w:ind w:firstLine="709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 w:rsidRPr="008536A4">
        <w:rPr>
          <w:rFonts w:ascii="Times New Roman" w:hAnsi="Times New Roman"/>
          <w:sz w:val="28"/>
          <w:szCs w:val="28"/>
          <w:lang w:eastAsia="ru-RU"/>
        </w:rPr>
        <w:t>В.С. Поликарпова</w:t>
      </w:r>
      <w:r w:rsidR="000806C6" w:rsidRPr="008536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536A4">
        <w:rPr>
          <w:rFonts w:ascii="Times New Roman" w:hAnsi="Times New Roman"/>
          <w:sz w:val="28"/>
          <w:szCs w:val="28"/>
          <w:lang w:eastAsia="ru-RU"/>
        </w:rPr>
        <w:t>раскрыла</w:t>
      </w:r>
      <w:r w:rsidR="0095329C" w:rsidRPr="008536A4">
        <w:rPr>
          <w:rFonts w:ascii="Times New Roman" w:hAnsi="Times New Roman"/>
          <w:sz w:val="28"/>
          <w:szCs w:val="28"/>
          <w:lang w:eastAsia="ru-RU"/>
        </w:rPr>
        <w:t xml:space="preserve"> творческий портрет</w:t>
      </w:r>
      <w:r w:rsidR="000806C6" w:rsidRPr="008536A4">
        <w:rPr>
          <w:rFonts w:ascii="Times New Roman" w:hAnsi="Times New Roman"/>
          <w:sz w:val="28"/>
          <w:szCs w:val="28"/>
          <w:lang w:eastAsia="ru-RU"/>
        </w:rPr>
        <w:t xml:space="preserve"> Л.В. Колесова – Заслуженного работника культуры России, ветерана труда, композитора, автора сборников произведений для народных инструментов, долгие годы руководителя Пушкинской ДМШ №2.</w:t>
      </w:r>
      <w:r w:rsidR="0095329C" w:rsidRPr="008536A4">
        <w:rPr>
          <w:rFonts w:ascii="Times New Roman" w:hAnsi="Times New Roman"/>
          <w:sz w:val="28"/>
          <w:szCs w:val="28"/>
          <w:lang w:eastAsia="ru-RU"/>
        </w:rPr>
        <w:t xml:space="preserve"> Основные тезисы доклада преподавателя сопровождались выступлением</w:t>
      </w:r>
      <w:r w:rsidR="0095329C" w:rsidRPr="008536A4">
        <w:rPr>
          <w:rFonts w:ascii="Times New Roman" w:hAnsi="Times New Roman"/>
          <w:sz w:val="28"/>
          <w:szCs w:val="28"/>
        </w:rPr>
        <w:t>» Ансамбля народных инструментов «Метелица</w:t>
      </w:r>
      <w:r w:rsidRPr="008536A4">
        <w:rPr>
          <w:rFonts w:ascii="Times New Roman" w:hAnsi="Times New Roman"/>
          <w:sz w:val="28"/>
          <w:szCs w:val="28"/>
        </w:rPr>
        <w:t>»</w:t>
      </w:r>
      <w:r w:rsidR="0095329C" w:rsidRPr="008536A4">
        <w:rPr>
          <w:rFonts w:ascii="Times New Roman" w:hAnsi="Times New Roman"/>
          <w:sz w:val="28"/>
          <w:szCs w:val="28"/>
        </w:rPr>
        <w:t xml:space="preserve"> Дома культуры «Пушкино», создателем которого был Л.В.</w:t>
      </w:r>
      <w:r w:rsidRPr="008536A4">
        <w:rPr>
          <w:rFonts w:ascii="Times New Roman" w:hAnsi="Times New Roman"/>
          <w:sz w:val="28"/>
          <w:szCs w:val="28"/>
        </w:rPr>
        <w:t> </w:t>
      </w:r>
      <w:r w:rsidR="0095329C" w:rsidRPr="008536A4">
        <w:rPr>
          <w:rFonts w:ascii="Times New Roman" w:hAnsi="Times New Roman"/>
          <w:sz w:val="28"/>
          <w:szCs w:val="28"/>
        </w:rPr>
        <w:t>Колесов.</w:t>
      </w:r>
    </w:p>
    <w:p w14:paraId="4D8B8555" w14:textId="77777777" w:rsidR="006B5C99" w:rsidRDefault="00081411" w:rsidP="006B5C9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Вопросы</w:t>
      </w:r>
      <w:r w:rsidRPr="00875F98">
        <w:rPr>
          <w:sz w:val="28"/>
          <w:szCs w:val="28"/>
        </w:rPr>
        <w:t xml:space="preserve"> истории исполнительства и методики преподавания практических дисциплин</w:t>
      </w:r>
      <w:r>
        <w:rPr>
          <w:sz w:val="28"/>
          <w:szCs w:val="28"/>
        </w:rPr>
        <w:t xml:space="preserve"> раскрыты в выступлениях</w:t>
      </w:r>
      <w:r w:rsidRPr="00875F98">
        <w:rPr>
          <w:sz w:val="28"/>
          <w:szCs w:val="28"/>
        </w:rPr>
        <w:t xml:space="preserve"> </w:t>
      </w:r>
      <w:r w:rsidR="008536A4" w:rsidRPr="00875F98">
        <w:rPr>
          <w:bCs/>
          <w:sz w:val="28"/>
          <w:szCs w:val="28"/>
        </w:rPr>
        <w:t xml:space="preserve">«Русская сюита» Ю.Н. </w:t>
      </w:r>
      <w:proofErr w:type="spellStart"/>
      <w:r w:rsidR="008536A4" w:rsidRPr="00875F98">
        <w:rPr>
          <w:bCs/>
          <w:sz w:val="28"/>
          <w:szCs w:val="28"/>
        </w:rPr>
        <w:t>Должикова</w:t>
      </w:r>
      <w:proofErr w:type="spellEnd"/>
      <w:r w:rsidR="008536A4" w:rsidRPr="00875F98">
        <w:rPr>
          <w:sz w:val="28"/>
          <w:szCs w:val="28"/>
        </w:rPr>
        <w:t xml:space="preserve">. </w:t>
      </w:r>
      <w:r w:rsidR="008536A4" w:rsidRPr="00875F98">
        <w:rPr>
          <w:bCs/>
          <w:sz w:val="28"/>
          <w:szCs w:val="28"/>
        </w:rPr>
        <w:t xml:space="preserve">Некоторые методические рекомендации к изучению педагогического репертуара» (преп. И.С. </w:t>
      </w:r>
      <w:proofErr w:type="spellStart"/>
      <w:r w:rsidR="008536A4" w:rsidRPr="00875F98">
        <w:rPr>
          <w:bCs/>
          <w:sz w:val="28"/>
          <w:szCs w:val="28"/>
        </w:rPr>
        <w:t>Кисленко</w:t>
      </w:r>
      <w:proofErr w:type="spellEnd"/>
      <w:r w:rsidR="008536A4" w:rsidRPr="00875F98">
        <w:rPr>
          <w:sz w:val="28"/>
          <w:szCs w:val="28"/>
        </w:rPr>
        <w:t xml:space="preserve">. Центральное отделение Пушкинской ДШИ, </w:t>
      </w:r>
      <w:proofErr w:type="spellStart"/>
      <w:r w:rsidR="008536A4" w:rsidRPr="00875F98">
        <w:rPr>
          <w:sz w:val="28"/>
          <w:szCs w:val="28"/>
        </w:rPr>
        <w:t>конц</w:t>
      </w:r>
      <w:proofErr w:type="spellEnd"/>
      <w:r w:rsidR="008536A4" w:rsidRPr="00875F98">
        <w:rPr>
          <w:sz w:val="28"/>
          <w:szCs w:val="28"/>
        </w:rPr>
        <w:t xml:space="preserve">. Н.В. Голубина), </w:t>
      </w:r>
      <w:r w:rsidR="008536A4" w:rsidRPr="00875F98">
        <w:rPr>
          <w:bCs/>
          <w:sz w:val="28"/>
          <w:szCs w:val="28"/>
        </w:rPr>
        <w:t>«</w:t>
      </w:r>
      <w:proofErr w:type="spellStart"/>
      <w:r w:rsidR="008536A4" w:rsidRPr="00875F98">
        <w:rPr>
          <w:bCs/>
          <w:sz w:val="28"/>
          <w:szCs w:val="28"/>
        </w:rPr>
        <w:t>Ассиметрия</w:t>
      </w:r>
      <w:proofErr w:type="spellEnd"/>
      <w:r w:rsidR="008536A4" w:rsidRPr="00875F98">
        <w:rPr>
          <w:bCs/>
          <w:sz w:val="28"/>
          <w:szCs w:val="28"/>
        </w:rPr>
        <w:t xml:space="preserve"> в музыке» (</w:t>
      </w:r>
      <w:r w:rsidR="008536A4" w:rsidRPr="00875F98">
        <w:rPr>
          <w:sz w:val="28"/>
          <w:szCs w:val="28"/>
        </w:rPr>
        <w:t xml:space="preserve">преп. </w:t>
      </w:r>
      <w:r w:rsidR="008536A4" w:rsidRPr="00875F98">
        <w:rPr>
          <w:bCs/>
          <w:sz w:val="28"/>
          <w:szCs w:val="28"/>
        </w:rPr>
        <w:t>В.А. Гриднев</w:t>
      </w:r>
      <w:r w:rsidR="008536A4" w:rsidRPr="00875F98">
        <w:rPr>
          <w:sz w:val="28"/>
          <w:szCs w:val="28"/>
        </w:rPr>
        <w:t>, Мытищинская ДМШ);</w:t>
      </w:r>
      <w:r w:rsidR="008536A4" w:rsidRPr="00875F98">
        <w:rPr>
          <w:bCs/>
          <w:sz w:val="28"/>
          <w:szCs w:val="28"/>
        </w:rPr>
        <w:t xml:space="preserve"> «Особенности ансамблевого музицирования в классе общего фортепиано» (преп. Н.В. Голубина</w:t>
      </w:r>
      <w:r w:rsidR="008536A4" w:rsidRPr="00875F98">
        <w:rPr>
          <w:sz w:val="28"/>
          <w:szCs w:val="28"/>
        </w:rPr>
        <w:t xml:space="preserve">. Ивантеевский филиал Пушкинской ДШИ); </w:t>
      </w:r>
      <w:r w:rsidR="008536A4" w:rsidRPr="00875F98">
        <w:rPr>
          <w:bCs/>
          <w:sz w:val="28"/>
          <w:szCs w:val="28"/>
        </w:rPr>
        <w:t>«Скрипичные мастера от средних веков до нашего времени» (п</w:t>
      </w:r>
      <w:r w:rsidR="008536A4" w:rsidRPr="00875F98">
        <w:rPr>
          <w:sz w:val="28"/>
          <w:szCs w:val="28"/>
        </w:rPr>
        <w:t xml:space="preserve">реп. </w:t>
      </w:r>
      <w:r w:rsidR="008536A4" w:rsidRPr="00875F98">
        <w:rPr>
          <w:bCs/>
          <w:sz w:val="28"/>
          <w:szCs w:val="28"/>
        </w:rPr>
        <w:t>Т.В. Шагалова</w:t>
      </w:r>
      <w:r w:rsidR="008536A4" w:rsidRPr="00875F98">
        <w:rPr>
          <w:sz w:val="28"/>
          <w:szCs w:val="28"/>
        </w:rPr>
        <w:t>, Пушки</w:t>
      </w:r>
      <w:r w:rsidR="008536A4">
        <w:rPr>
          <w:sz w:val="28"/>
          <w:szCs w:val="28"/>
        </w:rPr>
        <w:t xml:space="preserve">нская ДШИ, отделение Черкизово), </w:t>
      </w:r>
      <w:r w:rsidR="008536A4" w:rsidRPr="00A4376C">
        <w:rPr>
          <w:sz w:val="28"/>
          <w:szCs w:val="28"/>
          <w:shd w:val="clear" w:color="auto" w:fill="FFFFFF"/>
        </w:rPr>
        <w:t>«Воспитание ученика-пианиста в детской школе искусств: путь к Ф.</w:t>
      </w:r>
      <w:r w:rsidR="008536A4">
        <w:rPr>
          <w:sz w:val="28"/>
          <w:szCs w:val="28"/>
          <w:shd w:val="clear" w:color="auto" w:fill="FFFFFF"/>
        </w:rPr>
        <w:t xml:space="preserve"> Шопену» (преп. </w:t>
      </w:r>
      <w:r w:rsidR="008536A4" w:rsidRPr="006B5C99">
        <w:rPr>
          <w:sz w:val="28"/>
          <w:szCs w:val="28"/>
          <w:shd w:val="clear" w:color="auto" w:fill="FFFFFF"/>
        </w:rPr>
        <w:t>О.А. Колесникова</w:t>
      </w:r>
      <w:r w:rsidR="006B5C99" w:rsidRPr="006B5C99">
        <w:rPr>
          <w:sz w:val="28"/>
          <w:szCs w:val="28"/>
          <w:shd w:val="clear" w:color="auto" w:fill="FFFFFF"/>
        </w:rPr>
        <w:t>,</w:t>
      </w:r>
      <w:r w:rsidR="006B5C99">
        <w:rPr>
          <w:sz w:val="28"/>
          <w:szCs w:val="28"/>
          <w:shd w:val="clear" w:color="auto" w:fill="FFFFFF"/>
        </w:rPr>
        <w:t xml:space="preserve"> Центральное отделение).</w:t>
      </w:r>
    </w:p>
    <w:p w14:paraId="7C86E46B" w14:textId="77777777" w:rsidR="008536A4" w:rsidRPr="006B5C99" w:rsidRDefault="00081411" w:rsidP="006B5C9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Отдельная тема – работа с «особенными» детьми представлена Г.Л.</w:t>
      </w:r>
      <w:r w:rsidR="006B5C99">
        <w:rPr>
          <w:sz w:val="28"/>
          <w:szCs w:val="28"/>
        </w:rPr>
        <w:t> </w:t>
      </w:r>
      <w:r>
        <w:rPr>
          <w:sz w:val="28"/>
          <w:szCs w:val="28"/>
        </w:rPr>
        <w:t>Малышевой и А.Н. Антоненко.</w:t>
      </w:r>
    </w:p>
    <w:p w14:paraId="5DF5D534" w14:textId="77777777" w:rsidR="006B5C99" w:rsidRDefault="00081411" w:rsidP="006B5C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интерес вызвала рубрика «Знакомьтесь: композитор», где показан творческий портрет </w:t>
      </w:r>
      <w:r w:rsidRPr="003236D4">
        <w:rPr>
          <w:rFonts w:ascii="Times New Roman" w:hAnsi="Times New Roman"/>
          <w:sz w:val="28"/>
          <w:szCs w:val="28"/>
        </w:rPr>
        <w:t>Д.Ю. </w:t>
      </w:r>
      <w:proofErr w:type="spellStart"/>
      <w:r w:rsidRPr="003236D4">
        <w:rPr>
          <w:rFonts w:ascii="Times New Roman" w:hAnsi="Times New Roman"/>
          <w:sz w:val="28"/>
          <w:szCs w:val="28"/>
        </w:rPr>
        <w:t>Наимовой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Софринский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филиал), которая исполнила </w:t>
      </w:r>
      <w:r w:rsidR="008536A4">
        <w:rPr>
          <w:rFonts w:ascii="Times New Roman" w:hAnsi="Times New Roman"/>
          <w:sz w:val="28"/>
          <w:szCs w:val="28"/>
        </w:rPr>
        <w:t xml:space="preserve">собственные </w:t>
      </w:r>
      <w:r w:rsidR="008536A4" w:rsidRPr="008536A4">
        <w:rPr>
          <w:rFonts w:ascii="Times New Roman" w:eastAsia="Times New Roman" w:hAnsi="Times New Roman"/>
          <w:sz w:val="28"/>
          <w:szCs w:val="28"/>
          <w:lang w:eastAsia="ru-RU"/>
        </w:rPr>
        <w:t>камерные сочинения и фрагмент из симфонической поэмы «Мастер и Маргарита»</w:t>
      </w:r>
      <w:r w:rsidRPr="008536A4">
        <w:rPr>
          <w:rFonts w:ascii="Times New Roman" w:hAnsi="Times New Roman"/>
          <w:sz w:val="28"/>
          <w:szCs w:val="28"/>
        </w:rPr>
        <w:t>.</w:t>
      </w:r>
      <w:r w:rsidR="0095329C" w:rsidRPr="008536A4">
        <w:rPr>
          <w:rFonts w:ascii="Times New Roman" w:hAnsi="Times New Roman"/>
          <w:sz w:val="28"/>
          <w:szCs w:val="28"/>
        </w:rPr>
        <w:t xml:space="preserve"> Выпускница</w:t>
      </w:r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ТГК им. М. </w:t>
      </w:r>
      <w:proofErr w:type="spellStart"/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>Ашрафи</w:t>
      </w:r>
      <w:proofErr w:type="spellEnd"/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классу композиции, долгое время зав. кафедрой эстрадного исполнительства в Музыкальном лицее им. Успенского, автор фортепианной и вокальной музыки, сочинений для струнного кварте</w:t>
      </w:r>
      <w:r w:rsidR="008536A4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та, многочисленных транскрипций, Долгие годы Д. </w:t>
      </w:r>
      <w:proofErr w:type="spellStart"/>
      <w:r w:rsidR="008536A4" w:rsidRPr="008536A4">
        <w:rPr>
          <w:rFonts w:ascii="Times New Roman" w:eastAsia="Times New Roman" w:hAnsi="Times New Roman"/>
          <w:sz w:val="28"/>
          <w:szCs w:val="28"/>
          <w:lang w:eastAsia="ru-RU"/>
        </w:rPr>
        <w:t>Наимова</w:t>
      </w:r>
      <w:proofErr w:type="spellEnd"/>
      <w:r w:rsidR="008536A4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сотрудничала с джазовым коллективом </w:t>
      </w:r>
      <w:r w:rsidR="008536A4" w:rsidRPr="008536A4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8536A4" w:rsidRPr="008536A4">
        <w:rPr>
          <w:rFonts w:ascii="Times New Roman" w:eastAsia="Times New Roman" w:hAnsi="Times New Roman"/>
          <w:sz w:val="28"/>
          <w:szCs w:val="28"/>
          <w:lang w:eastAsia="ru-RU"/>
        </w:rPr>
        <w:t>Сайер</w:t>
      </w:r>
      <w:proofErr w:type="spellEnd"/>
      <w:r w:rsidR="008536A4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бенд»</w:t>
      </w:r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В 2015 году был выпущен диск </w:t>
      </w:r>
      <w:r w:rsidR="0095329C" w:rsidRPr="008536A4">
        <w:rPr>
          <w:rFonts w:ascii="Times New Roman" w:hAnsi="Times New Roman"/>
          <w:sz w:val="28"/>
          <w:szCs w:val="28"/>
          <w:lang w:eastAsia="ru-RU"/>
        </w:rPr>
        <w:t>«</w:t>
      </w:r>
      <w:r w:rsidR="0095329C" w:rsidRPr="008536A4">
        <w:rPr>
          <w:rFonts w:ascii="Times New Roman" w:eastAsia="Times New Roman" w:hAnsi="Times New Roman"/>
          <w:sz w:val="28"/>
          <w:szCs w:val="28"/>
          <w:lang w:val="en-US" w:eastAsia="ru-RU"/>
        </w:rPr>
        <w:t>Jazz</w:t>
      </w:r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329C" w:rsidRPr="008536A4">
        <w:rPr>
          <w:rFonts w:ascii="Times New Roman" w:eastAsia="Times New Roman" w:hAnsi="Times New Roman"/>
          <w:sz w:val="28"/>
          <w:szCs w:val="28"/>
          <w:lang w:val="en-US" w:eastAsia="ru-RU"/>
        </w:rPr>
        <w:t>Milla</w:t>
      </w:r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329C" w:rsidRPr="008536A4">
        <w:rPr>
          <w:rFonts w:ascii="Times New Roman" w:eastAsia="Times New Roman" w:hAnsi="Times New Roman"/>
          <w:sz w:val="28"/>
          <w:szCs w:val="28"/>
          <w:lang w:val="en-US" w:eastAsia="ru-RU"/>
        </w:rPr>
        <w:t>The</w:t>
      </w:r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5329C" w:rsidRPr="008536A4">
        <w:rPr>
          <w:rFonts w:ascii="Times New Roman" w:eastAsia="Times New Roman" w:hAnsi="Times New Roman"/>
          <w:sz w:val="28"/>
          <w:szCs w:val="28"/>
          <w:lang w:val="en-US" w:eastAsia="ru-RU"/>
        </w:rPr>
        <w:t>Eternite</w:t>
      </w:r>
      <w:proofErr w:type="spellEnd"/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329C" w:rsidRPr="008536A4">
        <w:rPr>
          <w:rFonts w:ascii="Times New Roman" w:eastAsia="Times New Roman" w:hAnsi="Times New Roman"/>
          <w:sz w:val="28"/>
          <w:szCs w:val="28"/>
          <w:lang w:val="en-US" w:eastAsia="ru-RU"/>
        </w:rPr>
        <w:t>of</w:t>
      </w:r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329C" w:rsidRPr="008536A4">
        <w:rPr>
          <w:rFonts w:ascii="Times New Roman" w:eastAsia="Times New Roman" w:hAnsi="Times New Roman"/>
          <w:sz w:val="28"/>
          <w:szCs w:val="28"/>
          <w:lang w:val="en-US" w:eastAsia="ru-RU"/>
        </w:rPr>
        <w:t>Time</w:t>
      </w:r>
      <w:r w:rsidR="0095329C" w:rsidRPr="008536A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3B01214E" w14:textId="77777777" w:rsidR="00081411" w:rsidRPr="006B5C99" w:rsidRDefault="0095329C" w:rsidP="006B5C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A4">
        <w:rPr>
          <w:rFonts w:ascii="Times New Roman" w:hAnsi="Times New Roman"/>
          <w:sz w:val="28"/>
          <w:szCs w:val="28"/>
        </w:rPr>
        <w:t xml:space="preserve">В настоящее время, работая в Пушкинской детской школе искусств, Д.Ю. </w:t>
      </w:r>
      <w:proofErr w:type="spellStart"/>
      <w:r w:rsidRPr="008536A4">
        <w:rPr>
          <w:rFonts w:ascii="Times New Roman" w:hAnsi="Times New Roman"/>
          <w:sz w:val="28"/>
          <w:szCs w:val="28"/>
        </w:rPr>
        <w:t>Наимова</w:t>
      </w:r>
      <w:proofErr w:type="spellEnd"/>
      <w:r w:rsidRPr="008536A4">
        <w:rPr>
          <w:rFonts w:ascii="Times New Roman" w:hAnsi="Times New Roman"/>
          <w:sz w:val="28"/>
          <w:szCs w:val="28"/>
        </w:rPr>
        <w:t xml:space="preserve"> часто выступает в концертах как концертмейстер, с собственными композициями, преподает музыкально-теоретические дисциплины, показывает открытые уроки по импровизации. </w:t>
      </w:r>
    </w:p>
    <w:p w14:paraId="35677904" w14:textId="77777777" w:rsidR="00081411" w:rsidRPr="009B6A74" w:rsidRDefault="00081411" w:rsidP="000806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74">
        <w:rPr>
          <w:rStyle w:val="hgkelc"/>
          <w:rFonts w:ascii="Times New Roman" w:hAnsi="Times New Roman" w:cs="Times New Roman"/>
          <w:sz w:val="28"/>
          <w:szCs w:val="28"/>
        </w:rPr>
        <w:t xml:space="preserve">В четвертом заседании семинара-практикума принял участие </w:t>
      </w:r>
      <w:r w:rsidRPr="009B6A74">
        <w:rPr>
          <w:rFonts w:ascii="Times New Roman" w:hAnsi="Times New Roman" w:cs="Times New Roman"/>
          <w:sz w:val="28"/>
          <w:szCs w:val="28"/>
          <w:shd w:val="clear" w:color="auto" w:fill="FFFFFF"/>
        </w:rPr>
        <w:t>И.В.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B6A74">
        <w:rPr>
          <w:rFonts w:ascii="Times New Roman" w:hAnsi="Times New Roman" w:cs="Times New Roman"/>
          <w:sz w:val="28"/>
          <w:szCs w:val="28"/>
          <w:shd w:val="clear" w:color="auto" w:fill="FFFFFF"/>
        </w:rPr>
        <w:t>Бурцев, Заслуженный работник культуры Московской области, п</w:t>
      </w:r>
      <w:r w:rsidRPr="009B6A74">
        <w:rPr>
          <w:rFonts w:ascii="Times New Roman" w:hAnsi="Times New Roman" w:cs="Times New Roman"/>
          <w:sz w:val="28"/>
          <w:szCs w:val="28"/>
        </w:rPr>
        <w:t xml:space="preserve">редседатель ПЦК «Оркестровые струнные инструменты» ГАПОУ МО «МОМК им. С.С. Прокофьева», руководитель Регионального центра выявления, поддержки и развития способностей и талантов и талантов у детей и молодежи в области музыкального искусства при МОМК им. С.С. Прокофьева. Тема его выступления: </w:t>
      </w:r>
      <w:r w:rsidRPr="009B6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«Организация интенсивных образовательных программ для одаренных детей на базе </w:t>
      </w:r>
      <w:r w:rsidRPr="009B6A74">
        <w:rPr>
          <w:rFonts w:ascii="Times New Roman" w:hAnsi="Times New Roman" w:cs="Times New Roman"/>
          <w:sz w:val="28"/>
          <w:szCs w:val="28"/>
        </w:rPr>
        <w:t>Регионального центра выявления, поддержки и развития способностей и талантов у детей и молодежи в области музыкального искусства при МОМК им. С.С.</w:t>
      </w:r>
      <w:r w:rsidR="00AF4899">
        <w:rPr>
          <w:rFonts w:ascii="Times New Roman" w:hAnsi="Times New Roman" w:cs="Times New Roman"/>
          <w:sz w:val="28"/>
          <w:szCs w:val="28"/>
        </w:rPr>
        <w:t> </w:t>
      </w:r>
      <w:r w:rsidRPr="009B6A74">
        <w:rPr>
          <w:rFonts w:ascii="Times New Roman" w:hAnsi="Times New Roman" w:cs="Times New Roman"/>
          <w:sz w:val="28"/>
          <w:szCs w:val="28"/>
        </w:rPr>
        <w:t>Прокофьева</w:t>
      </w:r>
      <w:r w:rsidRPr="009B6A7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5D9A5376" w14:textId="77777777" w:rsidR="00081411" w:rsidRPr="003236D4" w:rsidRDefault="00081411" w:rsidP="000806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4">
        <w:rPr>
          <w:rFonts w:ascii="Times New Roman" w:hAnsi="Times New Roman" w:cs="Times New Roman"/>
          <w:sz w:val="28"/>
          <w:szCs w:val="28"/>
        </w:rPr>
        <w:t>Яркими фрагментами семинара стали концертные выступления И.И. Ларионовой (фортепиано) и Е.С. </w:t>
      </w:r>
      <w:proofErr w:type="spellStart"/>
      <w:r w:rsidRPr="003236D4">
        <w:rPr>
          <w:rFonts w:ascii="Times New Roman" w:hAnsi="Times New Roman" w:cs="Times New Roman"/>
          <w:sz w:val="28"/>
          <w:szCs w:val="28"/>
        </w:rPr>
        <w:t>Бухаровой</w:t>
      </w:r>
      <w:proofErr w:type="spellEnd"/>
      <w:r w:rsidRPr="003236D4">
        <w:rPr>
          <w:rFonts w:ascii="Times New Roman" w:hAnsi="Times New Roman" w:cs="Times New Roman"/>
          <w:sz w:val="28"/>
          <w:szCs w:val="28"/>
        </w:rPr>
        <w:t xml:space="preserve">, (вокальный цикл </w:t>
      </w:r>
      <w:r w:rsidRPr="003236D4">
        <w:rPr>
          <w:rFonts w:ascii="Times New Roman" w:hAnsi="Times New Roman" w:cs="Times New Roman"/>
          <w:sz w:val="28"/>
          <w:szCs w:val="28"/>
        </w:rPr>
        <w:lastRenderedPageBreak/>
        <w:t>М. </w:t>
      </w:r>
      <w:proofErr w:type="spellStart"/>
      <w:r w:rsidRPr="003236D4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3236D4">
        <w:rPr>
          <w:rFonts w:ascii="Times New Roman" w:hAnsi="Times New Roman" w:cs="Times New Roman"/>
          <w:sz w:val="28"/>
          <w:szCs w:val="28"/>
        </w:rPr>
        <w:t>-Иванова «Пять японских стихотворений»);</w:t>
      </w:r>
      <w:r w:rsidRPr="00323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6D4">
        <w:rPr>
          <w:rFonts w:ascii="Times New Roman" w:hAnsi="Times New Roman" w:cs="Times New Roman"/>
          <w:sz w:val="28"/>
          <w:szCs w:val="28"/>
        </w:rPr>
        <w:t>Ансамбля народных инструментов «Метелица» Дома культуры «Пушкино» (обработки Л.В. Колесова),</w:t>
      </w:r>
      <w:r w:rsidRPr="003236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выпускницы ССМШ им. Гнесиных Анны Колесниковой (</w:t>
      </w:r>
      <w:r w:rsidRPr="003236D4">
        <w:rPr>
          <w:rFonts w:ascii="Times New Roman" w:hAnsi="Times New Roman" w:cs="Times New Roman"/>
          <w:color w:val="000000"/>
          <w:sz w:val="28"/>
          <w:szCs w:val="28"/>
        </w:rPr>
        <w:t>12 этюдов для фортепиано оп. 10 Ф. Шопена</w:t>
      </w:r>
      <w:r w:rsidRPr="003236D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236D4">
        <w:rPr>
          <w:rFonts w:ascii="Times New Roman" w:hAnsi="Times New Roman" w:cs="Times New Roman"/>
          <w:sz w:val="28"/>
          <w:szCs w:val="28"/>
        </w:rPr>
        <w:t>.</w:t>
      </w:r>
    </w:p>
    <w:p w14:paraId="0480BAE0" w14:textId="77777777" w:rsidR="00081411" w:rsidRDefault="00081411" w:rsidP="000806C6">
      <w:pPr>
        <w:pStyle w:val="Default"/>
        <w:spacing w:line="276" w:lineRule="auto"/>
        <w:ind w:firstLine="709"/>
        <w:jc w:val="both"/>
        <w:rPr>
          <w:rStyle w:val="hgkelc"/>
          <w:sz w:val="28"/>
          <w:szCs w:val="28"/>
        </w:rPr>
      </w:pPr>
      <w:r>
        <w:rPr>
          <w:rStyle w:val="hgkelc"/>
          <w:sz w:val="28"/>
          <w:szCs w:val="28"/>
        </w:rPr>
        <w:t xml:space="preserve">Все присутствующие на семинаре-практикуме отметили, что разнообразные формы </w:t>
      </w:r>
      <w:r>
        <w:rPr>
          <w:spacing w:val="-2"/>
          <w:sz w:val="28"/>
          <w:shd w:val="clear" w:color="auto" w:fill="FFFFFF"/>
        </w:rPr>
        <w:t>обмена педагогическим и творческим опытом обеспечивают движение вперед и открывают новые горизонты образовательной деятельности.</w:t>
      </w:r>
    </w:p>
    <w:p w14:paraId="598DD128" w14:textId="77777777" w:rsidR="00865FCA" w:rsidRPr="000806C6" w:rsidRDefault="00081411" w:rsidP="000806C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5F98">
        <w:rPr>
          <w:rFonts w:ascii="Times New Roman" w:hAnsi="Times New Roman"/>
          <w:sz w:val="28"/>
          <w:szCs w:val="28"/>
          <w:shd w:val="clear" w:color="auto" w:fill="FFFFFF"/>
        </w:rPr>
        <w:t>Думается, что эффективное использование методического инструментария позвол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ит</w:t>
      </w:r>
      <w:r w:rsidRPr="00875F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в будущем </w:t>
      </w:r>
      <w:r w:rsidRPr="00875F98">
        <w:rPr>
          <w:rFonts w:ascii="Times New Roman" w:hAnsi="Times New Roman"/>
          <w:sz w:val="28"/>
          <w:szCs w:val="28"/>
          <w:shd w:val="clear" w:color="auto" w:fill="FFFFFF"/>
        </w:rPr>
        <w:t>создать условия для качественного обучения в контексте обновления реализуемых образовательных программ.</w:t>
      </w:r>
    </w:p>
    <w:sectPr w:rsidR="00865FCA" w:rsidRPr="0008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E64FA"/>
    <w:multiLevelType w:val="hybridMultilevel"/>
    <w:tmpl w:val="6D96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D0"/>
    <w:rsid w:val="00010945"/>
    <w:rsid w:val="000806C6"/>
    <w:rsid w:val="00081411"/>
    <w:rsid w:val="00086C4E"/>
    <w:rsid w:val="00106FD0"/>
    <w:rsid w:val="006B5C99"/>
    <w:rsid w:val="008536A4"/>
    <w:rsid w:val="00865FCA"/>
    <w:rsid w:val="00941C09"/>
    <w:rsid w:val="0095329C"/>
    <w:rsid w:val="00A063C9"/>
    <w:rsid w:val="00AF4899"/>
    <w:rsid w:val="00D2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C059"/>
  <w15:chartTrackingRefBased/>
  <w15:docId w15:val="{2FB6DFBD-487A-410D-86F6-89FDD1D7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081411"/>
  </w:style>
  <w:style w:type="paragraph" w:customStyle="1" w:styleId="Default">
    <w:name w:val="Default"/>
    <w:rsid w:val="00081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6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5FCA"/>
    <w:pPr>
      <w:spacing w:after="0" w:line="240" w:lineRule="auto"/>
    </w:pPr>
  </w:style>
  <w:style w:type="paragraph" w:customStyle="1" w:styleId="1">
    <w:name w:val="Абзац списка1"/>
    <w:basedOn w:val="a"/>
    <w:rsid w:val="00865FC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FCA"/>
    <w:pPr>
      <w:spacing w:after="200" w:line="276" w:lineRule="auto"/>
      <w:ind w:left="720"/>
      <w:contextualSpacing/>
    </w:pPr>
  </w:style>
  <w:style w:type="character" w:styleId="a6">
    <w:name w:val="Emphasis"/>
    <w:basedOn w:val="a0"/>
    <w:uiPriority w:val="20"/>
    <w:qFormat/>
    <w:rsid w:val="00865F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2025-08-07T16:30:00Z</dcterms:created>
  <dcterms:modified xsi:type="dcterms:W3CDTF">2025-08-07T16:30:00Z</dcterms:modified>
</cp:coreProperties>
</file>