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Блинкова Ирина Сергеевна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Дынник Лариса Викторовна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 «Центр дополнительного образования детей», </w:t>
      </w:r>
    </w:p>
    <w:p w:rsidR="00DC4ADF" w:rsidRPr="008D4028" w:rsidRDefault="00DC4ADF" w:rsidP="00DC4ADF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Россия, г. Тамбов</w:t>
      </w:r>
    </w:p>
    <w:p w:rsidR="00DC4ADF" w:rsidRDefault="00DC4ADF" w:rsidP="00DC4ADF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3B3420" w:rsidRPr="008D4028" w:rsidRDefault="00337628" w:rsidP="0033762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>ПОВЫШЕНИЕ МОТИВАЦИИ УЧЕБНОЙ ДЕЯТЕЛЬНОСТИ УЧАЩИХСЯ</w:t>
      </w:r>
    </w:p>
    <w:p w:rsidR="00337628" w:rsidRPr="008D4028" w:rsidRDefault="00337628" w:rsidP="0033762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 xml:space="preserve"> В УЧРЕЖДЕНИИ ДОПОЛНИТЕЛЬНОГО ОБРАЗОВАНИЯ ДЕТЕЙ</w:t>
      </w:r>
    </w:p>
    <w:p w:rsidR="00337628" w:rsidRPr="008D4028" w:rsidRDefault="00337628" w:rsidP="0033762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 xml:space="preserve">(ИЗ ОПЫТА РАБОТЫ </w:t>
      </w:r>
      <w:r w:rsidR="00CD34D8" w:rsidRPr="008D4028">
        <w:rPr>
          <w:rFonts w:ascii="Times New Roman" w:hAnsi="Times New Roman"/>
          <w:b/>
          <w:sz w:val="24"/>
          <w:szCs w:val="24"/>
        </w:rPr>
        <w:t>МБУДО ЦДОД ГОРОДА ТАМБОВА)</w:t>
      </w:r>
      <w:bookmarkStart w:id="0" w:name="_GoBack"/>
      <w:bookmarkEnd w:id="0"/>
      <w:r w:rsidRPr="008D4028">
        <w:rPr>
          <w:rFonts w:ascii="Times New Roman" w:hAnsi="Times New Roman"/>
          <w:b/>
          <w:sz w:val="24"/>
          <w:szCs w:val="24"/>
        </w:rPr>
        <w:br/>
      </w:r>
    </w:p>
    <w:p w:rsidR="00337628" w:rsidRPr="008D4028" w:rsidRDefault="00337628" w:rsidP="00CD34D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 xml:space="preserve">Аннотация. </w:t>
      </w:r>
      <w:r w:rsidRPr="008D4028">
        <w:rPr>
          <w:rFonts w:ascii="Times New Roman" w:hAnsi="Times New Roman"/>
          <w:sz w:val="24"/>
          <w:szCs w:val="24"/>
        </w:rPr>
        <w:t xml:space="preserve">В статье </w:t>
      </w:r>
      <w:r w:rsidR="00CD34D8" w:rsidRPr="008D4028">
        <w:rPr>
          <w:rFonts w:ascii="Times New Roman" w:hAnsi="Times New Roman"/>
          <w:sz w:val="24"/>
          <w:szCs w:val="24"/>
        </w:rPr>
        <w:t xml:space="preserve">рассматриваются вопросы повышения мотивации учебной деятельности учащихся в учреждении дополнительного образования детей. Выявлены эффективные </w:t>
      </w:r>
      <w:r w:rsidRPr="008D4028">
        <w:rPr>
          <w:rFonts w:ascii="Times New Roman" w:hAnsi="Times New Roman"/>
          <w:sz w:val="24"/>
          <w:szCs w:val="24"/>
        </w:rPr>
        <w:t xml:space="preserve">методы, </w:t>
      </w:r>
      <w:r w:rsidR="00CD34D8" w:rsidRPr="008D4028">
        <w:rPr>
          <w:rFonts w:ascii="Times New Roman" w:hAnsi="Times New Roman"/>
          <w:sz w:val="24"/>
          <w:szCs w:val="24"/>
        </w:rPr>
        <w:t>приемы и формы р</w:t>
      </w:r>
      <w:r w:rsidR="00DD394A" w:rsidRPr="008D4028">
        <w:rPr>
          <w:rFonts w:ascii="Times New Roman" w:hAnsi="Times New Roman"/>
          <w:sz w:val="24"/>
          <w:szCs w:val="24"/>
        </w:rPr>
        <w:t>азвития положительной мотивации</w:t>
      </w:r>
      <w:r w:rsidRPr="008D4028">
        <w:rPr>
          <w:rFonts w:ascii="Times New Roman" w:hAnsi="Times New Roman"/>
          <w:sz w:val="24"/>
          <w:szCs w:val="24"/>
        </w:rPr>
        <w:t xml:space="preserve"> учащихся к учебной деятельности.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>Ключевые слова:</w:t>
      </w:r>
      <w:r w:rsidRPr="008D4028">
        <w:rPr>
          <w:rFonts w:ascii="Times New Roman" w:hAnsi="Times New Roman"/>
          <w:sz w:val="24"/>
          <w:szCs w:val="24"/>
        </w:rPr>
        <w:t xml:space="preserve"> мотивация, дополнительное образование, </w:t>
      </w:r>
      <w:r w:rsidR="00CD34D8" w:rsidRPr="008D4028">
        <w:rPr>
          <w:rFonts w:ascii="Times New Roman" w:hAnsi="Times New Roman"/>
          <w:sz w:val="24"/>
          <w:szCs w:val="24"/>
        </w:rPr>
        <w:t>учебная деятельность</w:t>
      </w:r>
      <w:r w:rsidR="00FE3F40" w:rsidRPr="008D4028">
        <w:rPr>
          <w:rFonts w:ascii="Times New Roman" w:hAnsi="Times New Roman"/>
          <w:sz w:val="24"/>
          <w:szCs w:val="24"/>
        </w:rPr>
        <w:t>, МБУДО ЦДОД,</w:t>
      </w:r>
      <w:r w:rsidR="00202A2F" w:rsidRPr="008D4028">
        <w:rPr>
          <w:rFonts w:ascii="Times New Roman" w:hAnsi="Times New Roman"/>
          <w:sz w:val="24"/>
          <w:szCs w:val="24"/>
        </w:rPr>
        <w:t xml:space="preserve"> </w:t>
      </w:r>
      <w:r w:rsidR="00474B02" w:rsidRPr="008D4028">
        <w:rPr>
          <w:rFonts w:ascii="Times New Roman" w:hAnsi="Times New Roman"/>
          <w:sz w:val="24"/>
          <w:szCs w:val="24"/>
        </w:rPr>
        <w:t xml:space="preserve">знание, </w:t>
      </w:r>
      <w:r w:rsidR="00202A2F" w:rsidRPr="008D4028">
        <w:rPr>
          <w:rFonts w:ascii="Times New Roman" w:hAnsi="Times New Roman"/>
          <w:sz w:val="24"/>
          <w:szCs w:val="24"/>
        </w:rPr>
        <w:t>развитие</w:t>
      </w:r>
      <w:r w:rsidR="00CD55D9" w:rsidRPr="008D4028">
        <w:rPr>
          <w:rFonts w:ascii="Times New Roman" w:hAnsi="Times New Roman"/>
          <w:sz w:val="24"/>
          <w:szCs w:val="24"/>
        </w:rPr>
        <w:t>, дистанционное обучение.</w:t>
      </w:r>
      <w:r w:rsidR="00CD34D8" w:rsidRPr="008D4028">
        <w:rPr>
          <w:rFonts w:ascii="Times New Roman" w:hAnsi="Times New Roman"/>
          <w:sz w:val="24"/>
          <w:szCs w:val="24"/>
        </w:rPr>
        <w:t xml:space="preserve"> </w:t>
      </w:r>
    </w:p>
    <w:p w:rsidR="00337628" w:rsidRPr="008D4028" w:rsidRDefault="00337628" w:rsidP="00337628">
      <w:pPr>
        <w:pStyle w:val="a4"/>
        <w:rPr>
          <w:rFonts w:ascii="Times New Roman" w:hAnsi="Times New Roman"/>
          <w:sz w:val="24"/>
          <w:szCs w:val="24"/>
        </w:rPr>
      </w:pP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Проблема повышения интереса учащихся к учебной деятельности существовала всегда, и в современном образовательном пространстве она также актуальна, а ее изучение по-прежнему занимает ведущее место в дидактике. В дополнительном образовании детей проблема мотивации является первостепенной и крайне важной, так как недостаточная ее </w:t>
      </w:r>
      <w:proofErr w:type="spellStart"/>
      <w:r w:rsidRPr="008D402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 – одна из главных причин ухода учащихся из детского объединения.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В современном мире произошла переориентация приоритетов образования. На первый план выступила модель личностно-ориентированн</w:t>
      </w:r>
      <w:r w:rsidR="00202A2F" w:rsidRPr="008D4028">
        <w:rPr>
          <w:rFonts w:ascii="Times New Roman" w:hAnsi="Times New Roman"/>
          <w:sz w:val="24"/>
          <w:szCs w:val="24"/>
        </w:rPr>
        <w:t>ого обучения и развития ребенка</w:t>
      </w:r>
      <w:r w:rsidR="003B3420" w:rsidRPr="008D4028">
        <w:rPr>
          <w:rFonts w:ascii="Times New Roman" w:hAnsi="Times New Roman"/>
          <w:sz w:val="24"/>
          <w:szCs w:val="24"/>
        </w:rPr>
        <w:t>,</w:t>
      </w:r>
      <w:r w:rsidRPr="008D4028">
        <w:rPr>
          <w:rFonts w:ascii="Times New Roman" w:hAnsi="Times New Roman"/>
          <w:sz w:val="24"/>
          <w:szCs w:val="24"/>
        </w:rPr>
        <w:t xml:space="preserve"> </w:t>
      </w:r>
      <w:r w:rsidR="003B3420" w:rsidRPr="008D4028">
        <w:rPr>
          <w:rFonts w:ascii="Times New Roman" w:hAnsi="Times New Roman"/>
          <w:sz w:val="24"/>
          <w:szCs w:val="24"/>
        </w:rPr>
        <w:t>поэтому</w:t>
      </w:r>
      <w:r w:rsidRPr="008D4028">
        <w:rPr>
          <w:rFonts w:ascii="Times New Roman" w:hAnsi="Times New Roman"/>
          <w:sz w:val="24"/>
          <w:szCs w:val="24"/>
        </w:rPr>
        <w:t xml:space="preserve"> педагогу сегодня особенно важно знать, как мотивировать детей на приобретение знаний, саморазвитие и самореализацию в процессе освоения дополнительных общеобразовательных программ.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Изучением проблем мотивации занимались такие зарубежные ученые, как Ф. Тейлор, Э. Мейо, А. </w:t>
      </w:r>
      <w:proofErr w:type="spellStart"/>
      <w:r w:rsidRPr="008D4028">
        <w:rPr>
          <w:rFonts w:ascii="Times New Roman" w:hAnsi="Times New Roman"/>
          <w:sz w:val="24"/>
          <w:szCs w:val="24"/>
        </w:rPr>
        <w:t>Маслоу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Д. Мак-Грегор, К. </w:t>
      </w:r>
      <w:proofErr w:type="spellStart"/>
      <w:r w:rsidRPr="008D4028">
        <w:rPr>
          <w:rFonts w:ascii="Times New Roman" w:hAnsi="Times New Roman"/>
          <w:sz w:val="24"/>
          <w:szCs w:val="24"/>
        </w:rPr>
        <w:t>Альдерфер</w:t>
      </w:r>
      <w:proofErr w:type="spellEnd"/>
      <w:r w:rsidRPr="008D4028">
        <w:rPr>
          <w:rFonts w:ascii="Times New Roman" w:hAnsi="Times New Roman"/>
          <w:sz w:val="24"/>
          <w:szCs w:val="24"/>
        </w:rPr>
        <w:t>, Д. Мак-</w:t>
      </w:r>
      <w:proofErr w:type="spellStart"/>
      <w:r w:rsidRPr="008D4028">
        <w:rPr>
          <w:rFonts w:ascii="Times New Roman" w:hAnsi="Times New Roman"/>
          <w:sz w:val="24"/>
          <w:szCs w:val="24"/>
        </w:rPr>
        <w:t>Клелланд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Ф. </w:t>
      </w:r>
      <w:proofErr w:type="spellStart"/>
      <w:r w:rsidRPr="008D4028">
        <w:rPr>
          <w:rFonts w:ascii="Times New Roman" w:hAnsi="Times New Roman"/>
          <w:sz w:val="24"/>
          <w:szCs w:val="24"/>
        </w:rPr>
        <w:t>Херцберг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Л. Портер, Э. </w:t>
      </w:r>
      <w:proofErr w:type="spellStart"/>
      <w:r w:rsidRPr="008D4028">
        <w:rPr>
          <w:rFonts w:ascii="Times New Roman" w:hAnsi="Times New Roman"/>
          <w:sz w:val="24"/>
          <w:szCs w:val="24"/>
        </w:rPr>
        <w:t>Лоутер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8D4028">
        <w:rPr>
          <w:rFonts w:ascii="Times New Roman" w:hAnsi="Times New Roman"/>
          <w:sz w:val="24"/>
          <w:szCs w:val="24"/>
        </w:rPr>
        <w:t>Врум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которые разработали различные модели и теории мотивации и внесли рекомендации по их использованию.  Наиболее глубоко проблему мотивации изучали советские ученые Л.И. </w:t>
      </w:r>
      <w:proofErr w:type="spellStart"/>
      <w:r w:rsidRPr="008D4028">
        <w:rPr>
          <w:rFonts w:ascii="Times New Roman" w:hAnsi="Times New Roman"/>
          <w:sz w:val="24"/>
          <w:szCs w:val="24"/>
        </w:rPr>
        <w:t>Божович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Л.С. Выготский, В.К. </w:t>
      </w:r>
      <w:proofErr w:type="spellStart"/>
      <w:r w:rsidRPr="008D4028">
        <w:rPr>
          <w:rFonts w:ascii="Times New Roman" w:hAnsi="Times New Roman"/>
          <w:sz w:val="24"/>
          <w:szCs w:val="24"/>
        </w:rPr>
        <w:t>Вилюнас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П.Я. Гальперин, А.Н. Леонтьев, В.С. </w:t>
      </w:r>
      <w:proofErr w:type="spellStart"/>
      <w:r w:rsidRPr="008D4028">
        <w:rPr>
          <w:rFonts w:ascii="Times New Roman" w:hAnsi="Times New Roman"/>
          <w:sz w:val="24"/>
          <w:szCs w:val="24"/>
        </w:rPr>
        <w:t>Магун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, А.К. Маркова, </w:t>
      </w:r>
      <w:proofErr w:type="spellStart"/>
      <w:r w:rsidRPr="008D4028">
        <w:rPr>
          <w:rFonts w:ascii="Times New Roman" w:hAnsi="Times New Roman"/>
          <w:sz w:val="24"/>
          <w:szCs w:val="24"/>
        </w:rPr>
        <w:t>Д.Б.Эльконин</w:t>
      </w:r>
      <w:proofErr w:type="spellEnd"/>
      <w:r w:rsidRPr="008D4028">
        <w:rPr>
          <w:rFonts w:ascii="Times New Roman" w:hAnsi="Times New Roman"/>
          <w:sz w:val="24"/>
          <w:szCs w:val="24"/>
        </w:rPr>
        <w:t>.  Большой вклад в изучение влияния мотивации на р</w:t>
      </w:r>
      <w:r w:rsidR="00202A2F" w:rsidRPr="008D4028">
        <w:rPr>
          <w:rFonts w:ascii="Times New Roman" w:hAnsi="Times New Roman"/>
          <w:sz w:val="24"/>
          <w:szCs w:val="24"/>
        </w:rPr>
        <w:t xml:space="preserve">азвитие </w:t>
      </w:r>
      <w:r w:rsidR="00C819F5" w:rsidRPr="008D4028">
        <w:rPr>
          <w:rFonts w:ascii="Times New Roman" w:hAnsi="Times New Roman"/>
          <w:sz w:val="24"/>
          <w:szCs w:val="24"/>
        </w:rPr>
        <w:t>умственных способностей</w:t>
      </w:r>
      <w:r w:rsidRPr="008D4028">
        <w:rPr>
          <w:rFonts w:ascii="Times New Roman" w:hAnsi="Times New Roman"/>
          <w:sz w:val="24"/>
          <w:szCs w:val="24"/>
        </w:rPr>
        <w:t xml:space="preserve"> обучающихся внесли Н.Ц. Бадмаева, М.В. Матюхина, Н.Ф. Талызина.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С точки зрения педагогики мотивация (от лат. «двигать»</w:t>
      </w:r>
      <w:r w:rsidRPr="008D4028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8D4028">
        <w:rPr>
          <w:rFonts w:ascii="Times New Roman" w:hAnsi="Times New Roman"/>
          <w:sz w:val="24"/>
          <w:szCs w:val="24"/>
        </w:rPr>
        <w:t xml:space="preserve">– это совокупное наименование методов и средств побуждения учащихся к познанию и обучению, активному усвоению учебного материала.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Arial" w:hAnsi="Arial" w:cs="Arial"/>
          <w:shd w:val="clear" w:color="auto" w:fill="FFFFFF"/>
        </w:rPr>
      </w:pPr>
      <w:r w:rsidRPr="008D4028">
        <w:rPr>
          <w:rFonts w:ascii="Times New Roman" w:hAnsi="Times New Roman"/>
          <w:sz w:val="24"/>
          <w:szCs w:val="24"/>
        </w:rPr>
        <w:t xml:space="preserve">Доказано, что результаты учебной деятельности зависят не столько от интеллекта человека, сколько от преобладающих у него мотивов учения: познавательных, содержательных, социальных, внутренних и внешних. Советский ученый-психолог П.М. Якобсон отмечает, что по мере взросления учащихся внешняя мотивация ослабевает, и у детей 11-13 лет внешний мотив снижается, преобладающей становится внутренняя осознанная мотивация. 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Внешняя мотивация обусловлена внешними обстоятельствами, желанием субъекта получить вознаграждение или избежать наказания.  Внешние мотивы характеризуются действиями в силу долга или обязанностей. Например, желание получить одобрение других людей, занять лидирующее положение в коллективе, </w:t>
      </w:r>
      <w:r w:rsidR="00202A2F" w:rsidRPr="008D4028">
        <w:rPr>
          <w:rFonts w:ascii="Times New Roman" w:hAnsi="Times New Roman"/>
          <w:sz w:val="24"/>
          <w:szCs w:val="24"/>
        </w:rPr>
        <w:t xml:space="preserve">приобрести </w:t>
      </w:r>
      <w:r w:rsidRPr="008D4028">
        <w:rPr>
          <w:rFonts w:ascii="Times New Roman" w:hAnsi="Times New Roman"/>
          <w:sz w:val="24"/>
          <w:szCs w:val="24"/>
        </w:rPr>
        <w:t xml:space="preserve">высокий </w:t>
      </w:r>
      <w:r w:rsidRPr="008D4028">
        <w:rPr>
          <w:rFonts w:ascii="Times New Roman" w:hAnsi="Times New Roman"/>
          <w:sz w:val="24"/>
          <w:szCs w:val="24"/>
        </w:rPr>
        <w:lastRenderedPageBreak/>
        <w:t>социальный статус. Внешние моти</w:t>
      </w:r>
      <w:r w:rsidR="00B26D90" w:rsidRPr="008D4028">
        <w:rPr>
          <w:rFonts w:ascii="Times New Roman" w:hAnsi="Times New Roman"/>
          <w:sz w:val="24"/>
          <w:szCs w:val="24"/>
        </w:rPr>
        <w:t>вы самоутверждения в социуме, и</w:t>
      </w:r>
      <w:r w:rsidRPr="008D4028">
        <w:rPr>
          <w:rFonts w:ascii="Times New Roman" w:hAnsi="Times New Roman"/>
          <w:sz w:val="24"/>
          <w:szCs w:val="24"/>
        </w:rPr>
        <w:t>дентификации себя с другим человеком, желание быть похожим на кумира, что особенно характерно для подросткового возраста, имеют большое значение. Безусловно, внешние стимулы и обстоятельства отражаются на личности, но мотивация, которая побуждает человека к определенным действиям, исходит из его внутреннего мира, из желания самореализации. Человеку, который с детства науч</w:t>
      </w:r>
      <w:r w:rsidR="00665109" w:rsidRPr="008D4028">
        <w:rPr>
          <w:rFonts w:ascii="Times New Roman" w:hAnsi="Times New Roman"/>
          <w:sz w:val="24"/>
          <w:szCs w:val="24"/>
        </w:rPr>
        <w:t>ился ставить перед собой цели,</w:t>
      </w:r>
      <w:r w:rsidRPr="008D4028">
        <w:rPr>
          <w:rFonts w:ascii="Times New Roman" w:hAnsi="Times New Roman"/>
          <w:sz w:val="24"/>
          <w:szCs w:val="24"/>
        </w:rPr>
        <w:t xml:space="preserve"> в дальнейшем проще будет овладевать новыми знаниями, ориентироваться в быстро меняющемся мире, делать карьеру, становиться успешным. </w:t>
      </w:r>
    </w:p>
    <w:p w:rsidR="00337628" w:rsidRPr="008D4028" w:rsidRDefault="00337628" w:rsidP="00202A2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Основной контингент учащихся </w:t>
      </w:r>
      <w:r w:rsidR="00474B02" w:rsidRPr="008D4028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 «Центр дополнительного образования детей» города Тамбова (далее МБУДО ЦДОД)</w:t>
      </w:r>
      <w:r w:rsidRPr="008D4028">
        <w:rPr>
          <w:rFonts w:ascii="Times New Roman" w:hAnsi="Times New Roman"/>
          <w:sz w:val="24"/>
          <w:szCs w:val="24"/>
        </w:rPr>
        <w:t xml:space="preserve"> составляют дети младшего и среднего школьного возраста, поэтому перевод мотивации из внешней во внутреннюю очень важен. Именно поэтому педагогический процесс в </w:t>
      </w:r>
      <w:r w:rsidR="00474B02" w:rsidRPr="008D4028">
        <w:rPr>
          <w:rFonts w:ascii="Times New Roman" w:hAnsi="Times New Roman"/>
          <w:sz w:val="24"/>
          <w:szCs w:val="24"/>
        </w:rPr>
        <w:t>учреждении</w:t>
      </w:r>
      <w:r w:rsidRPr="008D4028">
        <w:rPr>
          <w:rFonts w:ascii="Times New Roman" w:hAnsi="Times New Roman"/>
          <w:sz w:val="24"/>
          <w:szCs w:val="24"/>
        </w:rPr>
        <w:t xml:space="preserve"> направлен на поддержку внутренней мотивации интереса и энтузиазма учащихся.</w:t>
      </w:r>
    </w:p>
    <w:p w:rsidR="00665109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Дополнительное образование детей является благодатной почвой для личностного развития ребенка, особенно его мотивационной сферы: задатков, интересов, потребностей, ценностей, идеалов, установок. И, если одни </w:t>
      </w:r>
      <w:r w:rsidR="00202A2F" w:rsidRPr="008D4028">
        <w:rPr>
          <w:rFonts w:ascii="Times New Roman" w:hAnsi="Times New Roman"/>
          <w:sz w:val="24"/>
          <w:szCs w:val="24"/>
        </w:rPr>
        <w:t xml:space="preserve">учащиеся </w:t>
      </w:r>
      <w:r w:rsidRPr="008D4028">
        <w:rPr>
          <w:rFonts w:ascii="Times New Roman" w:hAnsi="Times New Roman"/>
          <w:sz w:val="24"/>
          <w:szCs w:val="24"/>
        </w:rPr>
        <w:t>способны мотивировать себя сами, то другим необходима помощь. Чем младше ребёнок, тем проще пробудить у него интерес к обучению, тогда как к уже подросшим детям необ</w:t>
      </w:r>
      <w:r w:rsidR="00665109" w:rsidRPr="008D4028">
        <w:rPr>
          <w:rFonts w:ascii="Times New Roman" w:hAnsi="Times New Roman"/>
          <w:sz w:val="24"/>
          <w:szCs w:val="24"/>
        </w:rPr>
        <w:t>ходимо найти правильный подход.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Развитию интереса к обучению способствуют различные способы и приемы, применяемые педагогами МБУДО ЦДОД в образовательном процессе. Например, решение задач проблемного характера способствует активному вовлечению обучающегося в процесс поиска новых знаний. </w:t>
      </w:r>
      <w:r w:rsidR="00202A2F" w:rsidRPr="008D4028">
        <w:rPr>
          <w:rFonts w:ascii="Times New Roman" w:hAnsi="Times New Roman"/>
          <w:sz w:val="24"/>
          <w:szCs w:val="24"/>
        </w:rPr>
        <w:t>Креативные т</w:t>
      </w:r>
      <w:r w:rsidRPr="008D4028">
        <w:rPr>
          <w:rFonts w:ascii="Times New Roman" w:hAnsi="Times New Roman"/>
          <w:sz w:val="24"/>
          <w:szCs w:val="24"/>
        </w:rPr>
        <w:t xml:space="preserve">ехнологии учебного труда, понимание важности и значимости освоения образовательной программы, обучение на грани посильной сложности, регулярное оценивание результата работы также способствуют развитию интереса к обучению. На отношение учащегося к изучаемому материалу значительно воздействуют красочность и эмоциональная подача учебного материала педагогом.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Считаем, что педагоги должны быть творчески активными, в интересной увлекательной форме преподносить учебный материал, на занятиях создавать атмосферу эмоционального комфорта и сотрудничества.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Приятно осознавать, что при организации образовательной деятельности педагоги МБУДО ЦДОД стараются избегать факторов, замедляющих формирование мотивации – однообразных заданий, приемов понуждения, неадекватной оценки деятельности учащихся, частой повторяемости одних и тех же приемов. Очевидно, что одним из отрицательных факторов формирования учебного интереса у детей является невысокая компетентность педагога. С целью </w:t>
      </w:r>
      <w:r w:rsidRPr="008D4028"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создания необходимых условий повышения методологической культуры и развития педагогических компетенций у педагогов дополнительного образования </w:t>
      </w:r>
      <w:r w:rsidRPr="008D4028">
        <w:rPr>
          <w:rFonts w:ascii="Times New Roman" w:hAnsi="Times New Roman"/>
          <w:sz w:val="24"/>
          <w:szCs w:val="24"/>
        </w:rPr>
        <w:t xml:space="preserve">в МБУДО ЦДОД проводится систематическая работа по повышению их профессионального уровня посредством организации единых методических дней, работы методических объединений по направлениям </w:t>
      </w:r>
      <w:proofErr w:type="spellStart"/>
      <w:r w:rsidRPr="008D4028">
        <w:rPr>
          <w:rFonts w:ascii="Times New Roman" w:hAnsi="Times New Roman"/>
          <w:sz w:val="24"/>
          <w:szCs w:val="24"/>
        </w:rPr>
        <w:t>деятельности</w:t>
      </w:r>
      <w:r w:rsidR="00170D37" w:rsidRPr="008D4028">
        <w:rPr>
          <w:rFonts w:ascii="Times New Roman" w:hAnsi="Times New Roman"/>
          <w:sz w:val="24"/>
          <w:szCs w:val="24"/>
        </w:rPr>
        <w:t>.</w:t>
      </w:r>
      <w:r w:rsidRPr="008D4028">
        <w:rPr>
          <w:rFonts w:ascii="Times New Roman" w:hAnsi="Times New Roman"/>
          <w:sz w:val="24"/>
          <w:szCs w:val="24"/>
        </w:rPr>
        <w:t>с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 использованием интерактивных форм</w:t>
      </w:r>
      <w:r w:rsidR="00170D37" w:rsidRPr="008D4028">
        <w:rPr>
          <w:rFonts w:ascii="Times New Roman" w:hAnsi="Times New Roman"/>
          <w:sz w:val="24"/>
          <w:szCs w:val="24"/>
        </w:rPr>
        <w:t>.</w:t>
      </w:r>
      <w:r w:rsidRPr="008D4028">
        <w:rPr>
          <w:rFonts w:ascii="Times New Roman" w:hAnsi="Times New Roman"/>
          <w:sz w:val="24"/>
          <w:szCs w:val="24"/>
        </w:rPr>
        <w:t xml:space="preserve"> </w:t>
      </w:r>
      <w:r w:rsidR="00170D37" w:rsidRPr="008D4028">
        <w:rPr>
          <w:rFonts w:ascii="Times New Roman" w:hAnsi="Times New Roman"/>
          <w:sz w:val="24"/>
          <w:szCs w:val="24"/>
        </w:rPr>
        <w:t xml:space="preserve">Важная роль принадлежит </w:t>
      </w:r>
      <w:r w:rsidRPr="008D4028">
        <w:rPr>
          <w:rFonts w:ascii="Times New Roman" w:hAnsi="Times New Roman"/>
          <w:sz w:val="24"/>
          <w:szCs w:val="24"/>
        </w:rPr>
        <w:t>методическо</w:t>
      </w:r>
      <w:r w:rsidR="00170D37" w:rsidRPr="008D4028">
        <w:rPr>
          <w:rFonts w:ascii="Times New Roman" w:hAnsi="Times New Roman"/>
          <w:sz w:val="24"/>
          <w:szCs w:val="24"/>
        </w:rPr>
        <w:t>му</w:t>
      </w:r>
      <w:r w:rsidRPr="008D4028">
        <w:rPr>
          <w:rFonts w:ascii="Times New Roman" w:hAnsi="Times New Roman"/>
          <w:sz w:val="24"/>
          <w:szCs w:val="24"/>
        </w:rPr>
        <w:t xml:space="preserve"> сопровождени</w:t>
      </w:r>
      <w:r w:rsidR="00170D37" w:rsidRPr="008D4028">
        <w:rPr>
          <w:rFonts w:ascii="Times New Roman" w:hAnsi="Times New Roman"/>
          <w:sz w:val="24"/>
          <w:szCs w:val="24"/>
        </w:rPr>
        <w:t>ю</w:t>
      </w:r>
      <w:r w:rsidRPr="008D4028"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170D37" w:rsidRPr="008D4028">
        <w:rPr>
          <w:rFonts w:ascii="Times New Roman" w:hAnsi="Times New Roman"/>
          <w:sz w:val="24"/>
          <w:szCs w:val="24"/>
        </w:rPr>
        <w:t>, которое осуществляется</w:t>
      </w:r>
      <w:r w:rsidRPr="008D4028">
        <w:rPr>
          <w:rFonts w:ascii="Times New Roman" w:hAnsi="Times New Roman"/>
          <w:sz w:val="24"/>
          <w:szCs w:val="24"/>
        </w:rPr>
        <w:t xml:space="preserve"> опытными методистами-наставниками.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В настоящее время формируется новая информационная культура, дистанционные технологии обучения получают свое развитие и уже стали неотъемлемой частью образовательного процесса.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В МБУДО ЦДОД сформирован опыт применения дистанционного обучения, который используется в различных форматах. При этом уделяется особое внимание развитию личностной мотивации, заинтересованности, осмысленности учащихся в приобретении знаний, стремлению улучшить прежние и добиться новых положительных результатов.</w:t>
      </w:r>
    </w:p>
    <w:p w:rsidR="00337628" w:rsidRPr="008D4028" w:rsidRDefault="00337628" w:rsidP="00484FC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lastRenderedPageBreak/>
        <w:t>Следует отметить, что любое обучение связано с эмоциями, поэтому важным фактором в процессе усвоения знани</w:t>
      </w:r>
      <w:r w:rsidR="00484FCB" w:rsidRPr="008D4028">
        <w:rPr>
          <w:rFonts w:ascii="Times New Roman" w:hAnsi="Times New Roman"/>
          <w:sz w:val="24"/>
          <w:szCs w:val="24"/>
        </w:rPr>
        <w:t>й</w:t>
      </w:r>
      <w:r w:rsidRPr="008D4028">
        <w:rPr>
          <w:rFonts w:ascii="Times New Roman" w:hAnsi="Times New Roman"/>
          <w:sz w:val="24"/>
          <w:szCs w:val="24"/>
        </w:rPr>
        <w:t xml:space="preserve"> учащимися является создание позитивной атмосферы. Если, организуя обучение в очной форме педагог может легко активизировать аудиторию, заинтересовать обучающихся, уловить их настроение и, при необходимости, быстро сменить вид учебной деятельности, то в процессе дистанционного обучения эти возможности существенно снижаются. </w:t>
      </w:r>
      <w:r w:rsidR="00484FCB" w:rsidRPr="008D4028">
        <w:rPr>
          <w:rFonts w:ascii="Times New Roman" w:hAnsi="Times New Roman"/>
          <w:sz w:val="24"/>
          <w:szCs w:val="24"/>
        </w:rPr>
        <w:t xml:space="preserve">Поэтому </w:t>
      </w:r>
      <w:r w:rsidR="005F7AF3" w:rsidRPr="008D4028">
        <w:rPr>
          <w:rFonts w:ascii="Times New Roman" w:hAnsi="Times New Roman"/>
          <w:sz w:val="24"/>
          <w:szCs w:val="24"/>
        </w:rPr>
        <w:t xml:space="preserve">на занятиях акцентируется </w:t>
      </w:r>
      <w:r w:rsidR="00BC2B54" w:rsidRPr="008D4028">
        <w:rPr>
          <w:rFonts w:ascii="Times New Roman" w:hAnsi="Times New Roman"/>
          <w:sz w:val="24"/>
          <w:szCs w:val="24"/>
        </w:rPr>
        <w:t>внимание на</w:t>
      </w:r>
      <w:r w:rsidR="005F7AF3" w:rsidRPr="008D4028">
        <w:rPr>
          <w:rFonts w:ascii="Times New Roman" w:hAnsi="Times New Roman"/>
          <w:sz w:val="24"/>
          <w:szCs w:val="24"/>
        </w:rPr>
        <w:t xml:space="preserve"> </w:t>
      </w:r>
      <w:r w:rsidR="00484FCB" w:rsidRPr="008D4028">
        <w:rPr>
          <w:rFonts w:ascii="Times New Roman" w:hAnsi="Times New Roman"/>
          <w:sz w:val="24"/>
          <w:szCs w:val="24"/>
        </w:rPr>
        <w:t>установлени</w:t>
      </w:r>
      <w:r w:rsidR="005F7AF3" w:rsidRPr="008D4028">
        <w:rPr>
          <w:rFonts w:ascii="Times New Roman" w:hAnsi="Times New Roman"/>
          <w:sz w:val="24"/>
          <w:szCs w:val="24"/>
        </w:rPr>
        <w:t>и</w:t>
      </w:r>
      <w:r w:rsidRPr="008D4028">
        <w:rPr>
          <w:rFonts w:ascii="Times New Roman" w:hAnsi="Times New Roman"/>
          <w:sz w:val="24"/>
          <w:szCs w:val="24"/>
        </w:rPr>
        <w:t xml:space="preserve"> контакта с </w:t>
      </w:r>
      <w:r w:rsidR="004C6319" w:rsidRPr="008D4028">
        <w:rPr>
          <w:rFonts w:ascii="Times New Roman" w:hAnsi="Times New Roman"/>
          <w:sz w:val="24"/>
          <w:szCs w:val="24"/>
        </w:rPr>
        <w:t>уча</w:t>
      </w:r>
      <w:r w:rsidRPr="008D4028">
        <w:rPr>
          <w:rFonts w:ascii="Times New Roman" w:hAnsi="Times New Roman"/>
          <w:sz w:val="24"/>
          <w:szCs w:val="24"/>
        </w:rPr>
        <w:t xml:space="preserve">щимися. Понимая, что обучение </w:t>
      </w:r>
      <w:r w:rsidR="00484FCB" w:rsidRPr="008D4028">
        <w:rPr>
          <w:rFonts w:ascii="Times New Roman" w:hAnsi="Times New Roman"/>
          <w:sz w:val="24"/>
          <w:szCs w:val="24"/>
        </w:rPr>
        <w:t>на расстоянии</w:t>
      </w:r>
      <w:r w:rsidRPr="008D4028">
        <w:rPr>
          <w:rFonts w:ascii="Times New Roman" w:hAnsi="Times New Roman"/>
          <w:sz w:val="24"/>
          <w:szCs w:val="24"/>
        </w:rPr>
        <w:t xml:space="preserve"> является сложным в смысле коммуникации, педагоги МБУДО ЦДОД создают атмосферу коммуникативно-ориентированной образовательной среды и выступают в роли наставников. Работа педагогов направлена на выстраивание взаимодействия с учащимися в новых условиях посредством постоянного уточнения задач, обеспечения полноценного доступа к материалам обучения</w:t>
      </w:r>
      <w:r w:rsidR="005A2BC2" w:rsidRPr="008D4028">
        <w:rPr>
          <w:rFonts w:ascii="Times New Roman" w:hAnsi="Times New Roman"/>
          <w:sz w:val="24"/>
          <w:szCs w:val="24"/>
        </w:rPr>
        <w:t>;</w:t>
      </w:r>
      <w:r w:rsidRPr="008D4028">
        <w:rPr>
          <w:rFonts w:ascii="Times New Roman" w:hAnsi="Times New Roman"/>
          <w:sz w:val="24"/>
          <w:szCs w:val="24"/>
        </w:rPr>
        <w:t xml:space="preserve"> поддержк</w:t>
      </w:r>
      <w:r w:rsidR="005F7AF3" w:rsidRPr="008D4028">
        <w:rPr>
          <w:rFonts w:ascii="Times New Roman" w:hAnsi="Times New Roman"/>
          <w:sz w:val="24"/>
          <w:szCs w:val="24"/>
        </w:rPr>
        <w:t>у</w:t>
      </w:r>
      <w:r w:rsidRPr="008D4028">
        <w:rPr>
          <w:rFonts w:ascii="Times New Roman" w:hAnsi="Times New Roman"/>
          <w:sz w:val="24"/>
          <w:szCs w:val="24"/>
        </w:rPr>
        <w:t xml:space="preserve"> и поощрение учащихся</w:t>
      </w:r>
      <w:r w:rsidR="005A2BC2" w:rsidRPr="008D4028">
        <w:rPr>
          <w:rFonts w:ascii="Times New Roman" w:hAnsi="Times New Roman"/>
          <w:sz w:val="24"/>
          <w:szCs w:val="24"/>
        </w:rPr>
        <w:t>;</w:t>
      </w:r>
      <w:r w:rsidRPr="008D4028">
        <w:rPr>
          <w:rFonts w:ascii="Times New Roman" w:hAnsi="Times New Roman"/>
          <w:sz w:val="24"/>
          <w:szCs w:val="24"/>
        </w:rPr>
        <w:t xml:space="preserve"> повышение их самооценки. Следует </w:t>
      </w:r>
      <w:r w:rsidR="00BC2B54" w:rsidRPr="008D4028">
        <w:rPr>
          <w:rFonts w:ascii="Times New Roman" w:hAnsi="Times New Roman"/>
          <w:sz w:val="24"/>
          <w:szCs w:val="24"/>
        </w:rPr>
        <w:t>подчеркнуть</w:t>
      </w:r>
      <w:r w:rsidRPr="008D4028">
        <w:rPr>
          <w:rFonts w:ascii="Times New Roman" w:hAnsi="Times New Roman"/>
          <w:sz w:val="24"/>
          <w:szCs w:val="24"/>
        </w:rPr>
        <w:t xml:space="preserve">, что дистанционные занятия проводятся в разнообразных формах и имеют определенную структуру. </w:t>
      </w:r>
      <w:r w:rsidR="00BC2B54" w:rsidRPr="008D4028">
        <w:rPr>
          <w:rFonts w:ascii="Times New Roman" w:hAnsi="Times New Roman"/>
          <w:sz w:val="24"/>
          <w:szCs w:val="24"/>
        </w:rPr>
        <w:t>Повышенное</w:t>
      </w:r>
      <w:r w:rsidRPr="008D4028">
        <w:rPr>
          <w:rFonts w:ascii="Times New Roman" w:hAnsi="Times New Roman"/>
          <w:sz w:val="24"/>
          <w:szCs w:val="24"/>
        </w:rPr>
        <w:t xml:space="preserve"> внимание обращено на чёткое обозначение цели онлайн-занятия и определение инструментов ее достижения, выбора приемов и способов действия.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Как правило, молодое поколение активно пользуется благами цивилизации, ребята общаются в </w:t>
      </w:r>
      <w:r w:rsidR="00BC2B54" w:rsidRPr="008D4028">
        <w:rPr>
          <w:rFonts w:ascii="Times New Roman" w:hAnsi="Times New Roman"/>
          <w:sz w:val="24"/>
          <w:szCs w:val="24"/>
        </w:rPr>
        <w:t>мессенджерах, социальных</w:t>
      </w:r>
      <w:r w:rsidRPr="008D4028">
        <w:rPr>
          <w:rFonts w:ascii="Times New Roman" w:hAnsi="Times New Roman"/>
          <w:sz w:val="24"/>
          <w:szCs w:val="24"/>
        </w:rPr>
        <w:t xml:space="preserve"> сетях, посещают развлекательные сайты, которые оформлены ярко и интересно. Подсознательно они ожидают </w:t>
      </w:r>
      <w:r w:rsidR="000728D8" w:rsidRPr="008D4028">
        <w:rPr>
          <w:rFonts w:ascii="Times New Roman" w:hAnsi="Times New Roman"/>
          <w:sz w:val="24"/>
          <w:szCs w:val="24"/>
        </w:rPr>
        <w:t>красочных эффектов</w:t>
      </w:r>
      <w:r w:rsidRPr="008D4028">
        <w:rPr>
          <w:rFonts w:ascii="Times New Roman" w:hAnsi="Times New Roman"/>
          <w:sz w:val="24"/>
          <w:szCs w:val="24"/>
        </w:rPr>
        <w:t xml:space="preserve"> и от заняти</w:t>
      </w:r>
      <w:r w:rsidR="00BC2B54" w:rsidRPr="008D4028">
        <w:rPr>
          <w:rFonts w:ascii="Times New Roman" w:hAnsi="Times New Roman"/>
          <w:sz w:val="24"/>
          <w:szCs w:val="24"/>
        </w:rPr>
        <w:t>й</w:t>
      </w:r>
      <w:r w:rsidRPr="008D4028">
        <w:rPr>
          <w:rFonts w:ascii="Times New Roman" w:hAnsi="Times New Roman"/>
          <w:sz w:val="24"/>
          <w:szCs w:val="24"/>
        </w:rPr>
        <w:t xml:space="preserve">. Кроме того, им сложно воспринимать и усваивать большой объем информации, поэтому педагоги выбирают такие модели обучения, которые </w:t>
      </w:r>
      <w:r w:rsidR="00D5522E" w:rsidRPr="008D4028">
        <w:rPr>
          <w:rFonts w:ascii="Times New Roman" w:hAnsi="Times New Roman"/>
          <w:sz w:val="24"/>
          <w:szCs w:val="24"/>
        </w:rPr>
        <w:t>максимально заинтересуют</w:t>
      </w:r>
      <w:r w:rsidRPr="008D4028">
        <w:rPr>
          <w:rFonts w:ascii="Times New Roman" w:hAnsi="Times New Roman"/>
          <w:sz w:val="24"/>
          <w:szCs w:val="24"/>
        </w:rPr>
        <w:t xml:space="preserve"> каждого ребенка каждый день.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Повышению мотивации к образовательному процессу в процессе дистанционного обучения способствует использование нестандартных приемов к привлечению внимания учащихся. Так, оригинальное музыкальное оформление презентационного материала, привлекательный анонс темы предстоящего занятия, использование педагогом необычного образа, чувство юмора способствуют формированию устойчивого интереса учащихся к образовательной деятельности. Конечно, подготовка к подобным занятиям требует от педагогов больших временных затрат, но учащиеся с интересом осваивают учебный материал и справляются с предложенными заданиями.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Одним из условий эффективной удаленной работы является частая смена типов заданий и перенесение акцента на практическую деятельность. Ребята с удовольствием выполняют задания, направленные на развитие коммуникативных навыков, мелкой и крупной моторики, основных психических процессов: памяти, внимания, мышления. Мотивировать детей на обучение помогают и разнообразные формы предоставления учебного материала: небольшие по продолжительности учебные видео, интересные задания для самопроверки, которые добавляют динамики и </w:t>
      </w:r>
      <w:proofErr w:type="spellStart"/>
      <w:r w:rsidRPr="008D4028">
        <w:rPr>
          <w:rFonts w:ascii="Times New Roman" w:hAnsi="Times New Roman"/>
          <w:sz w:val="24"/>
          <w:szCs w:val="24"/>
        </w:rPr>
        <w:t>интерактива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 в процесс обучения.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Значимым источником создания учебной мотивации является также чувство внутренней уверенности, которое помогает ребенку успешно овладевать учебным материалом. В процессе дистанционного обучения педагогами отмечается любая, даже минимальная положительная динамика каждого ребенка в освоении образовательной программы. Такая оценка способствует росту уверенности учащихся в своих силах.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Важно помнить, что дети приходят в учреждения дополнительного образования еще и за общением со своими </w:t>
      </w:r>
      <w:r w:rsidR="00B020EE" w:rsidRPr="008D4028">
        <w:rPr>
          <w:rFonts w:ascii="Times New Roman" w:hAnsi="Times New Roman"/>
          <w:sz w:val="24"/>
          <w:szCs w:val="24"/>
        </w:rPr>
        <w:t>друзьями</w:t>
      </w:r>
      <w:r w:rsidRPr="008D4028">
        <w:rPr>
          <w:rFonts w:ascii="Times New Roman" w:hAnsi="Times New Roman"/>
          <w:sz w:val="24"/>
          <w:szCs w:val="24"/>
        </w:rPr>
        <w:t xml:space="preserve"> по интересам, поэтому наиболее актуальными являются интерактивные виды деятельности: видеоконференции, проекты с распределением ролей и выполнением комплексных задач, задания, направленные на использование </w:t>
      </w:r>
      <w:proofErr w:type="spellStart"/>
      <w:r w:rsidRPr="008D4028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D4028">
        <w:rPr>
          <w:rFonts w:ascii="Times New Roman" w:hAnsi="Times New Roman"/>
          <w:sz w:val="24"/>
          <w:szCs w:val="24"/>
        </w:rPr>
        <w:t xml:space="preserve"> компетенций, различные </w:t>
      </w:r>
      <w:proofErr w:type="spellStart"/>
      <w:r w:rsidRPr="008D4028">
        <w:rPr>
          <w:rFonts w:ascii="Times New Roman" w:hAnsi="Times New Roman"/>
          <w:sz w:val="24"/>
          <w:szCs w:val="24"/>
        </w:rPr>
        <w:t>квесты</w:t>
      </w:r>
      <w:proofErr w:type="spellEnd"/>
      <w:r w:rsidRPr="008D4028">
        <w:rPr>
          <w:rFonts w:ascii="Times New Roman" w:hAnsi="Times New Roman"/>
          <w:sz w:val="24"/>
          <w:szCs w:val="24"/>
        </w:rPr>
        <w:t>. Это объединя</w:t>
      </w:r>
      <w:r w:rsidR="00B020EE" w:rsidRPr="008D4028">
        <w:rPr>
          <w:rFonts w:ascii="Times New Roman" w:hAnsi="Times New Roman"/>
          <w:sz w:val="24"/>
          <w:szCs w:val="24"/>
        </w:rPr>
        <w:t>ет</w:t>
      </w:r>
      <w:r w:rsidRPr="008D4028">
        <w:rPr>
          <w:rFonts w:ascii="Times New Roman" w:hAnsi="Times New Roman"/>
          <w:sz w:val="24"/>
          <w:szCs w:val="24"/>
        </w:rPr>
        <w:t xml:space="preserve"> учащихся и помогает педагогам успешно реализовывать воспитательные задачи.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 xml:space="preserve">Большое значение в повышении и поддержании положительной учебной мотивации имеет мнение родителей </w:t>
      </w:r>
      <w:r w:rsidR="00474B02" w:rsidRPr="008D4028">
        <w:rPr>
          <w:rFonts w:ascii="Times New Roman" w:hAnsi="Times New Roman"/>
          <w:sz w:val="24"/>
          <w:szCs w:val="24"/>
        </w:rPr>
        <w:t>уча</w:t>
      </w:r>
      <w:r w:rsidRPr="008D4028">
        <w:rPr>
          <w:rFonts w:ascii="Times New Roman" w:hAnsi="Times New Roman"/>
          <w:sz w:val="24"/>
          <w:szCs w:val="24"/>
        </w:rPr>
        <w:t xml:space="preserve">щихся. Для взаимодействия с родителями были продуманы и отобраны наиболее </w:t>
      </w:r>
      <w:r w:rsidR="00381C71" w:rsidRPr="008D4028">
        <w:rPr>
          <w:rFonts w:ascii="Times New Roman" w:hAnsi="Times New Roman"/>
          <w:sz w:val="24"/>
          <w:szCs w:val="24"/>
        </w:rPr>
        <w:t>разумные</w:t>
      </w:r>
      <w:r w:rsidRPr="008D4028">
        <w:rPr>
          <w:rFonts w:ascii="Times New Roman" w:hAnsi="Times New Roman"/>
          <w:sz w:val="24"/>
          <w:szCs w:val="24"/>
        </w:rPr>
        <w:t xml:space="preserve"> формы: индивидуальное и групповое </w:t>
      </w:r>
      <w:r w:rsidRPr="008D4028">
        <w:rPr>
          <w:rFonts w:ascii="Times New Roman" w:hAnsi="Times New Roman"/>
          <w:sz w:val="24"/>
          <w:szCs w:val="24"/>
        </w:rPr>
        <w:lastRenderedPageBreak/>
        <w:t>консультирование по вопросам обучения и воспитания детей, психологическое просвещение, родительские собрания</w:t>
      </w:r>
      <w:r w:rsidR="00381C71" w:rsidRPr="008D4028">
        <w:rPr>
          <w:rFonts w:ascii="Times New Roman" w:hAnsi="Times New Roman"/>
          <w:sz w:val="24"/>
          <w:szCs w:val="24"/>
        </w:rPr>
        <w:t>. В</w:t>
      </w:r>
      <w:r w:rsidRPr="008D4028">
        <w:rPr>
          <w:rFonts w:ascii="Times New Roman" w:hAnsi="Times New Roman"/>
          <w:sz w:val="24"/>
          <w:szCs w:val="24"/>
        </w:rPr>
        <w:t xml:space="preserve"> пе</w:t>
      </w:r>
      <w:r w:rsidR="00381C71" w:rsidRPr="008D4028">
        <w:rPr>
          <w:rFonts w:ascii="Times New Roman" w:hAnsi="Times New Roman"/>
          <w:sz w:val="24"/>
          <w:szCs w:val="24"/>
        </w:rPr>
        <w:t xml:space="preserve">риод дистанционного обучения </w:t>
      </w:r>
      <w:r w:rsidRPr="008D4028">
        <w:rPr>
          <w:rFonts w:ascii="Times New Roman" w:hAnsi="Times New Roman"/>
          <w:sz w:val="24"/>
          <w:szCs w:val="24"/>
        </w:rPr>
        <w:t xml:space="preserve">систематическое информирование </w:t>
      </w:r>
      <w:r w:rsidR="00381C71" w:rsidRPr="008D4028">
        <w:rPr>
          <w:rFonts w:ascii="Times New Roman" w:hAnsi="Times New Roman"/>
          <w:sz w:val="24"/>
          <w:szCs w:val="24"/>
        </w:rPr>
        <w:t xml:space="preserve">родителей </w:t>
      </w:r>
      <w:r w:rsidRPr="008D4028">
        <w:rPr>
          <w:rFonts w:ascii="Times New Roman" w:hAnsi="Times New Roman"/>
          <w:sz w:val="24"/>
          <w:szCs w:val="24"/>
        </w:rPr>
        <w:t xml:space="preserve">осуществлялось с использованием общедоступных информационных ресурсов: сайта МБУДО ЦДОД (раздел «Родителям»), официальных групп в социальных сетях. </w:t>
      </w:r>
    </w:p>
    <w:p w:rsidR="00337628" w:rsidRPr="008D4028" w:rsidRDefault="00337628" w:rsidP="0033762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028">
        <w:rPr>
          <w:rFonts w:ascii="Times New Roman" w:hAnsi="Times New Roman"/>
          <w:sz w:val="24"/>
          <w:szCs w:val="24"/>
        </w:rPr>
        <w:t>В заключение следует отметить, что применяемые формы, методы и приемы организации образовательной деятельности в МБУДО ЦДОД позволяют создать условия для формирования и повышения положительной мотивации учебной деятельности учащихся и, как следствие, обеспечить качество и результативность образовательного процесса. Качество образования подтверждается стабильной сохранностью контингента учащихся в течение ряда лет, а также результатами участия и побед учащихся в конкурсном движении</w:t>
      </w:r>
      <w:r w:rsidR="00DB7D81" w:rsidRPr="008D4028">
        <w:rPr>
          <w:rFonts w:ascii="Times New Roman" w:hAnsi="Times New Roman"/>
          <w:sz w:val="24"/>
          <w:szCs w:val="24"/>
        </w:rPr>
        <w:t>.</w:t>
      </w:r>
      <w:r w:rsidRPr="008D4028">
        <w:rPr>
          <w:rFonts w:ascii="Times New Roman" w:hAnsi="Times New Roman"/>
          <w:sz w:val="24"/>
          <w:szCs w:val="24"/>
        </w:rPr>
        <w:t xml:space="preserve"> </w:t>
      </w:r>
      <w:r w:rsidR="00DB7D81" w:rsidRPr="008D4028">
        <w:rPr>
          <w:rFonts w:ascii="Times New Roman" w:hAnsi="Times New Roman"/>
          <w:sz w:val="24"/>
          <w:szCs w:val="24"/>
        </w:rPr>
        <w:t>Е</w:t>
      </w:r>
      <w:r w:rsidRPr="008D4028">
        <w:rPr>
          <w:rFonts w:ascii="Times New Roman" w:hAnsi="Times New Roman"/>
          <w:sz w:val="24"/>
          <w:szCs w:val="24"/>
        </w:rPr>
        <w:t>жегодно более половины детей, обучающихся в МБУДО ЦДОД, становятся призерам и победителями конкурсов различного уровня. Положительные образовательные результаты свидетельствуют о достаточно высоком уровне учебной мотивации учащихся, знаний и компетенций, связанных с образовательными областями по направленностям дополнительных общеобразовательных программ</w:t>
      </w:r>
      <w:r w:rsidR="00474B02" w:rsidRPr="008D4028">
        <w:rPr>
          <w:rFonts w:ascii="Times New Roman" w:hAnsi="Times New Roman"/>
          <w:sz w:val="24"/>
          <w:szCs w:val="24"/>
        </w:rPr>
        <w:t>.</w:t>
      </w:r>
    </w:p>
    <w:p w:rsidR="00337628" w:rsidRPr="008D4028" w:rsidRDefault="00337628" w:rsidP="00337628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37628" w:rsidRPr="008D4028" w:rsidRDefault="00337628" w:rsidP="00337628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>Литература</w:t>
      </w:r>
    </w:p>
    <w:p w:rsidR="00337628" w:rsidRPr="008D4028" w:rsidRDefault="00337628" w:rsidP="003376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8D4028">
        <w:rPr>
          <w:rFonts w:ascii="Times New Roman" w:hAnsi="Times New Roman"/>
          <w:iCs/>
          <w:shd w:val="clear" w:color="auto" w:fill="FFFFFF"/>
        </w:rPr>
        <w:t>1.Суртаева, Н. Н.</w:t>
      </w:r>
      <w:r w:rsidRPr="008D4028">
        <w:rPr>
          <w:rFonts w:ascii="Times New Roman" w:hAnsi="Times New Roman"/>
          <w:i/>
          <w:iCs/>
          <w:shd w:val="clear" w:color="auto" w:fill="FFFFFF"/>
        </w:rPr>
        <w:t> </w:t>
      </w:r>
      <w:r w:rsidRPr="008D4028">
        <w:rPr>
          <w:rFonts w:ascii="Times New Roman" w:hAnsi="Times New Roman"/>
          <w:shd w:val="clear" w:color="auto" w:fill="FFFFFF"/>
        </w:rPr>
        <w:t> Педаго</w:t>
      </w:r>
      <w:r w:rsidR="00C80CC0" w:rsidRPr="008D4028">
        <w:rPr>
          <w:rFonts w:ascii="Times New Roman" w:hAnsi="Times New Roman"/>
          <w:shd w:val="clear" w:color="auto" w:fill="FFFFFF"/>
        </w:rPr>
        <w:t>гика: педагогические технологии</w:t>
      </w:r>
      <w:r w:rsidRPr="008D4028">
        <w:rPr>
          <w:rFonts w:ascii="Times New Roman" w:hAnsi="Times New Roman"/>
          <w:shd w:val="clear" w:color="auto" w:fill="FFFFFF"/>
        </w:rPr>
        <w:t>: учебное пособие для среднего профессионального образования / Н. Н. </w:t>
      </w:r>
      <w:proofErr w:type="spellStart"/>
      <w:r w:rsidRPr="008D4028">
        <w:rPr>
          <w:rFonts w:ascii="Times New Roman" w:hAnsi="Times New Roman"/>
          <w:shd w:val="clear" w:color="auto" w:fill="FFFFFF"/>
        </w:rPr>
        <w:t>Суртаева</w:t>
      </w:r>
      <w:proofErr w:type="spellEnd"/>
      <w:r w:rsidRPr="008D4028">
        <w:rPr>
          <w:rFonts w:ascii="Times New Roman" w:hAnsi="Times New Roman"/>
          <w:shd w:val="clear" w:color="auto" w:fill="FFFFFF"/>
        </w:rPr>
        <w:t xml:space="preserve">. — 2-е изд., </w:t>
      </w:r>
      <w:proofErr w:type="spellStart"/>
      <w:r w:rsidRPr="008D4028">
        <w:rPr>
          <w:rFonts w:ascii="Times New Roman" w:hAnsi="Times New Roman"/>
          <w:shd w:val="clear" w:color="auto" w:fill="FFFFFF"/>
        </w:rPr>
        <w:t>испр</w:t>
      </w:r>
      <w:proofErr w:type="spellEnd"/>
      <w:r w:rsidRPr="008D4028">
        <w:rPr>
          <w:rFonts w:ascii="Times New Roman" w:hAnsi="Times New Roman"/>
          <w:shd w:val="clear" w:color="auto" w:fill="FFFFFF"/>
        </w:rPr>
        <w:t xml:space="preserve">. и доп. — </w:t>
      </w:r>
      <w:r w:rsidR="00C80CC0" w:rsidRPr="008D4028">
        <w:rPr>
          <w:rFonts w:ascii="Times New Roman" w:hAnsi="Times New Roman"/>
          <w:shd w:val="clear" w:color="auto" w:fill="FFFFFF"/>
        </w:rPr>
        <w:t>Москва:</w:t>
      </w:r>
      <w:r w:rsidRPr="008D4028">
        <w:rPr>
          <w:rFonts w:ascii="Times New Roman" w:hAnsi="Times New Roman"/>
          <w:shd w:val="clear" w:color="auto" w:fill="FFFFFF"/>
        </w:rPr>
        <w:t xml:space="preserve"> Издательство </w:t>
      </w:r>
      <w:proofErr w:type="spellStart"/>
      <w:r w:rsidRPr="008D4028">
        <w:rPr>
          <w:rFonts w:ascii="Times New Roman" w:hAnsi="Times New Roman"/>
          <w:shd w:val="clear" w:color="auto" w:fill="FFFFFF"/>
        </w:rPr>
        <w:t>Юрайт</w:t>
      </w:r>
      <w:proofErr w:type="spellEnd"/>
      <w:r w:rsidRPr="008D4028">
        <w:rPr>
          <w:rFonts w:ascii="Times New Roman" w:hAnsi="Times New Roman"/>
          <w:shd w:val="clear" w:color="auto" w:fill="FFFFFF"/>
        </w:rPr>
        <w:t xml:space="preserve">, 2023. — 250 с. — (Профессиональное образование). — ISBN 978-5-534-12491-0. — </w:t>
      </w:r>
      <w:r w:rsidR="00C80CC0" w:rsidRPr="008D4028">
        <w:rPr>
          <w:rFonts w:ascii="Times New Roman" w:hAnsi="Times New Roman"/>
          <w:shd w:val="clear" w:color="auto" w:fill="FFFFFF"/>
        </w:rPr>
        <w:t>Текст:</w:t>
      </w:r>
      <w:r w:rsidRPr="008D4028">
        <w:rPr>
          <w:rFonts w:ascii="Times New Roman" w:hAnsi="Times New Roman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8D4028">
        <w:rPr>
          <w:rFonts w:ascii="Times New Roman" w:hAnsi="Times New Roman"/>
          <w:shd w:val="clear" w:color="auto" w:fill="FFFFFF"/>
        </w:rPr>
        <w:t>Юрайт</w:t>
      </w:r>
      <w:proofErr w:type="spellEnd"/>
      <w:r w:rsidRPr="008D4028">
        <w:rPr>
          <w:rFonts w:ascii="Times New Roman" w:hAnsi="Times New Roman"/>
          <w:shd w:val="clear" w:color="auto" w:fill="FFFFFF"/>
        </w:rPr>
        <w:t xml:space="preserve"> [сайт]. — URL: </w:t>
      </w:r>
      <w:hyperlink r:id="rId6" w:tgtFrame="_blank" w:history="1">
        <w:r w:rsidRPr="008D4028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https://urait.ru/bcode/517751</w:t>
        </w:r>
      </w:hyperlink>
      <w:r w:rsidRPr="008D4028">
        <w:rPr>
          <w:rFonts w:ascii="Times New Roman" w:hAnsi="Times New Roman"/>
          <w:shd w:val="clear" w:color="auto" w:fill="FFFFFF"/>
        </w:rPr>
        <w:t> (дата обращения: 07.03.2023).</w:t>
      </w:r>
    </w:p>
    <w:p w:rsidR="00337628" w:rsidRPr="008D4028" w:rsidRDefault="00337628" w:rsidP="00337628">
      <w:pPr>
        <w:shd w:val="clear" w:color="auto" w:fill="FFFFFF"/>
        <w:spacing w:before="100" w:beforeAutospacing="1" w:after="100" w:afterAutospacing="1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8D4028">
        <w:rPr>
          <w:rFonts w:ascii="Times New Roman" w:hAnsi="Times New Roman"/>
          <w:b/>
          <w:sz w:val="24"/>
          <w:szCs w:val="24"/>
        </w:rPr>
        <w:t>Интернет-источники</w:t>
      </w:r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7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https://zaochnik.com/spravochnik/pedagogika/teorija-obuchenija/ponjatija-motiva-i-motivatsii-obuchenija/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</w:rPr>
          <w:t>https://centr-tambov.68edu.ru/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file:///C:/Users/User/Downloads/otnoshenie-k-dopolnitelnomu-obrazovaniyu-uchaschihsya-osnovnoy-i-starshey-shkoly-sotsialno-psihologicheskie-aspekty.pdf</w:t>
        </w:r>
      </w:hyperlink>
      <w:r w:rsidR="00337628" w:rsidRPr="008D402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https://hr-portal.ru/story/kak-nayti-i-razvit-sobstvennuyu-vnutrennyuyu-motivaciyu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https://home-school.interneturok.ru/blog/voprosy_psihologii/kak-povysit-motivaciyu-k-uchebe-sovety-dlya-shkolnikov-i-ih-roditeley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https://edu.uifr.ru/images/PDF/Prepod/Articles/Gladkih_Article.pdf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https://moluch.ru/th/2/archive/164/5177/</w:t>
        </w:r>
      </w:hyperlink>
    </w:p>
    <w:p w:rsidR="00337628" w:rsidRPr="008D4028" w:rsidRDefault="00DC4ADF" w:rsidP="00474B0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="00337628" w:rsidRPr="008D4028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https://cyberleninka.ru/article/n/osobennosti-uchebnoy-motivatsii-podrostkov-poluchayuschih-dopolnitelnye-obrazovatelnye-uslugi</w:t>
        </w:r>
      </w:hyperlink>
    </w:p>
    <w:p w:rsidR="001778EE" w:rsidRPr="008D4028" w:rsidRDefault="00DC4ADF" w:rsidP="00474B02">
      <w:pPr>
        <w:jc w:val="both"/>
        <w:rPr>
          <w:lang w:val="en-US"/>
        </w:rPr>
      </w:pPr>
    </w:p>
    <w:sectPr w:rsidR="001778EE" w:rsidRPr="008D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53468"/>
    <w:multiLevelType w:val="hybridMultilevel"/>
    <w:tmpl w:val="5FCA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5C"/>
    <w:rsid w:val="00020E1B"/>
    <w:rsid w:val="000728D8"/>
    <w:rsid w:val="00170D37"/>
    <w:rsid w:val="00202A2F"/>
    <w:rsid w:val="00337628"/>
    <w:rsid w:val="00381C71"/>
    <w:rsid w:val="003B3420"/>
    <w:rsid w:val="00474B02"/>
    <w:rsid w:val="00484FCB"/>
    <w:rsid w:val="004C6319"/>
    <w:rsid w:val="0054596B"/>
    <w:rsid w:val="005A2BC2"/>
    <w:rsid w:val="005F7AF3"/>
    <w:rsid w:val="00665109"/>
    <w:rsid w:val="008D4028"/>
    <w:rsid w:val="0092747F"/>
    <w:rsid w:val="00A55A57"/>
    <w:rsid w:val="00B020EE"/>
    <w:rsid w:val="00B26D90"/>
    <w:rsid w:val="00B4533C"/>
    <w:rsid w:val="00BC2B54"/>
    <w:rsid w:val="00C80CC0"/>
    <w:rsid w:val="00C819F5"/>
    <w:rsid w:val="00CD34D8"/>
    <w:rsid w:val="00CD55D9"/>
    <w:rsid w:val="00D5522E"/>
    <w:rsid w:val="00DB7D81"/>
    <w:rsid w:val="00DC4ADF"/>
    <w:rsid w:val="00DD394A"/>
    <w:rsid w:val="00F17FB6"/>
    <w:rsid w:val="00F6385C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37628"/>
    <w:rPr>
      <w:color w:val="0000FF"/>
      <w:u w:val="single"/>
    </w:rPr>
  </w:style>
  <w:style w:type="paragraph" w:styleId="a4">
    <w:name w:val="No Spacing"/>
    <w:uiPriority w:val="1"/>
    <w:qFormat/>
    <w:rsid w:val="003376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37628"/>
    <w:rPr>
      <w:color w:val="0000FF"/>
      <w:u w:val="single"/>
    </w:rPr>
  </w:style>
  <w:style w:type="paragraph" w:styleId="a4">
    <w:name w:val="No Spacing"/>
    <w:uiPriority w:val="1"/>
    <w:qFormat/>
    <w:rsid w:val="00337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-tambov.68edu.ru/" TargetMode="External"/><Relationship Id="rId13" Type="http://schemas.openxmlformats.org/officeDocument/2006/relationships/hyperlink" Target="https://moluch.ru/th/2/archive/164/517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ochnik.com/spravochnik/pedagogika/teorija-obuchenija/ponjatija-motiva-i-motivatsii-obuchenija/" TargetMode="External"/><Relationship Id="rId12" Type="http://schemas.openxmlformats.org/officeDocument/2006/relationships/hyperlink" Target="https://edu.uifr.ru/images/PDF/Prepod/Articles/Gladkih_Articl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7751" TargetMode="External"/><Relationship Id="rId11" Type="http://schemas.openxmlformats.org/officeDocument/2006/relationships/hyperlink" Target="https://home-school.interneturok.ru/blog/voprosy_psihologii/kak-povysit-motivaciyu-k-uchebe-sovety-dlya-shkolnikov-i-ih-roditele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-portal.ru/story/kak-nayti-i-razvit-sobstvennuyu-vnutrennyuyu-motivaciy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wnloads\otnoshenie-k-dopolnitelnomu-obrazovaniyu-uchaschihsya-osnovnoy-i-starshey-shkoly-sotsialno-psihologicheskie-aspekty.pdf" TargetMode="External"/><Relationship Id="rId14" Type="http://schemas.openxmlformats.org/officeDocument/2006/relationships/hyperlink" Target="https://cyberleninka.ru/article/n/osobennosti-uchebnoy-motivatsii-podrostkov-poluchayuschih-dopolnitelnye-obrazovatelnye-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dcterms:created xsi:type="dcterms:W3CDTF">2023-08-19T04:54:00Z</dcterms:created>
  <dcterms:modified xsi:type="dcterms:W3CDTF">2023-08-19T04:54:00Z</dcterms:modified>
</cp:coreProperties>
</file>