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BC" w:rsidRPr="00850912" w:rsidRDefault="00850912" w:rsidP="00850912">
      <w:pPr>
        <w:tabs>
          <w:tab w:val="left" w:pos="855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Шульженко Ольга Анатольевна</w:t>
      </w:r>
      <w:r w:rsidR="001277BC"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77BC" w:rsidRPr="00850912" w:rsidRDefault="001277BC" w:rsidP="00850912">
      <w:pPr>
        <w:tabs>
          <w:tab w:val="left" w:pos="855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Экон</w:t>
      </w:r>
      <w:r w:rsidR="00850912"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омический лицей г. Новосибирск</w:t>
      </w:r>
    </w:p>
    <w:p w:rsidR="001277BC" w:rsidRPr="00850912" w:rsidRDefault="00850912" w:rsidP="00850912">
      <w:pPr>
        <w:tabs>
          <w:tab w:val="left" w:pos="855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77BC"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</w:t>
      </w:r>
      <w:r w:rsidR="00052898" w:rsidRPr="00850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физической культуры </w:t>
      </w:r>
    </w:p>
    <w:p w:rsidR="001277BC" w:rsidRPr="00850912" w:rsidRDefault="001277BC" w:rsidP="0085091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17F" w:rsidRPr="00850912" w:rsidRDefault="001A6A02" w:rsidP="0085091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 xml:space="preserve">Развитие физических качеств школьников посредством </w:t>
      </w:r>
      <w:proofErr w:type="gramStart"/>
      <w:r w:rsidRPr="00850912">
        <w:rPr>
          <w:rFonts w:ascii="Times New Roman" w:hAnsi="Times New Roman" w:cs="Times New Roman"/>
          <w:b/>
          <w:sz w:val="28"/>
          <w:szCs w:val="28"/>
        </w:rPr>
        <w:t>степ-аэробики</w:t>
      </w:r>
      <w:proofErr w:type="gramEnd"/>
    </w:p>
    <w:p w:rsidR="00A1417F" w:rsidRPr="00850912" w:rsidRDefault="00052898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Современные дети живут в условиях постоянно меняющейся действительности. Они стали равнодушные к спорту, слабые и неумелые. Дети перестали выходить на улицу во двор, отдавая предпочтение малоподвижным видам деятельности: компьютерные игры, просмотр мультфильмов. А для ребёнка малоподвижный образ жизни – это потеря здоровья, нарушение физического интеллектуального развития. Поэтому задача каждого неравнодушного родителя и педагога – сформировать у ребенка понимание важности физических упражнений, спорта, ведь это залог здоровья.   По этому,  возникает необходимость совершенствования двигательного режима путём применения нетрадиционных средств физического воспитания, одним из которых является степ-аэробика.</w:t>
      </w:r>
    </w:p>
    <w:p w:rsidR="000C0A49" w:rsidRPr="00850912" w:rsidRDefault="000C0A49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Что это такое</w:t>
      </w:r>
      <w:r w:rsidR="00A1417F" w:rsidRPr="00850912">
        <w:rPr>
          <w:rFonts w:ascii="Times New Roman" w:hAnsi="Times New Roman" w:cs="Times New Roman"/>
          <w:b/>
          <w:sz w:val="28"/>
          <w:szCs w:val="28"/>
        </w:rPr>
        <w:t>?</w:t>
      </w:r>
    </w:p>
    <w:p w:rsidR="000C0A49" w:rsidRPr="00850912" w:rsidRDefault="000C0A49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Степ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aerobics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 – это вид спортивной аэробики. Его обязательный элемент – выполнение движений на возвышении. Чаще всего для этого используется степ-платформа, хотя на практике она легко заменяется любым удобным аналогом (от деревянного каркаса с покрытием до бетонного блока с любой амортизирующей поверхностью). Во время тренировки ключевую роль играет изменение высоты: оно-то и создает дополнительную нагрузку на мышцы. Для этого выполняются серии попеременных шагов с множеством вариаций.</w:t>
      </w:r>
    </w:p>
    <w:p w:rsidR="000C0A49" w:rsidRPr="00850912" w:rsidRDefault="000C0A49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Тренировка идет в циклическом виде. Занимающиеся  выполняют упражнения поочередно или сериями. Этот вид аэробики отличается высокой интенсивностью, минимальным отдыхом и почти полным отсутствием противопоказаний.</w:t>
      </w:r>
    </w:p>
    <w:p w:rsidR="00EE5869" w:rsidRPr="00850912" w:rsidRDefault="00744CC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Самое главное - то, что степ тренировки доступны практически всем. Работа, выполняемая ногами, не сложна, а движения естественны, как при ходьбе по лестнице. Чтобы повысить или понизить интенсивность тренировок, нужно лишь изменить высоту платформы.</w:t>
      </w:r>
    </w:p>
    <w:p w:rsidR="00744CC1" w:rsidRPr="00850912" w:rsidRDefault="00744CC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lastRenderedPageBreak/>
        <w:t>Программа степ предлагает вид тренировки, воздействующей на весь организм, выполнение которой одновременно эффективно</w:t>
      </w:r>
      <w:r w:rsidR="006B4672" w:rsidRPr="00850912">
        <w:rPr>
          <w:rFonts w:ascii="Times New Roman" w:hAnsi="Times New Roman" w:cs="Times New Roman"/>
          <w:sz w:val="28"/>
          <w:szCs w:val="28"/>
        </w:rPr>
        <w:t xml:space="preserve"> и увлекательно для всех участников, независимо от уровня их подготовки.</w:t>
      </w:r>
    </w:p>
    <w:p w:rsidR="000C0A49" w:rsidRPr="00850912" w:rsidRDefault="000C0A49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Какие мышцы работают</w:t>
      </w:r>
      <w:r w:rsidR="00A1417F" w:rsidRPr="00850912">
        <w:rPr>
          <w:rFonts w:ascii="Times New Roman" w:hAnsi="Times New Roman" w:cs="Times New Roman"/>
          <w:b/>
          <w:sz w:val="28"/>
          <w:szCs w:val="28"/>
        </w:rPr>
        <w:t>?</w:t>
      </w:r>
    </w:p>
    <w:p w:rsidR="000C0A49" w:rsidRPr="00850912" w:rsidRDefault="000C0A49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Анализ упражнений и движений, применяемых в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степ-аэробике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>, показывает, что в этом виде спортивной нагрузки задействуются все мышцы тела</w:t>
      </w:r>
      <w:r w:rsidR="00A1417F" w:rsidRPr="00850912">
        <w:rPr>
          <w:rFonts w:ascii="Times New Roman" w:hAnsi="Times New Roman" w:cs="Times New Roman"/>
          <w:sz w:val="28"/>
          <w:szCs w:val="28"/>
        </w:rPr>
        <w:t>,</w:t>
      </w:r>
      <w:r w:rsidRPr="00850912">
        <w:rPr>
          <w:rFonts w:ascii="Times New Roman" w:hAnsi="Times New Roman" w:cs="Times New Roman"/>
          <w:sz w:val="28"/>
          <w:szCs w:val="28"/>
        </w:rPr>
        <w:t xml:space="preserve"> включая шею, предплечья и другие мышечные группы, на которые редко обращают внимание в аэробике. Основная нагрузка ложится на мышцы нижней части тела, спины и живота. Также в работу вовлекаются плечи, особенно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рода махах руками. Нередко в степ-аэробику включается силовая нагрузка, для этого используются гантели с небольшим весом.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 xml:space="preserve">Показания 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Список показаний к степу весьма велик и включает почти все пункты, при которых показана двигательная активность. Это не просто тренировки для похудения, а полностью сбалансированный вид физической активности. К основным показаниям для занятия степом относят: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Коррекцию веса.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Повышение выносливости и силы.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Тренировка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Развитие координации движений.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Исправление осанки.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Повышение мышечного тонуса.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Лечение различных заболеваний (бессонница, депрессия и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Укрепление иммунитета.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0912">
        <w:rPr>
          <w:rFonts w:ascii="Times New Roman" w:hAnsi="Times New Roman" w:cs="Times New Roman"/>
          <w:b/>
          <w:sz w:val="28"/>
          <w:szCs w:val="28"/>
        </w:rPr>
        <w:t>К однозначным противопоказаниям относят: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Артроз коленных суставов.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Варикозное расширение вен.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lastRenderedPageBreak/>
        <w:t>Грыжи межпозвонковых дисков.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Хронические заболевания печени и почек.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Холецистит на стадии обострения.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Протекающие воспалительные процессы или повышенная температура.</w:t>
      </w:r>
    </w:p>
    <w:p w:rsidR="006E3D81" w:rsidRPr="00850912" w:rsidRDefault="006E3D8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4672" w:rsidRPr="00850912" w:rsidRDefault="006B4672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Выбор подходящей обуви:</w:t>
      </w:r>
    </w:p>
    <w:p w:rsidR="00F86C13" w:rsidRPr="00850912" w:rsidRDefault="00F86C13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Поскольку занимающиеся расходуют значительное количество энергии, а движения вертикальны по характеру, соответственно,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рекомендуется обувь, которая обладает следующими качествами.</w:t>
      </w:r>
    </w:p>
    <w:p w:rsidR="006B4672" w:rsidRPr="00850912" w:rsidRDefault="006B4672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i/>
          <w:sz w:val="28"/>
          <w:szCs w:val="28"/>
        </w:rPr>
        <w:t xml:space="preserve">Гибкость </w:t>
      </w:r>
      <w:proofErr w:type="spellStart"/>
      <w:r w:rsidRPr="00850912">
        <w:rPr>
          <w:rFonts w:ascii="Times New Roman" w:hAnsi="Times New Roman" w:cs="Times New Roman"/>
          <w:i/>
          <w:sz w:val="28"/>
          <w:szCs w:val="28"/>
        </w:rPr>
        <w:t>носковой</w:t>
      </w:r>
      <w:proofErr w:type="spellEnd"/>
      <w:r w:rsidRPr="00850912">
        <w:rPr>
          <w:rFonts w:ascii="Times New Roman" w:hAnsi="Times New Roman" w:cs="Times New Roman"/>
          <w:i/>
          <w:sz w:val="28"/>
          <w:szCs w:val="28"/>
        </w:rPr>
        <w:t xml:space="preserve"> части:</w:t>
      </w:r>
      <w:r w:rsidRPr="00850912">
        <w:rPr>
          <w:rFonts w:ascii="Times New Roman" w:hAnsi="Times New Roman" w:cs="Times New Roman"/>
          <w:sz w:val="28"/>
          <w:szCs w:val="28"/>
        </w:rPr>
        <w:t xml:space="preserve"> При движении вниз и вверх, особенно при снятии ноги с платформы, начальное соприкосновение происходит в передней области стопы. Обувь с повышенной гибкостью в этой области обеспечит свободу движений, комфорт и лучшее распределение сил сопротивления.</w:t>
      </w:r>
    </w:p>
    <w:p w:rsidR="006B4672" w:rsidRPr="00850912" w:rsidRDefault="006B4672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i/>
          <w:sz w:val="28"/>
          <w:szCs w:val="28"/>
        </w:rPr>
        <w:t>Легкость:</w:t>
      </w:r>
      <w:r w:rsidRPr="00850912">
        <w:rPr>
          <w:rFonts w:ascii="Times New Roman" w:hAnsi="Times New Roman" w:cs="Times New Roman"/>
          <w:sz w:val="28"/>
          <w:szCs w:val="28"/>
        </w:rPr>
        <w:t xml:space="preserve"> Как и при любом продолжительном упражнении, чем дольше тренировка, тем</w:t>
      </w:r>
      <w:r w:rsidR="00BE2199" w:rsidRPr="00850912">
        <w:rPr>
          <w:rFonts w:ascii="Times New Roman" w:hAnsi="Times New Roman" w:cs="Times New Roman"/>
          <w:sz w:val="28"/>
          <w:szCs w:val="28"/>
        </w:rPr>
        <w:t xml:space="preserve"> больше усталость мышц. После выполнения </w:t>
      </w:r>
      <w:proofErr w:type="spellStart"/>
      <w:r w:rsidR="00BE2199" w:rsidRPr="00850912">
        <w:rPr>
          <w:rFonts w:ascii="Times New Roman" w:hAnsi="Times New Roman" w:cs="Times New Roman"/>
          <w:sz w:val="28"/>
          <w:szCs w:val="28"/>
        </w:rPr>
        <w:t>щагов</w:t>
      </w:r>
      <w:proofErr w:type="spellEnd"/>
      <w:r w:rsidR="00BE2199" w:rsidRPr="008509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BE2199" w:rsidRPr="00850912">
        <w:rPr>
          <w:rFonts w:ascii="Times New Roman" w:hAnsi="Times New Roman" w:cs="Times New Roman"/>
          <w:sz w:val="28"/>
          <w:szCs w:val="28"/>
        </w:rPr>
        <w:t>степ-платформе</w:t>
      </w:r>
      <w:proofErr w:type="gramEnd"/>
      <w:r w:rsidR="00BE2199" w:rsidRPr="00850912">
        <w:rPr>
          <w:rFonts w:ascii="Times New Roman" w:hAnsi="Times New Roman" w:cs="Times New Roman"/>
          <w:sz w:val="28"/>
          <w:szCs w:val="28"/>
        </w:rPr>
        <w:t xml:space="preserve"> на протяжении 30 минут или более уставшие мышцы (сгибающие бедра) создают ощущения тяжести в ногах и ступнях. Легкая </w:t>
      </w:r>
      <w:proofErr w:type="gramStart"/>
      <w:r w:rsidR="00BE2199" w:rsidRPr="00850912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="00BE2199" w:rsidRPr="00850912">
        <w:rPr>
          <w:rFonts w:ascii="Times New Roman" w:hAnsi="Times New Roman" w:cs="Times New Roman"/>
          <w:sz w:val="28"/>
          <w:szCs w:val="28"/>
        </w:rPr>
        <w:t xml:space="preserve"> в конечном счете помогает чувствовать себя комфортно.</w:t>
      </w:r>
    </w:p>
    <w:p w:rsidR="00BE2199" w:rsidRPr="00850912" w:rsidRDefault="00BE2199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i/>
          <w:sz w:val="28"/>
          <w:szCs w:val="28"/>
        </w:rPr>
        <w:t>Вентиляция:</w:t>
      </w:r>
      <w:r w:rsidRPr="00850912">
        <w:rPr>
          <w:rFonts w:ascii="Times New Roman" w:hAnsi="Times New Roman" w:cs="Times New Roman"/>
          <w:sz w:val="28"/>
          <w:szCs w:val="28"/>
        </w:rPr>
        <w:t xml:space="preserve"> Степ тренировка вызывает сильное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потовыделение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всего тела, поэтому необходимо выбрать обувь, которая </w:t>
      </w:r>
      <w:r w:rsidR="00F86C13" w:rsidRPr="00850912">
        <w:rPr>
          <w:rFonts w:ascii="Times New Roman" w:hAnsi="Times New Roman" w:cs="Times New Roman"/>
          <w:sz w:val="28"/>
          <w:szCs w:val="28"/>
        </w:rPr>
        <w:t>«</w:t>
      </w:r>
      <w:r w:rsidRPr="00850912">
        <w:rPr>
          <w:rFonts w:ascii="Times New Roman" w:hAnsi="Times New Roman" w:cs="Times New Roman"/>
          <w:sz w:val="28"/>
          <w:szCs w:val="28"/>
        </w:rPr>
        <w:t>дышит</w:t>
      </w:r>
      <w:r w:rsidR="00F86C13" w:rsidRPr="00850912">
        <w:rPr>
          <w:rFonts w:ascii="Times New Roman" w:hAnsi="Times New Roman" w:cs="Times New Roman"/>
          <w:sz w:val="28"/>
          <w:szCs w:val="28"/>
        </w:rPr>
        <w:t>», сохраняя ноги сухими и прохладными.</w:t>
      </w:r>
    </w:p>
    <w:p w:rsidR="00F86C13" w:rsidRPr="00850912" w:rsidRDefault="00F86C13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Основные правила степ тренировок:</w:t>
      </w:r>
    </w:p>
    <w:p w:rsidR="00F86C13" w:rsidRPr="00850912" w:rsidRDefault="00F86C13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Высота платформы</w:t>
      </w:r>
    </w:p>
    <w:p w:rsidR="00F86C13" w:rsidRPr="00850912" w:rsidRDefault="00F86C13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Высота платформы зависит от уровня аэробной подготовки занимающегося, угла сгибания колена при полной нагрузке его в процессе подъема на платформу. Неподготовленные участники тренировки начинают с самой низкой платформы, в то время как опытные </w:t>
      </w:r>
      <w:r w:rsidR="00E578CF" w:rsidRPr="00850912">
        <w:rPr>
          <w:rFonts w:ascii="Times New Roman" w:hAnsi="Times New Roman" w:cs="Times New Roman"/>
          <w:sz w:val="28"/>
          <w:szCs w:val="28"/>
        </w:rPr>
        <w:t xml:space="preserve">занимающиеся не должны заниматься на платформе такой высоты, когда колено сгибается под углом, превышающим 90 градусов при полной его нагрузке (т.е. вес тела целиком опирается на ногу, выполняющую первый степ-шаг вверх). </w:t>
      </w:r>
    </w:p>
    <w:p w:rsidR="00E578CF" w:rsidRPr="00850912" w:rsidRDefault="00E578CF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lastRenderedPageBreak/>
        <w:t>Осанка</w:t>
      </w:r>
    </w:p>
    <w:p w:rsidR="00E578CF" w:rsidRPr="00850912" w:rsidRDefault="00F54C8A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Голова поднята, плечи опущены и развернуты, грудь выпрямлена, пресс втянут, ягодицы</w:t>
      </w:r>
      <w:r w:rsidR="005E6B61" w:rsidRPr="00850912">
        <w:rPr>
          <w:rFonts w:ascii="Times New Roman" w:hAnsi="Times New Roman" w:cs="Times New Roman"/>
          <w:sz w:val="28"/>
          <w:szCs w:val="28"/>
        </w:rPr>
        <w:t xml:space="preserve"> слегка напряжены. Ни в коем слу</w:t>
      </w:r>
      <w:r w:rsidRPr="00850912">
        <w:rPr>
          <w:rFonts w:ascii="Times New Roman" w:hAnsi="Times New Roman" w:cs="Times New Roman"/>
          <w:sz w:val="28"/>
          <w:szCs w:val="28"/>
        </w:rPr>
        <w:t>чае не разгибайте колени и спину назад. При выполнении степа вверх наклоняйтесь от лодыжек, а не от пояса, чтобы снизить нагрузку на позвоночник.</w:t>
      </w:r>
    </w:p>
    <w:p w:rsidR="00F54C8A" w:rsidRPr="00850912" w:rsidRDefault="00F54C8A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Степ-шаг вверх</w:t>
      </w:r>
    </w:p>
    <w:p w:rsidR="00F54C8A" w:rsidRPr="00850912" w:rsidRDefault="00F54C8A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Касайтесь платформы всей стопой, чтобы избежать травм ахилловых сухожилий. Следите, чтобы пятка не зависала над краем платформы. Выполняйте шаги с легкостью и тихо, избегая воздействия ударных сил. Периодически смотрите на платформу, чтобы убедиться в правильной постановке ног.</w:t>
      </w:r>
    </w:p>
    <w:p w:rsidR="00F54C8A" w:rsidRPr="00850912" w:rsidRDefault="00F54C8A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Степ-шаг вниз</w:t>
      </w:r>
    </w:p>
    <w:p w:rsidR="00F54C8A" w:rsidRPr="00850912" w:rsidRDefault="00716D05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Шаг </w:t>
      </w:r>
      <w:r w:rsidR="00F54C8A" w:rsidRPr="00850912">
        <w:rPr>
          <w:rFonts w:ascii="Times New Roman" w:hAnsi="Times New Roman" w:cs="Times New Roman"/>
          <w:sz w:val="28"/>
          <w:szCs w:val="28"/>
        </w:rPr>
        <w:t xml:space="preserve">делается близко к платформе (не дальше, чем на длину одной стопы). </w:t>
      </w:r>
      <w:r w:rsidR="005E6B61" w:rsidRPr="00850912">
        <w:rPr>
          <w:rFonts w:ascii="Times New Roman" w:hAnsi="Times New Roman" w:cs="Times New Roman"/>
          <w:sz w:val="28"/>
          <w:szCs w:val="28"/>
        </w:rPr>
        <w:t>Стремитесь,</w:t>
      </w:r>
      <w:r w:rsidR="00F54C8A" w:rsidRPr="00850912">
        <w:rPr>
          <w:rFonts w:ascii="Times New Roman" w:hAnsi="Times New Roman" w:cs="Times New Roman"/>
          <w:sz w:val="28"/>
          <w:szCs w:val="28"/>
        </w:rPr>
        <w:t xml:space="preserve"> чтобы</w:t>
      </w:r>
      <w:r w:rsidRPr="00850912">
        <w:rPr>
          <w:rFonts w:ascii="Times New Roman" w:hAnsi="Times New Roman" w:cs="Times New Roman"/>
          <w:sz w:val="28"/>
          <w:szCs w:val="28"/>
        </w:rPr>
        <w:t xml:space="preserve"> пятка касалась пола для дополнительной амортизации. Шаг, выполненный слишком далеко, при прижатии пятки к полу может вызвать травму ахилловых  сухожилий. Если степ-шаг требует отступления от платформы на некоторое расстояние, как в случае выпада или повторного движения, не опускайте пятку на пол, а опирайтесь на переднюю часть ступни.</w:t>
      </w:r>
    </w:p>
    <w:p w:rsidR="00716D05" w:rsidRPr="00850912" w:rsidRDefault="00716D05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Ведущая нога</w:t>
      </w:r>
    </w:p>
    <w:p w:rsidR="00716D05" w:rsidRPr="00850912" w:rsidRDefault="005E6B61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Сменяйте ведущую н</w:t>
      </w:r>
      <w:r w:rsidR="00716D05" w:rsidRPr="00850912">
        <w:rPr>
          <w:rFonts w:ascii="Times New Roman" w:hAnsi="Times New Roman" w:cs="Times New Roman"/>
          <w:sz w:val="28"/>
          <w:szCs w:val="28"/>
        </w:rPr>
        <w:t xml:space="preserve">огу (нога, которая начинает степ-движение) не реже одного раза в минуту. Ведущая нога испытывает </w:t>
      </w:r>
      <w:proofErr w:type="gramStart"/>
      <w:r w:rsidR="00716D05" w:rsidRPr="00850912">
        <w:rPr>
          <w:rFonts w:ascii="Times New Roman" w:hAnsi="Times New Roman" w:cs="Times New Roman"/>
          <w:sz w:val="28"/>
          <w:szCs w:val="28"/>
        </w:rPr>
        <w:t>гораздо большую</w:t>
      </w:r>
      <w:proofErr w:type="gramEnd"/>
      <w:r w:rsidR="00716D05" w:rsidRPr="00850912">
        <w:rPr>
          <w:rFonts w:ascii="Times New Roman" w:hAnsi="Times New Roman" w:cs="Times New Roman"/>
          <w:sz w:val="28"/>
          <w:szCs w:val="28"/>
        </w:rPr>
        <w:t xml:space="preserve"> нагрузку, чем не ведущая.</w:t>
      </w:r>
    </w:p>
    <w:p w:rsidR="00716D05" w:rsidRPr="00850912" w:rsidRDefault="00716D05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Прыжковые шаги</w:t>
      </w:r>
    </w:p>
    <w:p w:rsidR="00716D05" w:rsidRPr="00850912" w:rsidRDefault="00716D05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Не выполняйте прыжковые движения (где обе ноги отрываются от пола или платформы одновременно) дольше, чем минуту. Прыжковые шаги создают большие вертикальные силы сопротивления и считаются более сложным элементом тренировки.</w:t>
      </w:r>
    </w:p>
    <w:p w:rsidR="00052898" w:rsidRPr="00850912" w:rsidRDefault="00052898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6D05" w:rsidRPr="00850912" w:rsidRDefault="00716D05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Повороты</w:t>
      </w:r>
    </w:p>
    <w:p w:rsidR="00716D05" w:rsidRPr="00850912" w:rsidRDefault="00716D05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lastRenderedPageBreak/>
        <w:t>Во избежан</w:t>
      </w:r>
      <w:r w:rsidR="00F002B3" w:rsidRPr="00850912">
        <w:rPr>
          <w:rFonts w:ascii="Times New Roman" w:hAnsi="Times New Roman" w:cs="Times New Roman"/>
          <w:sz w:val="28"/>
          <w:szCs w:val="28"/>
        </w:rPr>
        <w:t>и</w:t>
      </w:r>
      <w:r w:rsidRPr="00850912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тавмоопасного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воздействия на опорную ногу не выполняйте более 5 повторных движений подряд (где не</w:t>
      </w:r>
      <w:r w:rsidR="00F002B3" w:rsidRPr="00850912">
        <w:rPr>
          <w:rFonts w:ascii="Times New Roman" w:hAnsi="Times New Roman" w:cs="Times New Roman"/>
          <w:sz w:val="28"/>
          <w:szCs w:val="28"/>
        </w:rPr>
        <w:t xml:space="preserve"> </w:t>
      </w:r>
      <w:r w:rsidRPr="00850912">
        <w:rPr>
          <w:rFonts w:ascii="Times New Roman" w:hAnsi="Times New Roman" w:cs="Times New Roman"/>
          <w:sz w:val="28"/>
          <w:szCs w:val="28"/>
        </w:rPr>
        <w:t>опорная нога повторяет движение, например, подъем колена) на одной ноге.</w:t>
      </w:r>
    </w:p>
    <w:p w:rsidR="00F002B3" w:rsidRPr="00850912" w:rsidRDefault="00F002B3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Руки</w:t>
      </w:r>
    </w:p>
    <w:p w:rsidR="00F002B3" w:rsidRPr="00850912" w:rsidRDefault="00F002B3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Освойте движения ног прежде, чем включать в упражнения движения рук. Старайтесь не поднимать руки на уровень плеч или выше на продолжительное время, поскольку это оказывает существенную нагрузку на плечевой пояс. Старайтесь, чтобы руки чередовались в низкой, средней и высокой амплитуде движений.</w:t>
      </w:r>
    </w:p>
    <w:p w:rsidR="00F002B3" w:rsidRPr="00850912" w:rsidRDefault="00F002B3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Музыка</w:t>
      </w:r>
    </w:p>
    <w:p w:rsidR="00F002B3" w:rsidRPr="00850912" w:rsidRDefault="00F002B3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Темп музыки выше 122 ударов в минуту не рекомендуется. Слишком быстрый темп музыки значительно повышает риск травм и ведет к нарушениям техники выполнения упражнений.</w:t>
      </w:r>
    </w:p>
    <w:p w:rsidR="001A6A02" w:rsidRPr="00850912" w:rsidRDefault="001A6A02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945D4" w:rsidRPr="00850912" w:rsidRDefault="00273AA8" w:rsidP="0085091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0912">
        <w:rPr>
          <w:rFonts w:ascii="Times New Roman" w:hAnsi="Times New Roman" w:cs="Times New Roman"/>
          <w:b/>
          <w:sz w:val="28"/>
          <w:szCs w:val="28"/>
        </w:rPr>
        <w:t>Вот баз</w:t>
      </w:r>
      <w:r w:rsidR="003945D4" w:rsidRPr="00850912">
        <w:rPr>
          <w:rFonts w:ascii="Times New Roman" w:hAnsi="Times New Roman" w:cs="Times New Roman"/>
          <w:b/>
          <w:sz w:val="28"/>
          <w:szCs w:val="28"/>
        </w:rPr>
        <w:t xml:space="preserve">овые </w:t>
      </w:r>
      <w:r w:rsidR="00206F50" w:rsidRPr="00850912">
        <w:rPr>
          <w:rFonts w:ascii="Times New Roman" w:hAnsi="Times New Roman" w:cs="Times New Roman"/>
          <w:b/>
          <w:sz w:val="28"/>
          <w:szCs w:val="28"/>
        </w:rPr>
        <w:t>шаги</w:t>
      </w:r>
      <w:r w:rsidR="003945D4" w:rsidRPr="00850912">
        <w:rPr>
          <w:rFonts w:ascii="Times New Roman" w:hAnsi="Times New Roman" w:cs="Times New Roman"/>
          <w:b/>
          <w:sz w:val="28"/>
          <w:szCs w:val="28"/>
        </w:rPr>
        <w:t xml:space="preserve"> для начинающих </w:t>
      </w:r>
    </w:p>
    <w:p w:rsidR="00206F50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- Степ-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тач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) - начинают обычно с приставных шагов на полу, слева направо и наоборот. </w:t>
      </w:r>
    </w:p>
    <w:p w:rsidR="00206F50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бэйсик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степ) Это обычное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н</w:t>
      </w:r>
      <w:r w:rsidR="003945D4" w:rsidRPr="00850912">
        <w:rPr>
          <w:rFonts w:ascii="Times New Roman" w:hAnsi="Times New Roman" w:cs="Times New Roman"/>
          <w:sz w:val="28"/>
          <w:szCs w:val="28"/>
        </w:rPr>
        <w:t>ашагивание</w:t>
      </w:r>
      <w:proofErr w:type="spellEnd"/>
      <w:r w:rsidR="003945D4" w:rsidRPr="00850912">
        <w:rPr>
          <w:rFonts w:ascii="Times New Roman" w:hAnsi="Times New Roman" w:cs="Times New Roman"/>
          <w:sz w:val="28"/>
          <w:szCs w:val="28"/>
        </w:rPr>
        <w:t xml:space="preserve"> на платформу, выполняется с одной ноги. Вторая приставляется. Сходить на пол нужно с той ноги, которая начала упражнение. Затем идет повтор </w:t>
      </w:r>
      <w:proofErr w:type="gramStart"/>
      <w:r w:rsidR="003945D4" w:rsidRPr="00850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945D4" w:rsidRPr="00850912">
        <w:rPr>
          <w:rFonts w:ascii="Times New Roman" w:hAnsi="Times New Roman" w:cs="Times New Roman"/>
          <w:sz w:val="28"/>
          <w:szCs w:val="28"/>
        </w:rPr>
        <w:t xml:space="preserve"> другой.</w:t>
      </w:r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50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- Степ-ап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step-up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) - нужно наступить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правой ногой на угол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степплатформы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, а левой лишь коснуться носком. Затем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ступить полностью, а правый носок поставить позади левой. После возвращаться на пол и чередовать ноги. </w:t>
      </w:r>
    </w:p>
    <w:p w:rsidR="00206F50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- Колено, или ни ап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knee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). Попеременный шаг на угол степа, нужно выполнять со сгибанием колена и подъемом его вверх в любой возможной амплитуде.</w:t>
      </w:r>
    </w:p>
    <w:p w:rsidR="003945D4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- </w:t>
      </w:r>
      <w:r w:rsidR="003945D4" w:rsidRPr="00850912">
        <w:rPr>
          <w:rFonts w:ascii="Times New Roman" w:hAnsi="Times New Roman" w:cs="Times New Roman"/>
          <w:sz w:val="28"/>
          <w:szCs w:val="28"/>
        </w:rPr>
        <w:t xml:space="preserve">V-степ. Это шаг ногой в одноименный угол платформы, а затем – </w:t>
      </w:r>
      <w:proofErr w:type="spellStart"/>
      <w:r w:rsidR="003945D4" w:rsidRPr="00850912">
        <w:rPr>
          <w:rFonts w:ascii="Times New Roman" w:hAnsi="Times New Roman" w:cs="Times New Roman"/>
          <w:sz w:val="28"/>
          <w:szCs w:val="28"/>
        </w:rPr>
        <w:t>зашагивание</w:t>
      </w:r>
      <w:proofErr w:type="spellEnd"/>
      <w:r w:rsidR="003945D4" w:rsidRPr="00850912">
        <w:rPr>
          <w:rFonts w:ascii="Times New Roman" w:hAnsi="Times New Roman" w:cs="Times New Roman"/>
          <w:sz w:val="28"/>
          <w:szCs w:val="28"/>
        </w:rPr>
        <w:t xml:space="preserve"> со второй в другой угол степа. Обратное движение – с ноги, которая начинала упражнение.</w:t>
      </w:r>
    </w:p>
    <w:p w:rsidR="003E3667" w:rsidRPr="00850912" w:rsidRDefault="00206F50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- Шаг-кик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kick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 - шаг на платформу правой ногой, левую резко выбросить вперед, имитируя удар (ногу высоко не поднимаем)</w:t>
      </w:r>
      <w:r w:rsidR="003E3667" w:rsidRPr="00850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667" w:rsidRPr="00850912" w:rsidRDefault="003E3667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lastRenderedPageBreak/>
        <w:t>- Шаг-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step-back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 - шаг одной ногой на степ платформу, вторую ногу за счет напряжения ягодичных мышц поднимите назад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захлест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голени). </w:t>
      </w:r>
    </w:p>
    <w:p w:rsidR="00206F50" w:rsidRPr="00850912" w:rsidRDefault="003E3667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- Бейсик-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овер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basic-over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 - для этого нужно шагнуть правой ногой на степ платформу, левую приставить, спуститься со степа с другой стороны, повернуться к левому краю степа и повторить с другой ногой.</w:t>
      </w:r>
    </w:p>
    <w:p w:rsidR="003E3667" w:rsidRPr="00850912" w:rsidRDefault="003E3667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Straddle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45D4" w:rsidRPr="00850912">
        <w:rPr>
          <w:rFonts w:ascii="Times New Roman" w:hAnsi="Times New Roman" w:cs="Times New Roman"/>
          <w:sz w:val="28"/>
          <w:szCs w:val="28"/>
        </w:rPr>
        <w:t>Стредл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>) -</w:t>
      </w:r>
      <w:r w:rsidR="003945D4" w:rsidRPr="00850912">
        <w:rPr>
          <w:rFonts w:ascii="Times New Roman" w:hAnsi="Times New Roman" w:cs="Times New Roman"/>
          <w:sz w:val="28"/>
          <w:szCs w:val="28"/>
        </w:rPr>
        <w:t xml:space="preserve">  Исходное положение – стоя на степе, с него выполняются поочередные шаги на пол. Когда платформа оказалась между ног, ведущая нога возвращается в исходное положение, а затем и вторая.</w:t>
      </w:r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667" w:rsidRPr="00850912" w:rsidRDefault="003E3667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(Тёрн степ) шаг с поворотом - стойка боком к платформе. Это тот же самый 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basic-step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, только спускаемся со степ платформы мы не назад, а вбок. Шаг правой на платформу, шаг левой на платформу, с поворотом спиной к основному направлению (продольно платформе) стойка ноги врозь. Шагом правой назад в диагональном направлении (разворачиваясь по диагонали), шаг правой назад с платформы, приставить </w:t>
      </w:r>
      <w:proofErr w:type="gramStart"/>
      <w:r w:rsidRPr="00850912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850912">
        <w:rPr>
          <w:rFonts w:ascii="Times New Roman" w:hAnsi="Times New Roman" w:cs="Times New Roman"/>
          <w:sz w:val="28"/>
          <w:szCs w:val="28"/>
        </w:rPr>
        <w:t xml:space="preserve"> к правой (исходное положение). </w:t>
      </w:r>
    </w:p>
    <w:p w:rsidR="003945D4" w:rsidRPr="00850912" w:rsidRDefault="003E3667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Ове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топ (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top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) - Шаг через платформу. Исходное положение - в продольной стойке, боком к платформе. Шаг левой в сторону стать на платформу, приставить правую. Шаг левой ногой сойти с платформы (по другую сторону), приставить правую на </w:t>
      </w:r>
      <w:proofErr w:type="spellStart"/>
      <w:r w:rsidRPr="00850912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850912">
        <w:rPr>
          <w:rFonts w:ascii="Times New Roman" w:hAnsi="Times New Roman" w:cs="Times New Roman"/>
          <w:sz w:val="28"/>
          <w:szCs w:val="28"/>
        </w:rPr>
        <w:t xml:space="preserve"> к левой ноге.</w:t>
      </w:r>
    </w:p>
    <w:p w:rsidR="006B6B3C" w:rsidRPr="00850912" w:rsidRDefault="006B6B3C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7034" w:rsidRPr="00850912" w:rsidRDefault="00D17034" w:rsidP="008509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0912">
        <w:rPr>
          <w:rFonts w:ascii="Times New Roman" w:hAnsi="Times New Roman" w:cs="Times New Roman"/>
          <w:sz w:val="28"/>
          <w:szCs w:val="28"/>
        </w:rPr>
        <w:t>Учащиеся в процессе работы учатся сосредотачивать свое внимание на полезности упражнения (развитии силы, ловкости и т.д.), могут импровизировать под музыку. Показ, разучивание и объяснение важности упражнений нацеливает их на более сознательное усвоение двигательных навыков, возможностей физического развития, способствует укреплению логической и двигательной памяти, мышления.</w:t>
      </w:r>
    </w:p>
    <w:p w:rsidR="00206F50" w:rsidRPr="00850912" w:rsidRDefault="00206F50" w:rsidP="0085091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945D4" w:rsidRPr="00850912" w:rsidRDefault="003945D4" w:rsidP="0085091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945D4" w:rsidRPr="0085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286"/>
    <w:multiLevelType w:val="hybridMultilevel"/>
    <w:tmpl w:val="8A84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82727"/>
    <w:multiLevelType w:val="hybridMultilevel"/>
    <w:tmpl w:val="F3FC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C1"/>
    <w:rsid w:val="00052898"/>
    <w:rsid w:val="000C0A49"/>
    <w:rsid w:val="001277BC"/>
    <w:rsid w:val="0019357A"/>
    <w:rsid w:val="001A6A02"/>
    <w:rsid w:val="001C788E"/>
    <w:rsid w:val="00206F50"/>
    <w:rsid w:val="00273AA8"/>
    <w:rsid w:val="003945D4"/>
    <w:rsid w:val="003E3667"/>
    <w:rsid w:val="005E6B61"/>
    <w:rsid w:val="006B4672"/>
    <w:rsid w:val="006B6B3C"/>
    <w:rsid w:val="006E3D81"/>
    <w:rsid w:val="00716D05"/>
    <w:rsid w:val="00744CC1"/>
    <w:rsid w:val="00850912"/>
    <w:rsid w:val="00A1417F"/>
    <w:rsid w:val="00BE2199"/>
    <w:rsid w:val="00D17034"/>
    <w:rsid w:val="00E578CF"/>
    <w:rsid w:val="00F002B3"/>
    <w:rsid w:val="00F54C8A"/>
    <w:rsid w:val="00F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2019-09-06T05:25:00Z</dcterms:created>
  <dcterms:modified xsi:type="dcterms:W3CDTF">2019-09-11T13:11:00Z</dcterms:modified>
</cp:coreProperties>
</file>