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5D" w:rsidRPr="00EF2C5D" w:rsidRDefault="00EF2C5D" w:rsidP="00EF2C5D">
      <w:pPr>
        <w:jc w:val="right"/>
        <w:rPr>
          <w:color w:val="000000"/>
          <w:sz w:val="24"/>
          <w:szCs w:val="24"/>
          <w:shd w:val="clear" w:color="auto" w:fill="FFFFFF"/>
        </w:rPr>
      </w:pPr>
      <w:proofErr w:type="spellStart"/>
      <w:r w:rsidRPr="00EF2C5D">
        <w:rPr>
          <w:color w:val="000000"/>
          <w:sz w:val="24"/>
          <w:szCs w:val="24"/>
          <w:shd w:val="clear" w:color="auto" w:fill="FFFFFF"/>
        </w:rPr>
        <w:t>Бадонова</w:t>
      </w:r>
      <w:proofErr w:type="spellEnd"/>
      <w:r w:rsidRPr="00EF2C5D">
        <w:rPr>
          <w:color w:val="000000"/>
          <w:sz w:val="24"/>
          <w:szCs w:val="24"/>
          <w:shd w:val="clear" w:color="auto" w:fill="FFFFFF"/>
        </w:rPr>
        <w:t xml:space="preserve"> Ольга Юрьевна</w:t>
      </w:r>
    </w:p>
    <w:p w:rsidR="00EF2C5D" w:rsidRPr="00EF2C5D" w:rsidRDefault="00EF2C5D" w:rsidP="00EF2C5D">
      <w:pPr>
        <w:jc w:val="right"/>
        <w:rPr>
          <w:color w:val="000000"/>
          <w:sz w:val="24"/>
          <w:szCs w:val="24"/>
          <w:shd w:val="clear" w:color="auto" w:fill="FFFFFF"/>
        </w:rPr>
      </w:pPr>
      <w:r w:rsidRPr="00EF2C5D">
        <w:rPr>
          <w:color w:val="000000"/>
          <w:sz w:val="24"/>
          <w:szCs w:val="24"/>
          <w:shd w:val="clear" w:color="auto" w:fill="FFFFFF"/>
        </w:rPr>
        <w:t xml:space="preserve">МБУ ДО "ЦДТ "Металлург" </w:t>
      </w:r>
      <w:proofErr w:type="spellStart"/>
      <w:r w:rsidRPr="00EF2C5D">
        <w:rPr>
          <w:color w:val="000000"/>
          <w:sz w:val="24"/>
          <w:szCs w:val="24"/>
          <w:shd w:val="clear" w:color="auto" w:fill="FFFFFF"/>
        </w:rPr>
        <w:t>г.о</w:t>
      </w:r>
      <w:proofErr w:type="spellEnd"/>
      <w:r w:rsidRPr="00EF2C5D">
        <w:rPr>
          <w:color w:val="000000"/>
          <w:sz w:val="24"/>
          <w:szCs w:val="24"/>
          <w:shd w:val="clear" w:color="auto" w:fill="FFFFFF"/>
        </w:rPr>
        <w:t>. Самара</w:t>
      </w:r>
    </w:p>
    <w:p w:rsidR="00EF2C5D" w:rsidRPr="00EF2C5D" w:rsidRDefault="00EF2C5D" w:rsidP="00EF2C5D">
      <w:pPr>
        <w:jc w:val="right"/>
        <w:rPr>
          <w:b/>
          <w:sz w:val="24"/>
          <w:szCs w:val="24"/>
        </w:rPr>
      </w:pPr>
      <w:r w:rsidRPr="00EF2C5D">
        <w:rPr>
          <w:color w:val="000000"/>
          <w:sz w:val="24"/>
          <w:szCs w:val="24"/>
          <w:shd w:val="clear" w:color="auto" w:fill="FFFFFF"/>
        </w:rPr>
        <w:t>Методист</w:t>
      </w:r>
    </w:p>
    <w:p w:rsidR="00EF2C5D" w:rsidRPr="00EF2C5D" w:rsidRDefault="00EF2C5D" w:rsidP="00A16D7D">
      <w:pPr>
        <w:jc w:val="center"/>
        <w:rPr>
          <w:b/>
          <w:sz w:val="24"/>
          <w:szCs w:val="24"/>
        </w:rPr>
      </w:pPr>
    </w:p>
    <w:p w:rsidR="009F0008" w:rsidRPr="002E119C" w:rsidRDefault="00A16D7D" w:rsidP="00A16D7D">
      <w:pPr>
        <w:jc w:val="center"/>
        <w:rPr>
          <w:b/>
          <w:sz w:val="24"/>
          <w:szCs w:val="24"/>
        </w:rPr>
      </w:pPr>
      <w:r w:rsidRPr="002E119C">
        <w:rPr>
          <w:b/>
          <w:sz w:val="24"/>
          <w:szCs w:val="24"/>
        </w:rPr>
        <w:t>Проект</w:t>
      </w:r>
      <w:r w:rsidR="002E119C" w:rsidRPr="002E119C">
        <w:rPr>
          <w:b/>
          <w:sz w:val="24"/>
          <w:szCs w:val="24"/>
        </w:rPr>
        <w:t xml:space="preserve"> </w:t>
      </w:r>
      <w:r w:rsidRPr="002E119C">
        <w:rPr>
          <w:b/>
          <w:sz w:val="24"/>
          <w:szCs w:val="24"/>
        </w:rPr>
        <w:t>«</w:t>
      </w:r>
      <w:r w:rsidR="002207B4">
        <w:rPr>
          <w:b/>
          <w:sz w:val="24"/>
          <w:szCs w:val="24"/>
        </w:rPr>
        <w:t>Спорт во дворе</w:t>
      </w:r>
      <w:r w:rsidRPr="002E119C">
        <w:rPr>
          <w:b/>
          <w:sz w:val="24"/>
          <w:szCs w:val="24"/>
        </w:rPr>
        <w:t>»</w:t>
      </w:r>
    </w:p>
    <w:p w:rsidR="00A16D7D" w:rsidRDefault="00A16D7D" w:rsidP="00A16D7D">
      <w:pPr>
        <w:jc w:val="center"/>
        <w:rPr>
          <w:b/>
          <w:sz w:val="24"/>
          <w:szCs w:val="24"/>
        </w:rPr>
      </w:pPr>
    </w:p>
    <w:tbl>
      <w:tblPr>
        <w:tblW w:w="9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FF"/>
        <w:tblLayout w:type="fixed"/>
        <w:tblLook w:val="0000" w:firstRow="0" w:lastRow="0" w:firstColumn="0" w:lastColumn="0" w:noHBand="0" w:noVBand="0"/>
      </w:tblPr>
      <w:tblGrid>
        <w:gridCol w:w="2880"/>
        <w:gridCol w:w="1260"/>
        <w:gridCol w:w="1620"/>
        <w:gridCol w:w="4031"/>
      </w:tblGrid>
      <w:tr w:rsidR="00A16D7D" w:rsidRPr="00F70560" w:rsidTr="00F70560">
        <w:trPr>
          <w:trHeight w:val="878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jc w:val="center"/>
              <w:rPr>
                <w:b/>
                <w:sz w:val="24"/>
                <w:szCs w:val="24"/>
              </w:rPr>
            </w:pPr>
            <w:r w:rsidRPr="00F70560">
              <w:rPr>
                <w:b/>
                <w:sz w:val="24"/>
                <w:szCs w:val="24"/>
              </w:rPr>
              <w:t>Направление проектной деятельности</w:t>
            </w:r>
          </w:p>
        </w:tc>
        <w:tc>
          <w:tcPr>
            <w:tcW w:w="6911" w:type="dxa"/>
            <w:gridSpan w:val="3"/>
            <w:shd w:val="clear" w:color="auto" w:fill="FFFEFF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</w:p>
        </w:tc>
      </w:tr>
      <w:tr w:rsidR="00A16D7D" w:rsidRPr="00F70560" w:rsidTr="00F70560">
        <w:trPr>
          <w:trHeight w:val="82"/>
        </w:trPr>
        <w:tc>
          <w:tcPr>
            <w:tcW w:w="2880" w:type="dxa"/>
            <w:vMerge w:val="restart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bCs/>
                <w:sz w:val="24"/>
                <w:szCs w:val="24"/>
              </w:rPr>
              <w:t>1. Руководитель проекта</w:t>
            </w:r>
          </w:p>
        </w:tc>
        <w:tc>
          <w:tcPr>
            <w:tcW w:w="6911" w:type="dxa"/>
            <w:gridSpan w:val="3"/>
            <w:shd w:val="clear" w:color="auto" w:fill="FFFEFF"/>
            <w:vAlign w:val="center"/>
          </w:tcPr>
          <w:p w:rsidR="00A16D7D" w:rsidRPr="002E119C" w:rsidRDefault="007A2B8A" w:rsidP="00766D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Бадонова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Ольга Юрьевна</w:t>
            </w:r>
          </w:p>
        </w:tc>
      </w:tr>
      <w:tr w:rsidR="0052097D" w:rsidRPr="00F70560" w:rsidTr="00F70560">
        <w:trPr>
          <w:trHeight w:val="82"/>
        </w:trPr>
        <w:tc>
          <w:tcPr>
            <w:tcW w:w="2880" w:type="dxa"/>
            <w:vMerge/>
            <w:shd w:val="clear" w:color="auto" w:fill="auto"/>
          </w:tcPr>
          <w:p w:rsidR="0052097D" w:rsidRPr="00F70560" w:rsidRDefault="0052097D" w:rsidP="000123DF">
            <w:pPr>
              <w:rPr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shd w:val="clear" w:color="auto" w:fill="FFFEFF"/>
            <w:vAlign w:val="center"/>
          </w:tcPr>
          <w:p w:rsidR="0052097D" w:rsidRDefault="0052097D" w:rsidP="00766D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119C">
              <w:rPr>
                <w:i/>
                <w:iCs/>
                <w:color w:val="000000"/>
                <w:sz w:val="24"/>
                <w:szCs w:val="24"/>
              </w:rPr>
              <w:t>Ф.И.О. руководителя проекта</w:t>
            </w:r>
          </w:p>
        </w:tc>
      </w:tr>
      <w:tr w:rsidR="0052097D" w:rsidRPr="00F70560" w:rsidTr="00F70560">
        <w:trPr>
          <w:trHeight w:val="82"/>
        </w:trPr>
        <w:tc>
          <w:tcPr>
            <w:tcW w:w="2880" w:type="dxa"/>
            <w:vMerge/>
            <w:shd w:val="clear" w:color="auto" w:fill="auto"/>
          </w:tcPr>
          <w:p w:rsidR="0052097D" w:rsidRPr="00F70560" w:rsidRDefault="0052097D" w:rsidP="000123DF">
            <w:pPr>
              <w:rPr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shd w:val="clear" w:color="auto" w:fill="FFFEFF"/>
            <w:vAlign w:val="center"/>
          </w:tcPr>
          <w:p w:rsidR="0052097D" w:rsidRPr="0052097D" w:rsidRDefault="00AB7CB5" w:rsidP="00766D3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</w:t>
            </w:r>
            <w:r w:rsidR="0052097D" w:rsidRPr="0052097D">
              <w:rPr>
                <w:iCs/>
                <w:color w:val="000000"/>
                <w:sz w:val="24"/>
                <w:szCs w:val="24"/>
              </w:rPr>
              <w:t>етодист</w:t>
            </w:r>
            <w:r>
              <w:rPr>
                <w:iCs/>
                <w:color w:val="000000"/>
                <w:sz w:val="24"/>
                <w:szCs w:val="24"/>
              </w:rPr>
              <w:t xml:space="preserve"> МБУ ДО «ЦДТ «Металлург»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. Самара</w:t>
            </w:r>
          </w:p>
        </w:tc>
      </w:tr>
      <w:tr w:rsidR="00A16D7D" w:rsidRPr="00F70560" w:rsidTr="002E119C">
        <w:trPr>
          <w:trHeight w:val="72"/>
        </w:trPr>
        <w:tc>
          <w:tcPr>
            <w:tcW w:w="2880" w:type="dxa"/>
            <w:vMerge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shd w:val="clear" w:color="auto" w:fill="auto"/>
            <w:vAlign w:val="center"/>
          </w:tcPr>
          <w:p w:rsidR="00A16D7D" w:rsidRPr="002E119C" w:rsidRDefault="0052097D" w:rsidP="000123D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должность</w:t>
            </w:r>
          </w:p>
        </w:tc>
      </w:tr>
      <w:tr w:rsidR="00A16D7D" w:rsidRPr="00F70560" w:rsidTr="00F70560">
        <w:trPr>
          <w:trHeight w:val="878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2. Название проекта</w:t>
            </w:r>
          </w:p>
        </w:tc>
        <w:tc>
          <w:tcPr>
            <w:tcW w:w="6911" w:type="dxa"/>
            <w:gridSpan w:val="3"/>
            <w:shd w:val="clear" w:color="auto" w:fill="FFFEFF"/>
          </w:tcPr>
          <w:p w:rsidR="00A16D7D" w:rsidRPr="00F70560" w:rsidRDefault="002207B4" w:rsidP="0001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 во дворе»</w:t>
            </w:r>
          </w:p>
        </w:tc>
      </w:tr>
      <w:tr w:rsidR="00A16D7D" w:rsidRPr="00F70560" w:rsidTr="00F70560">
        <w:trPr>
          <w:trHeight w:val="549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 xml:space="preserve">3. Аннотация проекта 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E03586" w:rsidRPr="00483DE0" w:rsidRDefault="002E5324" w:rsidP="002E5324">
            <w:pPr>
              <w:shd w:val="clear" w:color="auto" w:fill="FFFFFF"/>
              <w:jc w:val="both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7B67A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C6053D" w:rsidRPr="00483DE0">
              <w:rPr>
                <w:sz w:val="24"/>
                <w:szCs w:val="24"/>
              </w:rPr>
              <w:t>Среди людей, заинтересованных здоровым образом жизни с</w:t>
            </w:r>
            <w:r w:rsidR="00E03586" w:rsidRPr="00483DE0">
              <w:rPr>
                <w:sz w:val="24"/>
                <w:szCs w:val="24"/>
              </w:rPr>
              <w:t xml:space="preserve"> каждым годом набирает популярность </w:t>
            </w:r>
            <w:r w:rsidR="00C6053D" w:rsidRPr="00483DE0">
              <w:rPr>
                <w:sz w:val="24"/>
                <w:szCs w:val="24"/>
              </w:rPr>
              <w:t xml:space="preserve">дворовый спорт. </w:t>
            </w:r>
            <w:r w:rsidR="000A608A" w:rsidRPr="00483DE0">
              <w:rPr>
                <w:rStyle w:val="c3"/>
                <w:bCs/>
                <w:sz w:val="24"/>
                <w:szCs w:val="24"/>
              </w:rPr>
              <w:t xml:space="preserve">Одним из самых больших </w:t>
            </w:r>
            <w:r w:rsidR="00C6053D" w:rsidRPr="00483DE0">
              <w:rPr>
                <w:rStyle w:val="c3"/>
                <w:bCs/>
                <w:sz w:val="24"/>
                <w:szCs w:val="24"/>
              </w:rPr>
              <w:t>преимуществ дворового</w:t>
            </w:r>
            <w:r w:rsidR="000A608A" w:rsidRPr="00483DE0">
              <w:rPr>
                <w:rStyle w:val="c3"/>
                <w:bCs/>
                <w:sz w:val="24"/>
                <w:szCs w:val="24"/>
              </w:rPr>
              <w:t xml:space="preserve"> спорта</w:t>
            </w:r>
            <w:r w:rsidR="000A608A" w:rsidRPr="00483DE0">
              <w:rPr>
                <w:rStyle w:val="c3"/>
                <w:sz w:val="24"/>
                <w:szCs w:val="24"/>
              </w:rPr>
              <w:t> </w:t>
            </w:r>
            <w:r w:rsidR="000A608A" w:rsidRPr="00483DE0">
              <w:rPr>
                <w:rStyle w:val="c3"/>
                <w:bCs/>
                <w:sz w:val="24"/>
                <w:szCs w:val="24"/>
              </w:rPr>
              <w:t>является его доступность для всех слоев населения</w:t>
            </w:r>
            <w:r w:rsidR="00C6053D" w:rsidRPr="00483DE0">
              <w:rPr>
                <w:rStyle w:val="c3"/>
                <w:bCs/>
                <w:sz w:val="24"/>
                <w:szCs w:val="24"/>
              </w:rPr>
              <w:t>.</w:t>
            </w:r>
          </w:p>
          <w:p w:rsidR="007B67AD" w:rsidRPr="00483DE0" w:rsidRDefault="007B67AD" w:rsidP="007B67AD">
            <w:pPr>
              <w:shd w:val="clear" w:color="auto" w:fill="FFFFFF"/>
              <w:jc w:val="both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     Проект «Спорт во дворе» </w:t>
            </w:r>
            <w:r w:rsidR="00603B2E" w:rsidRPr="00483DE0">
              <w:rPr>
                <w:rFonts w:eastAsia="Times New Roman"/>
                <w:sz w:val="24"/>
                <w:szCs w:val="24"/>
                <w:lang w:eastAsia="ru-RU"/>
              </w:rPr>
              <w:t>долгосрочн</w:t>
            </w:r>
            <w:r w:rsidR="009304F3">
              <w:rPr>
                <w:rFonts w:eastAsia="Times New Roman"/>
                <w:sz w:val="24"/>
                <w:szCs w:val="24"/>
                <w:lang w:eastAsia="ru-RU"/>
              </w:rPr>
              <w:t>ый</w:t>
            </w:r>
            <w:r w:rsidR="00603B2E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включает комплекс организационных, информационных мероприятий по развитию массового спорта и физической культуры среди населения Кировского района.</w:t>
            </w:r>
            <w:r w:rsidR="00603B2E" w:rsidRPr="00483DE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  <w:p w:rsidR="00336240" w:rsidRPr="00483DE0" w:rsidRDefault="00AF397D" w:rsidP="00AF397D">
            <w:pPr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83D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</w:t>
            </w:r>
            <w:r w:rsidR="00161613" w:rsidRPr="00483D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Проект предполагает организацию и проведение</w:t>
            </w:r>
            <w:r w:rsidRPr="00483D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течение года</w:t>
            </w:r>
            <w:r w:rsidR="00ED14C7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92B51" w:rsidRPr="00483D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различных 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>спортивно-массовых и физкультурно-оздоровительных мероприятий для детей и взрослых</w:t>
            </w:r>
            <w:r w:rsidR="00336240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на близлежащих дворовых спортивных и школьных площадках ЦДТ «Металлург» и клубов по месту жительства в Кировском районе г. Самары. </w:t>
            </w:r>
            <w:r w:rsidR="00B8193A">
              <w:rPr>
                <w:rFonts w:eastAsia="Times New Roman"/>
                <w:sz w:val="24"/>
                <w:szCs w:val="24"/>
                <w:lang w:eastAsia="ru-RU"/>
              </w:rPr>
              <w:t>(приложение1)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36240" w:rsidRPr="00483DE0">
              <w:rPr>
                <w:rFonts w:eastAsia="Times New Roman"/>
                <w:sz w:val="24"/>
                <w:szCs w:val="24"/>
                <w:lang w:eastAsia="ru-RU"/>
              </w:rPr>
              <w:t>Все мероприятия организуют и проводят педагоги-организаторы и педагоги дополнительного образования Центра и клубов по месту жительства в соответствие с планами.</w:t>
            </w:r>
          </w:p>
          <w:p w:rsidR="00AF397D" w:rsidRPr="00483DE0" w:rsidRDefault="00336240" w:rsidP="00AF397D">
            <w:pPr>
              <w:jc w:val="both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      </w:t>
            </w:r>
            <w:r w:rsidR="00483DE0" w:rsidRPr="00483DE0">
              <w:rPr>
                <w:rFonts w:eastAsia="Times New Roman"/>
                <w:sz w:val="24"/>
                <w:szCs w:val="24"/>
                <w:lang w:eastAsia="ru-RU"/>
              </w:rPr>
              <w:t>В рамках реализации проекта планируется проведение различных п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о форме мероприяти</w:t>
            </w:r>
            <w:r w:rsidR="00483DE0" w:rsidRPr="00483DE0">
              <w:rPr>
                <w:rFonts w:eastAsia="Times New Roman"/>
                <w:sz w:val="24"/>
                <w:szCs w:val="24"/>
                <w:lang w:eastAsia="ru-RU"/>
              </w:rPr>
              <w:t>й: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>подвижны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и спортивны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игр</w:t>
            </w:r>
            <w:r w:rsidR="00483DE0" w:rsidRPr="00483DE0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оварищески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встреч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по футболу, 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>турнир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ы 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по настольному теннису,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спортивны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праздники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>, веселы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старт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A92B51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6E207E" w:rsidRPr="006E207E">
              <w:rPr>
                <w:rFonts w:eastAsia="Times New Roman"/>
                <w:sz w:val="24"/>
                <w:szCs w:val="24"/>
                <w:lang w:eastAsia="ru-RU"/>
              </w:rPr>
              <w:t>мастер-классы по различным видам спорта,</w:t>
            </w:r>
            <w:r w:rsidR="00AF397D" w:rsidRPr="006E207E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483DE0" w:rsidRPr="00483DE0">
              <w:rPr>
                <w:sz w:val="24"/>
                <w:szCs w:val="24"/>
              </w:rPr>
              <w:t>занятия с</w:t>
            </w:r>
            <w:r w:rsidR="00483DE0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кандинавской ходьбой</w:t>
            </w:r>
            <w:r w:rsidR="006E207E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и</w:t>
            </w:r>
            <w:r w:rsidR="00483DE0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фитнесом на улице, </w:t>
            </w:r>
            <w:r w:rsidR="00483DE0" w:rsidRPr="00483DE0">
              <w:rPr>
                <w:sz w:val="24"/>
                <w:szCs w:val="24"/>
              </w:rPr>
              <w:t>занятия</w:t>
            </w:r>
            <w:r w:rsidR="00483DE0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у</w:t>
            </w:r>
            <w:r w:rsidR="00483DE0" w:rsidRPr="00483DE0">
              <w:rPr>
                <w:rFonts w:eastAsia="Times New Roman"/>
                <w:sz w:val="24"/>
                <w:szCs w:val="24"/>
                <w:lang w:eastAsia="ru-RU"/>
              </w:rPr>
              <w:t>личными танцами</w:t>
            </w:r>
            <w:r w:rsidR="00483DE0">
              <w:rPr>
                <w:rFonts w:eastAsia="Times New Roman"/>
                <w:sz w:val="24"/>
                <w:szCs w:val="24"/>
                <w:lang w:eastAsia="ru-RU"/>
              </w:rPr>
              <w:t xml:space="preserve"> и др. А также будет проводит</w:t>
            </w:r>
            <w:r w:rsidR="00B8193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="00483DE0">
              <w:rPr>
                <w:rFonts w:eastAsia="Times New Roman"/>
                <w:sz w:val="24"/>
                <w:szCs w:val="24"/>
                <w:lang w:eastAsia="ru-RU"/>
              </w:rPr>
              <w:t>ся</w:t>
            </w:r>
            <w:r w:rsidR="00483DE0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пробно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тестировани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AF397D"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AF397D" w:rsidRPr="00483DE0">
              <w:rPr>
                <w:sz w:val="24"/>
                <w:szCs w:val="24"/>
              </w:rPr>
              <w:t>некоторым видам испытаний в соответствии с нормативами ГТО</w:t>
            </w:r>
            <w:r w:rsidR="00AF397D" w:rsidRPr="00483DE0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83DE0" w:rsidRPr="0026147F">
              <w:rPr>
                <w:sz w:val="24"/>
                <w:szCs w:val="24"/>
              </w:rPr>
              <w:t xml:space="preserve">Стремление к выполнению норм ГТО должно стать хорошей мотивацией для участия в систематических физических занятиях, мероприятиях, направленных на продвижение </w:t>
            </w:r>
            <w:r w:rsidR="006E207E">
              <w:rPr>
                <w:sz w:val="24"/>
                <w:szCs w:val="24"/>
              </w:rPr>
              <w:t>ЗОЖ</w:t>
            </w:r>
            <w:r w:rsidR="00483DE0" w:rsidRPr="0026147F">
              <w:rPr>
                <w:sz w:val="24"/>
                <w:szCs w:val="24"/>
              </w:rPr>
              <w:t xml:space="preserve">.  </w:t>
            </w:r>
          </w:p>
          <w:p w:rsidR="00161613" w:rsidRPr="00483DE0" w:rsidRDefault="00161613" w:rsidP="00161613">
            <w:pPr>
              <w:jc w:val="both"/>
              <w:textAlignment w:val="top"/>
              <w:rPr>
                <w:rFonts w:eastAsia="Times New Roman"/>
                <w:sz w:val="24"/>
                <w:szCs w:val="24"/>
                <w:lang w:eastAsia="ru-RU"/>
              </w:rPr>
            </w:pP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0A608A" w:rsidRPr="00483DE0">
              <w:rPr>
                <w:rFonts w:eastAsia="Times New Roman"/>
                <w:sz w:val="24"/>
                <w:szCs w:val="24"/>
                <w:lang w:eastAsia="ru-RU"/>
              </w:rPr>
              <w:t>еализация проекта позволит:</w:t>
            </w:r>
          </w:p>
          <w:p w:rsidR="009304F3" w:rsidRPr="00483DE0" w:rsidRDefault="009304F3" w:rsidP="009304F3">
            <w:pPr>
              <w:jc w:val="both"/>
              <w:textAlignment w:val="top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внедрить разнообразные формы и увеличить количество спортивно-массовых мероприятий для детей и взрослых;</w:t>
            </w:r>
          </w:p>
          <w:p w:rsidR="009304F3" w:rsidRPr="00483DE0" w:rsidRDefault="009304F3" w:rsidP="009304F3">
            <w:pPr>
              <w:jc w:val="both"/>
              <w:textAlignment w:val="top"/>
              <w:rPr>
                <w:rFonts w:eastAsia="Times New Roman"/>
                <w:sz w:val="24"/>
                <w:szCs w:val="24"/>
                <w:lang w:eastAsia="ru-RU"/>
              </w:rPr>
            </w:pP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- создат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реальную возможность для отбора талантливых детей и подростков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д/о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спортивной направленности;</w:t>
            </w:r>
          </w:p>
          <w:p w:rsidR="009304F3" w:rsidRDefault="009304F3" w:rsidP="009304F3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- повысить уровень информированности населения по вопросам физической культуры, спорта,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ЗОЖ;</w:t>
            </w:r>
          </w:p>
          <w:p w:rsidR="00AF41BF" w:rsidRPr="00AF41BF" w:rsidRDefault="009304F3" w:rsidP="009304F3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26147F">
              <w:rPr>
                <w:sz w:val="24"/>
                <w:szCs w:val="24"/>
              </w:rPr>
              <w:t xml:space="preserve"> </w:t>
            </w:r>
            <w:r w:rsidR="00AF41BF" w:rsidRPr="00AF41BF">
              <w:rPr>
                <w:sz w:val="24"/>
                <w:szCs w:val="24"/>
              </w:rPr>
              <w:t>участниками данного проекта станут более 5000 человек;</w:t>
            </w:r>
          </w:p>
          <w:p w:rsidR="00B73C85" w:rsidRPr="00F70560" w:rsidRDefault="00AF41BF" w:rsidP="0093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F41BF">
              <w:rPr>
                <w:sz w:val="24"/>
                <w:szCs w:val="24"/>
              </w:rPr>
              <w:t>п</w:t>
            </w:r>
            <w:r w:rsidRPr="00AF41BF">
              <w:rPr>
                <w:rFonts w:eastAsia="Times New Roman"/>
                <w:sz w:val="24"/>
                <w:szCs w:val="24"/>
                <w:lang w:eastAsia="ru-RU"/>
              </w:rPr>
              <w:t xml:space="preserve">робное тестирование по </w:t>
            </w:r>
            <w:r w:rsidRPr="00AF41BF">
              <w:rPr>
                <w:sz w:val="24"/>
                <w:szCs w:val="24"/>
              </w:rPr>
              <w:t>некоторым видам испытаний в соответствии с но</w:t>
            </w:r>
            <w:r>
              <w:rPr>
                <w:sz w:val="24"/>
                <w:szCs w:val="24"/>
              </w:rPr>
              <w:t>рмативами ГТО пройдут</w:t>
            </w:r>
            <w:r w:rsidR="009304F3">
              <w:rPr>
                <w:sz w:val="24"/>
                <w:szCs w:val="24"/>
              </w:rPr>
              <w:t xml:space="preserve"> более 600 человек.</w:t>
            </w:r>
          </w:p>
        </w:tc>
      </w:tr>
      <w:tr w:rsidR="00A16D7D" w:rsidRPr="00F70560" w:rsidTr="00FB194B">
        <w:trPr>
          <w:trHeight w:val="313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lastRenderedPageBreak/>
              <w:t>4. Стадия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в процессе реализации</w:t>
            </w:r>
          </w:p>
          <w:p w:rsidR="00A16D7D" w:rsidRPr="00F70560" w:rsidRDefault="00A16D7D" w:rsidP="000123DF">
            <w:pPr>
              <w:rPr>
                <w:sz w:val="24"/>
                <w:szCs w:val="24"/>
              </w:rPr>
            </w:pPr>
          </w:p>
        </w:tc>
      </w:tr>
      <w:tr w:rsidR="00A16D7D" w:rsidRPr="00F70560" w:rsidTr="00F70560">
        <w:trPr>
          <w:trHeight w:val="392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5. Проблема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483D30" w:rsidRDefault="00B11B4C" w:rsidP="00483D3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7C14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483D30" w:rsidRPr="00483D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последнее время на всех уровнях государственного управления растет осознание необходимости решения проблем, связанных с обеспечением массовости спорта и организаци</w:t>
            </w:r>
            <w:r w:rsidR="00C605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483D30" w:rsidRPr="00483D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пропаган</w:t>
            </w:r>
            <w:r w:rsidR="00C605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ды занятий физической культурой, ч</w:t>
            </w:r>
            <w:r w:rsidR="00483D30" w:rsidRPr="00483D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 является составляющей частью здорового образа жизни и развития спорта высших достижений.</w:t>
            </w:r>
          </w:p>
          <w:p w:rsidR="00483D30" w:rsidRPr="00483D30" w:rsidRDefault="00B11B4C" w:rsidP="00483D3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</w:t>
            </w:r>
            <w:r w:rsidR="00483D30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мероприятий на 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спортивных </w:t>
            </w:r>
            <w:r w:rsidR="00483D30">
              <w:rPr>
                <w:rFonts w:eastAsia="Times New Roman"/>
                <w:sz w:val="24"/>
                <w:szCs w:val="24"/>
                <w:lang w:eastAsia="ru-RU"/>
              </w:rPr>
              <w:t xml:space="preserve">дворовых </w:t>
            </w:r>
            <w:r w:rsidR="00F5294F" w:rsidRPr="00F5294F">
              <w:rPr>
                <w:sz w:val="24"/>
                <w:szCs w:val="24"/>
              </w:rPr>
              <w:t>и школьных площадках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способствует созданию полноценных условий для занятий физической культурой и спортом детей и подростков</w:t>
            </w:r>
            <w:r w:rsidR="00483D30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83D30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овлекает их в массовый </w:t>
            </w:r>
            <w:r w:rsidR="009944F3" w:rsidRPr="00483D30">
              <w:rPr>
                <w:rFonts w:eastAsia="Times New Roman"/>
                <w:sz w:val="24"/>
                <w:szCs w:val="24"/>
                <w:lang w:eastAsia="ru-RU"/>
              </w:rPr>
              <w:t>спорт, способствует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пропаганде здорового образа жизни и является действенной формой профилактики безнадзорности, вредных привычек в молодежной среде.</w:t>
            </w:r>
          </w:p>
          <w:p w:rsidR="00483D30" w:rsidRPr="006E7C14" w:rsidRDefault="00483D30" w:rsidP="00F37DF1">
            <w:pPr>
              <w:ind w:firstLine="709"/>
              <w:jc w:val="both"/>
              <w:rPr>
                <w:sz w:val="24"/>
                <w:szCs w:val="24"/>
              </w:rPr>
            </w:pP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В связи с этим необходимо задействовать наибольшее число детей и подростков на спортивных площадках, </w:t>
            </w:r>
            <w:r w:rsidR="009944F3" w:rsidRPr="00483D30">
              <w:rPr>
                <w:rFonts w:eastAsia="Times New Roman"/>
                <w:sz w:val="24"/>
                <w:szCs w:val="24"/>
                <w:lang w:eastAsia="ru-RU"/>
              </w:rPr>
              <w:t>где они</w:t>
            </w: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смогут заниматься бесплатно, в любое время любимым видом спорта, а также принимать </w:t>
            </w:r>
            <w:r w:rsidR="009944F3" w:rsidRPr="00483D30">
              <w:rPr>
                <w:rFonts w:eastAsia="Times New Roman"/>
                <w:sz w:val="24"/>
                <w:szCs w:val="24"/>
                <w:lang w:eastAsia="ru-RU"/>
              </w:rPr>
              <w:t>участие в</w:t>
            </w: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разного рода спортивных </w:t>
            </w:r>
            <w:r w:rsidR="009944F3" w:rsidRPr="00483D30">
              <w:rPr>
                <w:rFonts w:eastAsia="Times New Roman"/>
                <w:sz w:val="24"/>
                <w:szCs w:val="24"/>
                <w:lang w:eastAsia="ru-RU"/>
              </w:rPr>
              <w:t>соревнованиях, акциях</w:t>
            </w: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9944F3">
              <w:rPr>
                <w:rFonts w:eastAsia="Times New Roman"/>
                <w:sz w:val="24"/>
                <w:szCs w:val="24"/>
                <w:lang w:eastAsia="ru-RU"/>
              </w:rPr>
              <w:t xml:space="preserve">различных </w:t>
            </w:r>
            <w:r w:rsidRPr="00483D30">
              <w:rPr>
                <w:rFonts w:eastAsia="Times New Roman"/>
                <w:sz w:val="24"/>
                <w:szCs w:val="24"/>
                <w:lang w:eastAsia="ru-RU"/>
              </w:rPr>
              <w:t>мероприятиях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944F3">
              <w:rPr>
                <w:rFonts w:eastAsia="Times New Roman"/>
                <w:sz w:val="24"/>
                <w:szCs w:val="24"/>
                <w:lang w:eastAsia="ru-RU"/>
              </w:rPr>
              <w:t>спортивной направленности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16D7D" w:rsidRPr="00F70560" w:rsidTr="00F70560">
        <w:trPr>
          <w:trHeight w:val="392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6. География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6D7D" w:rsidRPr="00F70560" w:rsidRDefault="00C6053D" w:rsidP="00E14EC2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Близлежащие д</w:t>
            </w:r>
            <w:r w:rsidR="00781D15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воровые </w:t>
            </w:r>
            <w:r w:rsidR="00426FF9" w:rsidRPr="00483D30">
              <w:rPr>
                <w:rFonts w:eastAsia="Times New Roman"/>
                <w:sz w:val="24"/>
                <w:szCs w:val="24"/>
                <w:lang w:eastAsia="ru-RU"/>
              </w:rPr>
              <w:t>спортивные</w:t>
            </w:r>
            <w:r w:rsidR="00F37DF1">
              <w:rPr>
                <w:rFonts w:eastAsia="Times New Roman"/>
                <w:sz w:val="24"/>
                <w:szCs w:val="24"/>
                <w:lang w:eastAsia="ru-RU"/>
              </w:rPr>
              <w:t xml:space="preserve"> и школьные</w:t>
            </w:r>
            <w:r w:rsidR="00426FF9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81D15" w:rsidRPr="00483D30">
              <w:rPr>
                <w:rFonts w:eastAsia="Times New Roman"/>
                <w:sz w:val="24"/>
                <w:szCs w:val="24"/>
                <w:lang w:eastAsia="ru-RU"/>
              </w:rPr>
              <w:t>площадки</w:t>
            </w:r>
            <w:r w:rsidR="00B74C09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ЦДТ «Металлург»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r w:rsidR="00483D30" w:rsidRPr="00483D30">
              <w:rPr>
                <w:rFonts w:eastAsia="Times New Roman"/>
                <w:sz w:val="24"/>
                <w:szCs w:val="24"/>
                <w:lang w:eastAsia="ru-RU"/>
              </w:rPr>
              <w:t>клубов по месту жительства</w:t>
            </w:r>
            <w:r w:rsidR="00B74C09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в Кировском</w:t>
            </w:r>
            <w:r w:rsidR="00781D15"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район</w:t>
            </w:r>
            <w:r w:rsidR="00B74C09" w:rsidRPr="00483D3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483D30">
              <w:rPr>
                <w:rFonts w:eastAsia="Times New Roman"/>
                <w:sz w:val="24"/>
                <w:szCs w:val="24"/>
                <w:lang w:eastAsia="ru-RU"/>
              </w:rPr>
              <w:t xml:space="preserve"> г. Самар</w:t>
            </w:r>
            <w:r w:rsidR="00E14EC2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483D30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6D7D" w:rsidRPr="00F70560" w:rsidTr="00F70560">
        <w:trPr>
          <w:trHeight w:val="670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 xml:space="preserve">7. Срок </w:t>
            </w:r>
            <w:r w:rsidR="007A2B8A">
              <w:rPr>
                <w:sz w:val="24"/>
                <w:szCs w:val="24"/>
              </w:rPr>
              <w:t xml:space="preserve">реализации </w:t>
            </w:r>
            <w:r w:rsidRPr="00F70560">
              <w:rPr>
                <w:sz w:val="24"/>
                <w:szCs w:val="24"/>
              </w:rPr>
              <w:t>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6D7D" w:rsidRPr="00F70560" w:rsidRDefault="00781D15" w:rsidP="00C86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16A9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C6053D">
              <w:rPr>
                <w:sz w:val="24"/>
                <w:szCs w:val="24"/>
              </w:rPr>
              <w:t xml:space="preserve"> </w:t>
            </w:r>
          </w:p>
        </w:tc>
      </w:tr>
      <w:tr w:rsidR="00A16D7D" w:rsidRPr="00F70560" w:rsidTr="00F70560">
        <w:trPr>
          <w:trHeight w:val="670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8. Цель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915" w:rsidRPr="00A576FF" w:rsidRDefault="007B67AD" w:rsidP="00E14EC2">
            <w:pPr>
              <w:shd w:val="clear" w:color="auto" w:fill="FFFFFF"/>
              <w:ind w:right="16"/>
              <w:jc w:val="both"/>
              <w:rPr>
                <w:color w:val="FF0000"/>
                <w:sz w:val="24"/>
                <w:szCs w:val="24"/>
              </w:rPr>
            </w:pPr>
            <w:r w:rsidRPr="00A576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Популяризация здорового образа жизни среди детей и взрослых</w:t>
            </w:r>
            <w:r w:rsidR="00E14E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посредством </w:t>
            </w:r>
            <w:r w:rsidR="00CD4915" w:rsidRPr="00A576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r w:rsidR="00E14EC2" w:rsidRPr="00F37DF1">
              <w:rPr>
                <w:rFonts w:eastAsia="Times New Roman"/>
                <w:sz w:val="23"/>
                <w:szCs w:val="23"/>
                <w:lang w:eastAsia="ru-RU"/>
              </w:rPr>
              <w:t xml:space="preserve">физкультурно-оздоровительных и спортивных </w:t>
            </w:r>
            <w:r w:rsidR="00E14EC2">
              <w:rPr>
                <w:rFonts w:eastAsia="Times New Roman"/>
                <w:sz w:val="23"/>
                <w:szCs w:val="23"/>
                <w:lang w:eastAsia="ru-RU"/>
              </w:rPr>
              <w:t xml:space="preserve">мероприятий </w:t>
            </w:r>
            <w:r w:rsidR="00A576FF" w:rsidRPr="00A576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A576FF" w:rsidRPr="00A576FF">
              <w:rPr>
                <w:sz w:val="24"/>
                <w:szCs w:val="24"/>
              </w:rPr>
              <w:t>дворовых и школьных площадках Кировского района</w:t>
            </w:r>
            <w:r w:rsidR="00E14EC2">
              <w:rPr>
                <w:sz w:val="24"/>
                <w:szCs w:val="24"/>
              </w:rPr>
              <w:t xml:space="preserve"> города Самары.</w:t>
            </w:r>
          </w:p>
        </w:tc>
      </w:tr>
      <w:tr w:rsidR="00A16D7D" w:rsidRPr="00A576FF" w:rsidTr="00F70560">
        <w:trPr>
          <w:trHeight w:val="670"/>
        </w:trPr>
        <w:tc>
          <w:tcPr>
            <w:tcW w:w="2880" w:type="dxa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9. Основные задачи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76FF" w:rsidRPr="00E14EC2" w:rsidRDefault="00F37DF1" w:rsidP="00A576FF">
            <w:pPr>
              <w:pStyle w:val="ac"/>
              <w:numPr>
                <w:ilvl w:val="0"/>
                <w:numId w:val="9"/>
              </w:numPr>
              <w:shd w:val="clear" w:color="auto" w:fill="FFFFFF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E14EC2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>спользова</w:t>
            </w:r>
            <w:r w:rsidRPr="00E14EC2">
              <w:rPr>
                <w:rFonts w:eastAsia="Times New Roman"/>
                <w:sz w:val="23"/>
                <w:szCs w:val="23"/>
                <w:lang w:eastAsia="ru-RU"/>
              </w:rPr>
              <w:t>ть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="00E14EC2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спортивные 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>дворовы</w:t>
            </w:r>
            <w:r w:rsidRPr="00E14EC2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и школьны</w:t>
            </w:r>
            <w:r w:rsidRPr="00E14EC2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площадк</w:t>
            </w:r>
            <w:r w:rsidRPr="00E14EC2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в качестве </w:t>
            </w:r>
            <w:r w:rsidR="00613922" w:rsidRPr="00E14EC2">
              <w:rPr>
                <w:rFonts w:eastAsia="Times New Roman"/>
                <w:sz w:val="23"/>
                <w:szCs w:val="23"/>
                <w:lang w:eastAsia="ru-RU"/>
              </w:rPr>
              <w:t>мест интересного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и полезного время препровождения дет</w:t>
            </w:r>
            <w:r w:rsidR="00E14EC2" w:rsidRPr="00E14EC2">
              <w:rPr>
                <w:rFonts w:eastAsia="Times New Roman"/>
                <w:sz w:val="23"/>
                <w:szCs w:val="23"/>
                <w:lang w:eastAsia="ru-RU"/>
              </w:rPr>
              <w:t>ей и взрослых</w:t>
            </w:r>
            <w:r w:rsidR="00A576FF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как положительный пример</w:t>
            </w:r>
            <w:r w:rsidR="00E14EC2" w:rsidRPr="00E14EC2">
              <w:rPr>
                <w:rFonts w:eastAsia="Times New Roman"/>
                <w:sz w:val="23"/>
                <w:szCs w:val="23"/>
                <w:lang w:eastAsia="ru-RU"/>
              </w:rPr>
              <w:t xml:space="preserve"> ведения здорового образа жизни;</w:t>
            </w:r>
          </w:p>
          <w:p w:rsidR="00F37DF1" w:rsidRPr="00E14EC2" w:rsidRDefault="00F37DF1" w:rsidP="00F37DF1">
            <w:pPr>
              <w:pStyle w:val="af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E14EC2">
              <w:t>пропагандировать активный и здоровый образ жизни;</w:t>
            </w:r>
          </w:p>
          <w:p w:rsidR="00E14EC2" w:rsidRPr="00E14EC2" w:rsidRDefault="00E14EC2" w:rsidP="00E14EC2">
            <w:pPr>
              <w:pStyle w:val="af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E14EC2">
              <w:t>формировать у детей и подростков потребность в систематических занятиях физкультурой и спортом, подъем массовости занятий физической культурой среди жителей района;</w:t>
            </w:r>
          </w:p>
          <w:p w:rsidR="00A36B26" w:rsidRPr="00E14EC2" w:rsidRDefault="00A36B26" w:rsidP="00A576FF">
            <w:pPr>
              <w:pStyle w:val="ac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14EC2">
              <w:rPr>
                <w:sz w:val="24"/>
                <w:szCs w:val="24"/>
              </w:rPr>
              <w:t xml:space="preserve">познакомить детей и </w:t>
            </w:r>
            <w:r w:rsidR="00A576FF" w:rsidRPr="00E14EC2">
              <w:rPr>
                <w:sz w:val="24"/>
                <w:szCs w:val="24"/>
              </w:rPr>
              <w:t>взрослых</w:t>
            </w:r>
            <w:r w:rsidRPr="00E14EC2">
              <w:rPr>
                <w:sz w:val="24"/>
                <w:szCs w:val="24"/>
              </w:rPr>
              <w:t xml:space="preserve"> с историей, символикой, видами испытаний и нормативами Всероссийского физкультурно-спортивного комплекса «ГТО»;</w:t>
            </w:r>
          </w:p>
          <w:p w:rsidR="00A36B26" w:rsidRPr="00E14EC2" w:rsidRDefault="00A36B26" w:rsidP="00F37DF1">
            <w:pPr>
              <w:pStyle w:val="ac"/>
              <w:numPr>
                <w:ilvl w:val="0"/>
                <w:numId w:val="9"/>
              </w:numPr>
              <w:shd w:val="clear" w:color="auto" w:fill="FFFFFF"/>
              <w:tabs>
                <w:tab w:val="left" w:pos="160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EC2">
              <w:rPr>
                <w:rFonts w:eastAsia="Times New Roman"/>
                <w:sz w:val="24"/>
                <w:szCs w:val="24"/>
                <w:lang w:eastAsia="ru-RU"/>
              </w:rPr>
              <w:t>содействовать воспитанию у детей и подростков социально-значимых личностных качеств: чувств</w:t>
            </w:r>
            <w:r w:rsidR="00E14EC2" w:rsidRPr="00E14EC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14EC2">
              <w:rPr>
                <w:rFonts w:eastAsia="Times New Roman"/>
                <w:sz w:val="24"/>
                <w:szCs w:val="24"/>
                <w:lang w:eastAsia="ru-RU"/>
              </w:rPr>
              <w:t xml:space="preserve"> патриотизма, целеустремленность, настойчивость, организ</w:t>
            </w:r>
            <w:r w:rsidR="00E14EC2" w:rsidRPr="00E14EC2">
              <w:rPr>
                <w:rFonts w:eastAsia="Times New Roman"/>
                <w:sz w:val="24"/>
                <w:szCs w:val="24"/>
                <w:lang w:eastAsia="ru-RU"/>
              </w:rPr>
              <w:t>ованность, упорство, трудолюбие;</w:t>
            </w:r>
          </w:p>
          <w:p w:rsidR="00624AFC" w:rsidRPr="00E14EC2" w:rsidRDefault="00F37DF1" w:rsidP="00E14EC2">
            <w:pPr>
              <w:pStyle w:val="ac"/>
              <w:numPr>
                <w:ilvl w:val="0"/>
                <w:numId w:val="9"/>
              </w:numPr>
              <w:shd w:val="clear" w:color="auto" w:fill="FFFFFF"/>
              <w:tabs>
                <w:tab w:val="left" w:pos="160"/>
              </w:tabs>
              <w:jc w:val="both"/>
              <w:rPr>
                <w:sz w:val="24"/>
                <w:szCs w:val="24"/>
              </w:rPr>
            </w:pPr>
            <w:r w:rsidRPr="00E14EC2">
              <w:rPr>
                <w:sz w:val="24"/>
                <w:szCs w:val="24"/>
              </w:rPr>
              <w:t xml:space="preserve">инициировать различные формы сетевого взаимодействия со школами, </w:t>
            </w:r>
            <w:proofErr w:type="spellStart"/>
            <w:r w:rsidRPr="00E14EC2">
              <w:rPr>
                <w:sz w:val="24"/>
                <w:szCs w:val="24"/>
              </w:rPr>
              <w:t>ТОСами</w:t>
            </w:r>
            <w:proofErr w:type="spellEnd"/>
            <w:r w:rsidRPr="00E14EC2">
              <w:rPr>
                <w:sz w:val="24"/>
                <w:szCs w:val="24"/>
              </w:rPr>
              <w:t xml:space="preserve"> и местной общественностью.</w:t>
            </w:r>
          </w:p>
          <w:p w:rsidR="00E14EC2" w:rsidRPr="00F37DF1" w:rsidRDefault="00E14EC2" w:rsidP="00E14EC2">
            <w:pPr>
              <w:pStyle w:val="ac"/>
              <w:shd w:val="clear" w:color="auto" w:fill="FFFFFF"/>
              <w:tabs>
                <w:tab w:val="left" w:pos="16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16D7D" w:rsidRPr="00F70560" w:rsidTr="00F70560">
        <w:trPr>
          <w:trHeight w:val="392"/>
        </w:trPr>
        <w:tc>
          <w:tcPr>
            <w:tcW w:w="2880" w:type="dxa"/>
            <w:shd w:val="clear" w:color="auto" w:fill="auto"/>
          </w:tcPr>
          <w:p w:rsidR="00A16D7D" w:rsidRPr="00F70560" w:rsidRDefault="00E14EC2" w:rsidP="0001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A16D7D" w:rsidRPr="00F70560">
              <w:rPr>
                <w:sz w:val="24"/>
                <w:szCs w:val="24"/>
              </w:rPr>
              <w:t>10. Целевая аудитория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6D7D" w:rsidRPr="00F70560" w:rsidRDefault="00781D15" w:rsidP="0078308B">
            <w:pPr>
              <w:jc w:val="both"/>
              <w:rPr>
                <w:sz w:val="24"/>
                <w:szCs w:val="24"/>
              </w:rPr>
            </w:pPr>
            <w:r w:rsidRPr="004914F8">
              <w:rPr>
                <w:sz w:val="24"/>
                <w:szCs w:val="24"/>
              </w:rPr>
              <w:t>Дети</w:t>
            </w:r>
            <w:r w:rsidR="0067418E">
              <w:rPr>
                <w:sz w:val="24"/>
                <w:szCs w:val="24"/>
              </w:rPr>
              <w:t xml:space="preserve"> </w:t>
            </w:r>
            <w:r w:rsidR="00426FF9" w:rsidRPr="004914F8">
              <w:rPr>
                <w:sz w:val="24"/>
                <w:szCs w:val="24"/>
              </w:rPr>
              <w:t xml:space="preserve">и </w:t>
            </w:r>
            <w:r w:rsidR="004914F8" w:rsidRPr="004914F8">
              <w:rPr>
                <w:sz w:val="24"/>
                <w:szCs w:val="24"/>
              </w:rPr>
              <w:t>взрослые</w:t>
            </w:r>
            <w:r w:rsidR="0067418E">
              <w:rPr>
                <w:sz w:val="24"/>
                <w:szCs w:val="24"/>
              </w:rPr>
              <w:t xml:space="preserve"> –</w:t>
            </w:r>
            <w:r w:rsidR="004914F8" w:rsidRPr="004914F8">
              <w:rPr>
                <w:sz w:val="24"/>
                <w:szCs w:val="24"/>
              </w:rPr>
              <w:t xml:space="preserve"> жители</w:t>
            </w:r>
            <w:r w:rsidR="00426FF9" w:rsidRPr="004914F8">
              <w:rPr>
                <w:sz w:val="24"/>
                <w:szCs w:val="24"/>
              </w:rPr>
              <w:t xml:space="preserve"> Кировского</w:t>
            </w:r>
            <w:r w:rsidR="002E119C" w:rsidRPr="004914F8">
              <w:rPr>
                <w:sz w:val="24"/>
                <w:szCs w:val="24"/>
              </w:rPr>
              <w:t xml:space="preserve"> района</w:t>
            </w:r>
            <w:r w:rsidR="00344CCB" w:rsidRPr="004914F8">
              <w:rPr>
                <w:sz w:val="24"/>
                <w:szCs w:val="24"/>
              </w:rPr>
              <w:t xml:space="preserve"> г. Самар</w:t>
            </w:r>
            <w:r w:rsidR="0078308B">
              <w:rPr>
                <w:sz w:val="24"/>
                <w:szCs w:val="24"/>
              </w:rPr>
              <w:t>ы</w:t>
            </w:r>
            <w:r w:rsidR="0078612F" w:rsidRPr="004914F8">
              <w:rPr>
                <w:sz w:val="24"/>
                <w:szCs w:val="24"/>
              </w:rPr>
              <w:t xml:space="preserve"> </w:t>
            </w:r>
          </w:p>
        </w:tc>
      </w:tr>
      <w:tr w:rsidR="00A16D7D" w:rsidRPr="00F70560" w:rsidTr="00F70560">
        <w:trPr>
          <w:trHeight w:val="392"/>
        </w:trPr>
        <w:tc>
          <w:tcPr>
            <w:tcW w:w="9791" w:type="dxa"/>
            <w:gridSpan w:val="4"/>
            <w:shd w:val="clear" w:color="auto" w:fill="auto"/>
          </w:tcPr>
          <w:p w:rsidR="00A16D7D" w:rsidRPr="00F70560" w:rsidRDefault="00A16D7D" w:rsidP="000123DF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 xml:space="preserve">11. Календарный план реализации проекта </w:t>
            </w:r>
          </w:p>
        </w:tc>
      </w:tr>
      <w:tr w:rsidR="00A16D7D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auto"/>
          </w:tcPr>
          <w:p w:rsidR="00A16D7D" w:rsidRPr="00F70560" w:rsidRDefault="00A16D7D" w:rsidP="000123DF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наименование и описание мероприятия</w:t>
            </w:r>
          </w:p>
        </w:tc>
        <w:tc>
          <w:tcPr>
            <w:tcW w:w="1620" w:type="dxa"/>
            <w:shd w:val="clear" w:color="auto" w:fill="auto"/>
          </w:tcPr>
          <w:p w:rsidR="00A16D7D" w:rsidRPr="00F70560" w:rsidRDefault="00A16D7D" w:rsidP="000123DF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сроки начала и окончания</w:t>
            </w:r>
          </w:p>
        </w:tc>
        <w:tc>
          <w:tcPr>
            <w:tcW w:w="4031" w:type="dxa"/>
            <w:shd w:val="clear" w:color="auto" w:fill="auto"/>
          </w:tcPr>
          <w:p w:rsidR="00A16D7D" w:rsidRPr="00F70560" w:rsidRDefault="00A16D7D" w:rsidP="000123DF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ожидаемые итоги</w:t>
            </w:r>
          </w:p>
        </w:tc>
      </w:tr>
      <w:tr w:rsidR="000F233D" w:rsidRPr="00F70560" w:rsidTr="000B6268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9791" w:type="dxa"/>
            <w:gridSpan w:val="4"/>
            <w:shd w:val="clear" w:color="auto" w:fill="auto"/>
          </w:tcPr>
          <w:p w:rsidR="000F233D" w:rsidRPr="00F70560" w:rsidRDefault="000F233D" w:rsidP="000F23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>Проект будет реализован в три этапа:</w:t>
            </w:r>
          </w:p>
        </w:tc>
      </w:tr>
      <w:tr w:rsidR="00E6328B" w:rsidRPr="00F70560" w:rsidTr="00E12C8D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9791" w:type="dxa"/>
            <w:gridSpan w:val="4"/>
            <w:shd w:val="clear" w:color="auto" w:fill="FFFEFF"/>
          </w:tcPr>
          <w:p w:rsidR="00E6328B" w:rsidRPr="000876DD" w:rsidRDefault="00E6328B" w:rsidP="00E6328B">
            <w:pPr>
              <w:jc w:val="center"/>
              <w:rPr>
                <w:color w:val="FF0000"/>
                <w:sz w:val="24"/>
                <w:szCs w:val="24"/>
              </w:rPr>
            </w:pPr>
            <w:r w:rsidRPr="006B54D2">
              <w:rPr>
                <w:sz w:val="24"/>
                <w:szCs w:val="24"/>
              </w:rPr>
              <w:t xml:space="preserve">I этап проекта -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</w:tr>
      <w:tr w:rsidR="000F233D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FFFEFF"/>
          </w:tcPr>
          <w:p w:rsidR="000F233D" w:rsidRPr="00EA7135" w:rsidRDefault="000F233D" w:rsidP="000F233D">
            <w:pPr>
              <w:jc w:val="both"/>
              <w:rPr>
                <w:sz w:val="24"/>
                <w:szCs w:val="24"/>
              </w:rPr>
            </w:pPr>
            <w:r w:rsidRPr="00EA7135">
              <w:rPr>
                <w:sz w:val="24"/>
                <w:szCs w:val="24"/>
              </w:rPr>
              <w:t xml:space="preserve">Организационное совещание педагогического коллектива </w:t>
            </w:r>
            <w:r>
              <w:rPr>
                <w:sz w:val="24"/>
                <w:szCs w:val="24"/>
              </w:rPr>
              <w:t>по</w:t>
            </w:r>
            <w:r w:rsidRPr="00EA7135">
              <w:rPr>
                <w:sz w:val="24"/>
                <w:szCs w:val="24"/>
              </w:rPr>
              <w:t xml:space="preserve"> </w:t>
            </w:r>
            <w:r w:rsidR="007B0FD3" w:rsidRPr="00EA7135">
              <w:rPr>
                <w:sz w:val="24"/>
                <w:szCs w:val="24"/>
              </w:rPr>
              <w:t>реализации проекта</w:t>
            </w:r>
            <w:r w:rsidR="007B0FD3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FFFEFF"/>
          </w:tcPr>
          <w:p w:rsidR="000F233D" w:rsidRDefault="000F233D" w:rsidP="000F233D">
            <w:pPr>
              <w:jc w:val="center"/>
              <w:rPr>
                <w:sz w:val="24"/>
                <w:szCs w:val="24"/>
              </w:rPr>
            </w:pPr>
          </w:p>
          <w:p w:rsidR="002E1DD6" w:rsidRPr="00EA7135" w:rsidRDefault="008900B6" w:rsidP="007A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7A2B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031" w:type="dxa"/>
            <w:shd w:val="clear" w:color="auto" w:fill="FFFEFF"/>
          </w:tcPr>
          <w:p w:rsidR="002E1DD6" w:rsidRDefault="00C50010" w:rsidP="002E1DD6">
            <w:pPr>
              <w:pStyle w:val="ac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="002E1DD6">
              <w:rPr>
                <w:sz w:val="24"/>
                <w:szCs w:val="24"/>
              </w:rPr>
              <w:t xml:space="preserve"> команды проекта.</w:t>
            </w:r>
          </w:p>
          <w:p w:rsidR="000F233D" w:rsidRDefault="006B54D2" w:rsidP="002E1DD6">
            <w:pPr>
              <w:pStyle w:val="ac"/>
              <w:tabs>
                <w:tab w:val="left" w:pos="0"/>
              </w:tabs>
              <w:ind w:left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спортивных дворовых и школьных площадок для проведения мероприятий</w:t>
            </w:r>
          </w:p>
        </w:tc>
      </w:tr>
      <w:tr w:rsidR="002E1DD6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FFFEFF"/>
          </w:tcPr>
          <w:p w:rsidR="002E1DD6" w:rsidRPr="002E1DD6" w:rsidRDefault="002E1DD6" w:rsidP="002E1DD6">
            <w:pPr>
              <w:jc w:val="both"/>
              <w:rPr>
                <w:sz w:val="24"/>
                <w:szCs w:val="24"/>
              </w:rPr>
            </w:pPr>
            <w:r w:rsidRPr="002E1DD6">
              <w:rPr>
                <w:sz w:val="24"/>
                <w:szCs w:val="24"/>
              </w:rPr>
              <w:t xml:space="preserve">Планирование. </w:t>
            </w:r>
            <w:r w:rsidR="007B0FD3" w:rsidRPr="002E1DD6">
              <w:rPr>
                <w:sz w:val="24"/>
                <w:szCs w:val="24"/>
              </w:rPr>
              <w:t>Составление необходимой</w:t>
            </w:r>
            <w:r w:rsidRPr="002E1DD6">
              <w:rPr>
                <w:sz w:val="24"/>
                <w:szCs w:val="24"/>
              </w:rPr>
              <w:t xml:space="preserve"> документации по организации и проведению спортивно-массовых мероприятий. </w:t>
            </w:r>
          </w:p>
          <w:p w:rsidR="002E1DD6" w:rsidRPr="00EA7135" w:rsidRDefault="002E1DD6" w:rsidP="002E1D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EFF"/>
          </w:tcPr>
          <w:p w:rsidR="002E1DD6" w:rsidRPr="00EA7135" w:rsidRDefault="002E1DD6" w:rsidP="002E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FFFEFF"/>
          </w:tcPr>
          <w:p w:rsidR="002E1DD6" w:rsidRPr="00E6328B" w:rsidRDefault="002E1DD6" w:rsidP="002E1DD6">
            <w:pPr>
              <w:jc w:val="both"/>
              <w:rPr>
                <w:sz w:val="24"/>
                <w:szCs w:val="24"/>
              </w:rPr>
            </w:pPr>
            <w:r w:rsidRPr="00E6328B">
              <w:rPr>
                <w:sz w:val="24"/>
                <w:szCs w:val="24"/>
              </w:rPr>
              <w:t>Разработка программ, сценариев мероприятий, анкет, тестов,</w:t>
            </w:r>
          </w:p>
          <w:p w:rsidR="002E1DD6" w:rsidRPr="00E6328B" w:rsidRDefault="002E1DD6" w:rsidP="002E1DD6">
            <w:pPr>
              <w:jc w:val="both"/>
              <w:rPr>
                <w:sz w:val="24"/>
                <w:szCs w:val="24"/>
              </w:rPr>
            </w:pPr>
            <w:r w:rsidRPr="00E6328B">
              <w:rPr>
                <w:sz w:val="24"/>
                <w:szCs w:val="24"/>
              </w:rPr>
              <w:t xml:space="preserve">положений соревнований и турниров, </w:t>
            </w:r>
            <w:r w:rsidR="007514D1">
              <w:rPr>
                <w:sz w:val="24"/>
                <w:szCs w:val="24"/>
              </w:rPr>
              <w:t>маршрутных листов,</w:t>
            </w:r>
          </w:p>
          <w:p w:rsidR="002E1DD6" w:rsidRPr="00E6328B" w:rsidRDefault="002E1DD6" w:rsidP="00E6328B">
            <w:pPr>
              <w:jc w:val="both"/>
              <w:rPr>
                <w:sz w:val="24"/>
                <w:szCs w:val="24"/>
              </w:rPr>
            </w:pPr>
            <w:r w:rsidRPr="00E6328B">
              <w:rPr>
                <w:sz w:val="24"/>
                <w:szCs w:val="24"/>
              </w:rPr>
              <w:t>грамот, дипломов</w:t>
            </w:r>
            <w:r w:rsidR="00E6328B" w:rsidRPr="00E6328B">
              <w:rPr>
                <w:sz w:val="24"/>
                <w:szCs w:val="24"/>
              </w:rPr>
              <w:t xml:space="preserve"> и т.д.</w:t>
            </w:r>
          </w:p>
        </w:tc>
      </w:tr>
      <w:tr w:rsidR="002E1DD6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FFFEFF"/>
          </w:tcPr>
          <w:p w:rsidR="002E1DD6" w:rsidRPr="00EA7135" w:rsidRDefault="00E6328B" w:rsidP="00E6328B">
            <w:pPr>
              <w:jc w:val="both"/>
              <w:rPr>
                <w:sz w:val="24"/>
                <w:szCs w:val="24"/>
              </w:rPr>
            </w:pPr>
            <w:r w:rsidRPr="0023061A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материалов </w:t>
            </w:r>
            <w:r w:rsidRPr="0023061A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оформления площадок и инвентаря</w:t>
            </w:r>
            <w:r w:rsidRPr="002306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23061A">
              <w:rPr>
                <w:sz w:val="24"/>
                <w:szCs w:val="24"/>
              </w:rPr>
              <w:t>проведения спортивно-массовых мероприятий</w:t>
            </w:r>
          </w:p>
        </w:tc>
        <w:tc>
          <w:tcPr>
            <w:tcW w:w="1620" w:type="dxa"/>
            <w:shd w:val="clear" w:color="auto" w:fill="FFFEFF"/>
          </w:tcPr>
          <w:p w:rsidR="002E1DD6" w:rsidRPr="00EA7135" w:rsidRDefault="002E1DD6" w:rsidP="002E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FFFEFF"/>
          </w:tcPr>
          <w:p w:rsidR="002E1DD6" w:rsidRPr="00E6328B" w:rsidRDefault="00E6328B" w:rsidP="00E6328B">
            <w:pPr>
              <w:rPr>
                <w:sz w:val="24"/>
                <w:szCs w:val="24"/>
              </w:rPr>
            </w:pPr>
            <w:r w:rsidRPr="00E6328B">
              <w:rPr>
                <w:sz w:val="24"/>
                <w:szCs w:val="24"/>
              </w:rPr>
              <w:t>Изготовление</w:t>
            </w:r>
            <w:r w:rsidR="00C50010">
              <w:rPr>
                <w:sz w:val="24"/>
                <w:szCs w:val="24"/>
              </w:rPr>
              <w:t xml:space="preserve"> </w:t>
            </w:r>
            <w:r w:rsidR="007B0FD3">
              <w:rPr>
                <w:sz w:val="24"/>
                <w:szCs w:val="24"/>
              </w:rPr>
              <w:t xml:space="preserve">рекламы, </w:t>
            </w:r>
            <w:r w:rsidR="007B0FD3" w:rsidRPr="00E6328B">
              <w:rPr>
                <w:sz w:val="24"/>
                <w:szCs w:val="24"/>
              </w:rPr>
              <w:t>баннеров</w:t>
            </w:r>
            <w:r w:rsidR="00C50010">
              <w:rPr>
                <w:sz w:val="24"/>
                <w:szCs w:val="24"/>
              </w:rPr>
              <w:t xml:space="preserve">, </w:t>
            </w:r>
            <w:r w:rsidRPr="00E6328B">
              <w:rPr>
                <w:sz w:val="24"/>
                <w:szCs w:val="24"/>
              </w:rPr>
              <w:t xml:space="preserve">наглядных материалов </w:t>
            </w:r>
            <w:r w:rsidR="00C50010">
              <w:rPr>
                <w:sz w:val="24"/>
                <w:szCs w:val="24"/>
              </w:rPr>
              <w:t>и др</w:t>
            </w:r>
            <w:r w:rsidRPr="00E6328B">
              <w:rPr>
                <w:sz w:val="24"/>
                <w:szCs w:val="24"/>
              </w:rPr>
              <w:t>.</w:t>
            </w:r>
          </w:p>
          <w:p w:rsidR="00E6328B" w:rsidRPr="00EA7135" w:rsidRDefault="00E6328B" w:rsidP="00E6328B">
            <w:pPr>
              <w:rPr>
                <w:sz w:val="24"/>
                <w:szCs w:val="24"/>
              </w:rPr>
            </w:pPr>
            <w:r w:rsidRPr="00E6328B">
              <w:rPr>
                <w:sz w:val="24"/>
                <w:szCs w:val="24"/>
              </w:rPr>
              <w:t xml:space="preserve">Наличие инвентаря </w:t>
            </w:r>
          </w:p>
        </w:tc>
      </w:tr>
      <w:tr w:rsidR="00E6328B" w:rsidRPr="00F70560" w:rsidTr="00A01F53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9791" w:type="dxa"/>
            <w:gridSpan w:val="4"/>
            <w:shd w:val="clear" w:color="auto" w:fill="FFFEFF"/>
          </w:tcPr>
          <w:p w:rsidR="00E6328B" w:rsidRPr="00E6328B" w:rsidRDefault="00E6328B" w:rsidP="00E6328B">
            <w:pPr>
              <w:jc w:val="center"/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>II этап</w:t>
            </w:r>
            <w:r>
              <w:rPr>
                <w:sz w:val="24"/>
                <w:szCs w:val="24"/>
              </w:rPr>
              <w:t xml:space="preserve"> - основной</w:t>
            </w:r>
          </w:p>
        </w:tc>
      </w:tr>
      <w:tr w:rsidR="002E1DD6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FFFEFF"/>
          </w:tcPr>
          <w:p w:rsidR="00E6328B" w:rsidRDefault="007B588C" w:rsidP="007B0F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спортивно-массовых мероприятий, согласно план</w:t>
            </w:r>
            <w:r w:rsidR="007B0FD3">
              <w:rPr>
                <w:sz w:val="24"/>
                <w:szCs w:val="24"/>
              </w:rPr>
              <w:t>у</w:t>
            </w:r>
            <w:r w:rsidR="002E1DD6" w:rsidRPr="00624AFC">
              <w:rPr>
                <w:sz w:val="24"/>
                <w:szCs w:val="24"/>
              </w:rPr>
              <w:t xml:space="preserve"> по реализации проекта. </w:t>
            </w:r>
          </w:p>
          <w:p w:rsidR="007B0FD3" w:rsidRDefault="007B0FD3" w:rsidP="007B0F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2)</w:t>
            </w:r>
          </w:p>
          <w:p w:rsidR="007B0FD3" w:rsidRDefault="007B0FD3" w:rsidP="00E6328B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:rsidR="002E1DD6" w:rsidRPr="00EA7135" w:rsidRDefault="002E1DD6" w:rsidP="00E6328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Текущий контроль выполнения работ по реализации проекта. </w:t>
            </w:r>
          </w:p>
        </w:tc>
        <w:tc>
          <w:tcPr>
            <w:tcW w:w="1620" w:type="dxa"/>
            <w:shd w:val="clear" w:color="auto" w:fill="FFFEFF"/>
          </w:tcPr>
          <w:p w:rsidR="008900B6" w:rsidRDefault="008900B6" w:rsidP="00890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сентября 20</w:t>
            </w:r>
            <w:r w:rsidR="007A2B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  <w:p w:rsidR="002E1DD6" w:rsidRPr="00EA7135" w:rsidRDefault="008900B6" w:rsidP="007A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сентябрь 202</w:t>
            </w:r>
            <w:r w:rsidR="007A2B8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31" w:type="dxa"/>
            <w:shd w:val="clear" w:color="auto" w:fill="FFFEFF"/>
          </w:tcPr>
          <w:p w:rsidR="002E1DD6" w:rsidRDefault="007B588C" w:rsidP="007B588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подвижны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и спортивны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игр, т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оварищески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встреч по футболу,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турнир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по настольному теннису,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спортивны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праздник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, веселы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старт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ов,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E207E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6E207E">
              <w:rPr>
                <w:rFonts w:eastAsia="Times New Roman"/>
                <w:sz w:val="24"/>
                <w:szCs w:val="24"/>
                <w:lang w:eastAsia="ru-RU"/>
              </w:rPr>
              <w:t xml:space="preserve"> по различным видам спорта,</w:t>
            </w:r>
            <w:r w:rsidRPr="006E207E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483DE0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й по</w:t>
            </w:r>
            <w:r w:rsidRPr="00483DE0">
              <w:rPr>
                <w:sz w:val="24"/>
                <w:szCs w:val="24"/>
              </w:rPr>
              <w:t xml:space="preserve"> с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кандинавской ходьб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е и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фитнес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на улице, </w:t>
            </w:r>
            <w:r w:rsidRPr="00483DE0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й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у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личными танцами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56600">
              <w:rPr>
                <w:rFonts w:eastAsia="Times New Roman"/>
                <w:sz w:val="24"/>
                <w:szCs w:val="24"/>
                <w:lang w:eastAsia="ru-RU"/>
              </w:rPr>
              <w:t>и проведение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пробно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тестировани</w:t>
            </w:r>
            <w:r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483DE0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483DE0">
              <w:rPr>
                <w:sz w:val="24"/>
                <w:szCs w:val="24"/>
              </w:rPr>
              <w:t>некоторым видам испытаний в соответствии с нормативами ГТО</w:t>
            </w:r>
            <w:r w:rsidRPr="00483DE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B588C" w:rsidRPr="00EA7135" w:rsidRDefault="007B588C" w:rsidP="007B588C">
            <w:pPr>
              <w:rPr>
                <w:sz w:val="24"/>
                <w:szCs w:val="24"/>
              </w:rPr>
            </w:pPr>
            <w:r w:rsidRPr="007B588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</w:t>
            </w:r>
            <w:r w:rsidRPr="007B588C">
              <w:rPr>
                <w:rFonts w:eastAsia="Andale Sans UI"/>
                <w:kern w:val="1"/>
                <w:sz w:val="24"/>
                <w:szCs w:val="24"/>
              </w:rPr>
              <w:t>профилактических мероприятий (инструктажи, беседы, презентации)</w:t>
            </w:r>
          </w:p>
        </w:tc>
      </w:tr>
      <w:tr w:rsidR="007B588C" w:rsidRPr="00F70560" w:rsidTr="004F7323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9791" w:type="dxa"/>
            <w:gridSpan w:val="4"/>
            <w:shd w:val="clear" w:color="auto" w:fill="FFFEFF"/>
          </w:tcPr>
          <w:p w:rsidR="007B588C" w:rsidRDefault="007B588C" w:rsidP="007B58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24AFC">
              <w:rPr>
                <w:rFonts w:eastAsia="Calibri"/>
                <w:sz w:val="24"/>
                <w:szCs w:val="24"/>
              </w:rPr>
              <w:t>III этап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50010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заключительный</w:t>
            </w:r>
            <w:r w:rsidR="00C50010">
              <w:rPr>
                <w:rFonts w:eastAsia="Calibri"/>
                <w:sz w:val="24"/>
                <w:szCs w:val="24"/>
              </w:rPr>
              <w:t xml:space="preserve"> этап</w:t>
            </w:r>
          </w:p>
        </w:tc>
      </w:tr>
      <w:tr w:rsidR="007B588C" w:rsidRPr="00F70560" w:rsidTr="00814C32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4140" w:type="dxa"/>
            <w:gridSpan w:val="2"/>
            <w:shd w:val="clear" w:color="auto" w:fill="FFFEFF"/>
          </w:tcPr>
          <w:p w:rsidR="00C50010" w:rsidRPr="00FB194B" w:rsidRDefault="00C50010" w:rsidP="00C50010">
            <w:pPr>
              <w:jc w:val="both"/>
              <w:rPr>
                <w:sz w:val="24"/>
                <w:szCs w:val="24"/>
              </w:rPr>
            </w:pPr>
            <w:r w:rsidRPr="00FB194B">
              <w:rPr>
                <w:sz w:val="24"/>
                <w:szCs w:val="24"/>
              </w:rPr>
              <w:t>Анализ реализации проекта</w:t>
            </w:r>
            <w:r w:rsidR="00FB194B" w:rsidRPr="00FB194B">
              <w:rPr>
                <w:sz w:val="24"/>
                <w:szCs w:val="24"/>
              </w:rPr>
              <w:t>.</w:t>
            </w:r>
          </w:p>
          <w:p w:rsidR="00C50010" w:rsidRPr="00FB194B" w:rsidRDefault="00C50010" w:rsidP="00C5001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B194B">
              <w:rPr>
                <w:sz w:val="24"/>
                <w:szCs w:val="24"/>
              </w:rPr>
              <w:t xml:space="preserve"> </w:t>
            </w:r>
            <w:r w:rsidR="00FB194B" w:rsidRPr="00FB194B">
              <w:rPr>
                <w:sz w:val="24"/>
                <w:szCs w:val="24"/>
              </w:rPr>
              <w:t>Подведение итогов</w:t>
            </w:r>
            <w:r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FB194B"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определение</w:t>
            </w:r>
            <w:r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194B"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дальнейших</w:t>
            </w:r>
            <w:r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перспектив</w:t>
            </w:r>
            <w:r w:rsidR="00FB194B" w:rsidRP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проекта</w:t>
            </w:r>
            <w:r w:rsidR="00FB19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0010" w:rsidRPr="00624AFC" w:rsidRDefault="00C50010" w:rsidP="00C500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EFF"/>
          </w:tcPr>
          <w:p w:rsidR="008900B6" w:rsidRDefault="008900B6" w:rsidP="002E1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B588C" w:rsidRPr="00EA7135" w:rsidRDefault="008900B6" w:rsidP="007A2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A2B8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4031" w:type="dxa"/>
            <w:shd w:val="clear" w:color="auto" w:fill="FFFEFF"/>
          </w:tcPr>
          <w:p w:rsidR="007B588C" w:rsidRPr="00EA7135" w:rsidRDefault="007B588C" w:rsidP="002E1DD6">
            <w:pPr>
              <w:rPr>
                <w:sz w:val="24"/>
                <w:szCs w:val="24"/>
              </w:rPr>
            </w:pPr>
            <w:r w:rsidRPr="00B072B5">
              <w:rPr>
                <w:sz w:val="24"/>
                <w:szCs w:val="24"/>
              </w:rPr>
              <w:t>Составление отчета о реализации проекта</w:t>
            </w:r>
            <w:r w:rsidRPr="00B072B5">
              <w:rPr>
                <w:rFonts w:eastAsia="Calibri"/>
                <w:sz w:val="24"/>
                <w:szCs w:val="24"/>
              </w:rPr>
              <w:t xml:space="preserve"> в форме Публичного доклада Центра и результатов </w:t>
            </w:r>
            <w:proofErr w:type="spellStart"/>
            <w:r w:rsidRPr="00B072B5">
              <w:rPr>
                <w:rFonts w:eastAsia="Calibri"/>
                <w:sz w:val="24"/>
                <w:szCs w:val="24"/>
              </w:rPr>
              <w:t>самообследования</w:t>
            </w:r>
            <w:proofErr w:type="spellEnd"/>
            <w:r w:rsidRPr="00B072B5">
              <w:rPr>
                <w:rFonts w:eastAsia="Calibri"/>
                <w:sz w:val="24"/>
                <w:szCs w:val="24"/>
              </w:rPr>
              <w:t xml:space="preserve"> образовательной организации</w:t>
            </w:r>
            <w:r w:rsidRPr="00B072B5">
              <w:rPr>
                <w:sz w:val="24"/>
                <w:szCs w:val="24"/>
              </w:rPr>
              <w:t>. Публикация материалов о реализации проекта, информаци</w:t>
            </w:r>
            <w:r>
              <w:rPr>
                <w:sz w:val="24"/>
                <w:szCs w:val="24"/>
              </w:rPr>
              <w:t>и</w:t>
            </w:r>
            <w:r w:rsidRPr="00B072B5">
              <w:rPr>
                <w:sz w:val="24"/>
                <w:szCs w:val="24"/>
              </w:rPr>
              <w:t xml:space="preserve"> о дальнейшей реализации про</w:t>
            </w:r>
            <w:r>
              <w:rPr>
                <w:sz w:val="24"/>
                <w:szCs w:val="24"/>
              </w:rPr>
              <w:t>е</w:t>
            </w:r>
            <w:r w:rsidRPr="00B072B5">
              <w:rPr>
                <w:sz w:val="24"/>
                <w:szCs w:val="24"/>
              </w:rPr>
              <w:t xml:space="preserve">кта на страницах </w:t>
            </w:r>
            <w:proofErr w:type="spellStart"/>
            <w:r w:rsidRPr="00B072B5">
              <w:rPr>
                <w:sz w:val="24"/>
                <w:szCs w:val="24"/>
              </w:rPr>
              <w:t>соцсетей</w:t>
            </w:r>
            <w:proofErr w:type="spellEnd"/>
            <w:r w:rsidRPr="00B072B5">
              <w:rPr>
                <w:sz w:val="24"/>
                <w:szCs w:val="24"/>
              </w:rPr>
              <w:t>.</w:t>
            </w:r>
          </w:p>
        </w:tc>
      </w:tr>
      <w:tr w:rsidR="002E1DD6" w:rsidRPr="00F70560" w:rsidTr="00AD1861">
        <w:trPr>
          <w:trHeight w:val="392"/>
        </w:trPr>
        <w:tc>
          <w:tcPr>
            <w:tcW w:w="2880" w:type="dxa"/>
            <w:shd w:val="clear" w:color="auto" w:fill="auto"/>
          </w:tcPr>
          <w:p w:rsidR="002E1DD6" w:rsidRPr="00F70560" w:rsidRDefault="002E1DD6" w:rsidP="002E1DD6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 xml:space="preserve">12. Команда проекта 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Новрузов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Рамиз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Борисович – ПДО, руководитель проекта;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Бадонова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Ольга Юрьевна – старший методист;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Ложечка Михаил Владимирович – ПДО, главный судья Центра тестирования ВФСК ГТО «Металлург»;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Дьячков Анатолий Юрьевич – ПДО;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Киргизов Вячеслав Викторович – ПО;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Чекмарев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Алексей Петрович – ПДО;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Киселев Иван Васильевич – ПДО;</w:t>
            </w:r>
          </w:p>
          <w:p w:rsidR="002E1DD6" w:rsidRDefault="002E1DD6" w:rsidP="002E1D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Фазлетдинов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Рамиль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Раифович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– ПДО;</w:t>
            </w:r>
          </w:p>
          <w:p w:rsidR="00656600" w:rsidRDefault="00656600" w:rsidP="002E1D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Балев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Константин Владимирович – ПДО;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Шаховская Наталья Вячеславовна – ПДО;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Крупнова Лилия </w:t>
            </w:r>
            <w:proofErr w:type="spellStart"/>
            <w:r>
              <w:rPr>
                <w:sz w:val="24"/>
                <w:szCs w:val="24"/>
              </w:rPr>
              <w:t>Закировна</w:t>
            </w:r>
            <w:proofErr w:type="spellEnd"/>
            <w:r>
              <w:rPr>
                <w:sz w:val="24"/>
                <w:szCs w:val="24"/>
              </w:rPr>
              <w:t xml:space="preserve"> – ПО;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Потрашкова Наталья Николаевна – ПО;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Батяева</w:t>
            </w:r>
            <w:proofErr w:type="spellEnd"/>
            <w:r>
              <w:rPr>
                <w:sz w:val="24"/>
                <w:szCs w:val="24"/>
              </w:rPr>
              <w:t xml:space="preserve"> Любовь Петровна – ПО;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Кудрина А</w:t>
            </w:r>
            <w:r w:rsidR="00656600">
              <w:rPr>
                <w:sz w:val="24"/>
                <w:szCs w:val="24"/>
              </w:rPr>
              <w:t xml:space="preserve">лла </w:t>
            </w:r>
            <w:r>
              <w:rPr>
                <w:sz w:val="24"/>
                <w:szCs w:val="24"/>
              </w:rPr>
              <w:t>В</w:t>
            </w:r>
            <w:r w:rsidR="00656600">
              <w:rPr>
                <w:sz w:val="24"/>
                <w:szCs w:val="24"/>
              </w:rPr>
              <w:t>асильевна</w:t>
            </w:r>
            <w:r>
              <w:rPr>
                <w:sz w:val="24"/>
                <w:szCs w:val="24"/>
              </w:rPr>
              <w:t xml:space="preserve"> – ПО;</w:t>
            </w:r>
          </w:p>
          <w:p w:rsidR="002E1DD6" w:rsidRDefault="002E1DD6" w:rsidP="002E1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Щелкова Ольга Борисовна – ПО;</w:t>
            </w:r>
          </w:p>
          <w:p w:rsidR="002E1DD6" w:rsidRPr="00F70560" w:rsidRDefault="002E1DD6" w:rsidP="002E1D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Натокина</w:t>
            </w:r>
            <w:proofErr w:type="spellEnd"/>
            <w:r>
              <w:rPr>
                <w:sz w:val="24"/>
                <w:szCs w:val="24"/>
              </w:rPr>
              <w:t xml:space="preserve"> Валентина Геннадьевна - ПО</w:t>
            </w:r>
          </w:p>
        </w:tc>
      </w:tr>
      <w:tr w:rsidR="002E1DD6" w:rsidRPr="00F70560" w:rsidTr="00AD1861">
        <w:trPr>
          <w:trHeight w:val="392"/>
        </w:trPr>
        <w:tc>
          <w:tcPr>
            <w:tcW w:w="2880" w:type="dxa"/>
            <w:shd w:val="clear" w:color="auto" w:fill="auto"/>
          </w:tcPr>
          <w:p w:rsidR="002E1DD6" w:rsidRPr="00F70560" w:rsidRDefault="002E1DD6" w:rsidP="002E1DD6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lastRenderedPageBreak/>
              <w:t>13. Партнеры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1DD6" w:rsidRPr="009944F3" w:rsidRDefault="002E1DD6" w:rsidP="002E1DD6">
            <w:pPr>
              <w:pStyle w:val="ac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D22DB8">
              <w:rPr>
                <w:bCs/>
                <w:color w:val="000000"/>
                <w:sz w:val="24"/>
                <w:szCs w:val="24"/>
              </w:rPr>
              <w:t>Департамент образования городского округа Самара</w:t>
            </w:r>
            <w:r w:rsidRPr="009944F3">
              <w:rPr>
                <w:sz w:val="24"/>
                <w:szCs w:val="24"/>
              </w:rPr>
              <w:t xml:space="preserve"> Школы Кировского района;</w:t>
            </w:r>
          </w:p>
          <w:p w:rsidR="002E1DD6" w:rsidRPr="009944F3" w:rsidRDefault="002E1DD6" w:rsidP="002E1DD6">
            <w:pPr>
              <w:pStyle w:val="ac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9944F3">
              <w:rPr>
                <w:bCs/>
                <w:sz w:val="24"/>
                <w:szCs w:val="24"/>
              </w:rPr>
              <w:t>Центр тестирования ВФСК ГТО «Металлург» по Кировскому району г. Самары;</w:t>
            </w:r>
          </w:p>
          <w:p w:rsidR="002E1DD6" w:rsidRPr="00D22DB8" w:rsidRDefault="002E1DD6" w:rsidP="002E1DD6">
            <w:pPr>
              <w:pStyle w:val="ac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9944F3">
              <w:rPr>
                <w:bCs/>
                <w:sz w:val="24"/>
                <w:szCs w:val="24"/>
              </w:rPr>
              <w:t>ТОСы</w:t>
            </w:r>
            <w:proofErr w:type="spellEnd"/>
            <w:r w:rsidRPr="009944F3">
              <w:rPr>
                <w:bCs/>
                <w:sz w:val="24"/>
                <w:szCs w:val="24"/>
              </w:rPr>
              <w:t xml:space="preserve"> Кировского района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E1DD6" w:rsidRPr="00F70560" w:rsidTr="00AD1861">
        <w:trPr>
          <w:trHeight w:val="392"/>
        </w:trPr>
        <w:tc>
          <w:tcPr>
            <w:tcW w:w="2880" w:type="dxa"/>
            <w:shd w:val="clear" w:color="auto" w:fill="auto"/>
          </w:tcPr>
          <w:p w:rsidR="002E1DD6" w:rsidRPr="00F70560" w:rsidRDefault="002E1DD6" w:rsidP="002E1DD6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14. Результаты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233B" w:rsidRPr="00D9233B" w:rsidRDefault="00D9233B" w:rsidP="00D9233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9233B">
              <w:rPr>
                <w:sz w:val="24"/>
                <w:szCs w:val="24"/>
                <w:u w:val="single"/>
              </w:rPr>
              <w:t>Количественные результаты:</w:t>
            </w:r>
          </w:p>
          <w:p w:rsidR="00D9233B" w:rsidRPr="00D9233B" w:rsidRDefault="00D9233B" w:rsidP="00D9233B">
            <w:pPr>
              <w:pStyle w:val="ac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9233B">
              <w:rPr>
                <w:sz w:val="24"/>
                <w:szCs w:val="24"/>
              </w:rPr>
              <w:t>участниками данного проекта станут более 5000 человек;</w:t>
            </w:r>
          </w:p>
          <w:p w:rsidR="00D9233B" w:rsidRPr="00D9233B" w:rsidRDefault="00D9233B" w:rsidP="00D9233B">
            <w:pPr>
              <w:pStyle w:val="ac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9233B">
              <w:rPr>
                <w:sz w:val="24"/>
                <w:szCs w:val="24"/>
              </w:rPr>
              <w:t>за прошедший период реализации проекта участниками стали более 3000 человек;</w:t>
            </w:r>
          </w:p>
          <w:p w:rsidR="00D9233B" w:rsidRPr="00D9233B" w:rsidRDefault="00D9233B" w:rsidP="00D9233B">
            <w:pPr>
              <w:pStyle w:val="ac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9233B">
              <w:rPr>
                <w:sz w:val="24"/>
                <w:szCs w:val="24"/>
              </w:rPr>
              <w:t>п</w:t>
            </w:r>
            <w:r w:rsidRPr="00D9233B">
              <w:rPr>
                <w:rFonts w:eastAsia="Times New Roman"/>
                <w:sz w:val="24"/>
                <w:szCs w:val="24"/>
                <w:lang w:eastAsia="ru-RU"/>
              </w:rPr>
              <w:t xml:space="preserve">робное тестирование по </w:t>
            </w:r>
            <w:r w:rsidRPr="00D9233B">
              <w:rPr>
                <w:sz w:val="24"/>
                <w:szCs w:val="24"/>
              </w:rPr>
              <w:t>некоторым видам испытаний в соответствии с нормативами ГТО</w:t>
            </w:r>
            <w:r w:rsidR="00AF41BF">
              <w:rPr>
                <w:sz w:val="24"/>
                <w:szCs w:val="24"/>
              </w:rPr>
              <w:t xml:space="preserve"> пройдут более 600 человек;</w:t>
            </w:r>
          </w:p>
          <w:p w:rsidR="00D9233B" w:rsidRPr="00D9233B" w:rsidRDefault="00D9233B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9233B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детей и взрослых, занимающихся физической культурой и ориентированных на спорт.</w:t>
            </w:r>
          </w:p>
          <w:p w:rsidR="00D9233B" w:rsidRPr="00D9233B" w:rsidRDefault="00D9233B" w:rsidP="00D9233B">
            <w:pPr>
              <w:jc w:val="both"/>
              <w:rPr>
                <w:sz w:val="24"/>
                <w:szCs w:val="24"/>
                <w:u w:val="single"/>
              </w:rPr>
            </w:pPr>
            <w:r w:rsidRPr="00D9233B">
              <w:rPr>
                <w:sz w:val="24"/>
                <w:szCs w:val="24"/>
                <w:u w:val="single"/>
              </w:rPr>
              <w:t>Качественные результаты:</w:t>
            </w:r>
          </w:p>
          <w:p w:rsidR="002E1DD6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бъединение людей, пропагандирующих здоровый образ жизни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E1DD6" w:rsidRPr="00613B4E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13B4E">
              <w:rPr>
                <w:color w:val="000000"/>
                <w:sz w:val="24"/>
                <w:szCs w:val="24"/>
              </w:rPr>
              <w:t>развитие у детей и взрослых интереса к спортивным состязаниям, дворовым мероприятиям, творческим делам;</w:t>
            </w:r>
          </w:p>
          <w:p w:rsidR="002E1DD6" w:rsidRPr="00620185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крепление здоровья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детей и взрослых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посредством развития различных видов спорта в условиях спортивных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дворовых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школьных 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площадок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E1DD6" w:rsidRPr="00620185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ормирование   умения работать в малых группах, командах, строить отношения в коллективе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E1DD6" w:rsidRPr="00613B4E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08CD">
              <w:rPr>
                <w:sz w:val="24"/>
                <w:szCs w:val="24"/>
              </w:rPr>
              <w:t>прохождение жителями п</w:t>
            </w:r>
            <w:r w:rsidRPr="003F08CD">
              <w:rPr>
                <w:rFonts w:eastAsia="Times New Roman"/>
                <w:sz w:val="24"/>
                <w:szCs w:val="24"/>
                <w:lang w:eastAsia="ru-RU"/>
              </w:rPr>
              <w:t xml:space="preserve">робного тестирования по </w:t>
            </w:r>
            <w:r w:rsidRPr="003F08CD">
              <w:rPr>
                <w:sz w:val="24"/>
                <w:szCs w:val="24"/>
              </w:rPr>
              <w:t>некоторым видам испытаний в соответствии с нормативами ГТО</w:t>
            </w:r>
            <w:r>
              <w:rPr>
                <w:sz w:val="24"/>
                <w:szCs w:val="24"/>
              </w:rPr>
              <w:t>;</w:t>
            </w:r>
          </w:p>
          <w:p w:rsidR="002E1DD6" w:rsidRPr="00613B4E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рофилактика правонарушени</w:t>
            </w:r>
            <w:r w:rsidR="00B819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201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безнадзорности несовершеннолетних и молодёжи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B1D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233B" w:rsidRPr="00D9233B" w:rsidRDefault="002E1DD6" w:rsidP="00D9233B">
            <w:pPr>
              <w:pStyle w:val="ac"/>
              <w:numPr>
                <w:ilvl w:val="0"/>
                <w:numId w:val="6"/>
              </w:numPr>
              <w:shd w:val="clear" w:color="auto" w:fill="FFFFFF"/>
              <w:ind w:right="16"/>
              <w:rPr>
                <w:sz w:val="24"/>
                <w:szCs w:val="24"/>
              </w:rPr>
            </w:pPr>
            <w:r w:rsidRPr="00613B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уровня информированности различных категорий населения по вопросам физической культуры, спорта, здорового образа жизни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1DD6" w:rsidRPr="00F70560" w:rsidTr="00AD1861">
        <w:trPr>
          <w:trHeight w:val="392"/>
        </w:trPr>
        <w:tc>
          <w:tcPr>
            <w:tcW w:w="2880" w:type="dxa"/>
            <w:shd w:val="clear" w:color="auto" w:fill="auto"/>
          </w:tcPr>
          <w:p w:rsidR="002E1DD6" w:rsidRPr="00F70560" w:rsidRDefault="002E1DD6" w:rsidP="002E1DD6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15. Методы оценки результатов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1DD6" w:rsidRDefault="002E1DD6" w:rsidP="002E1DD6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65644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>;</w:t>
            </w:r>
            <w:r w:rsidRPr="00E65644">
              <w:rPr>
                <w:sz w:val="24"/>
                <w:szCs w:val="24"/>
              </w:rPr>
              <w:t xml:space="preserve"> </w:t>
            </w:r>
          </w:p>
          <w:p w:rsidR="002E1DD6" w:rsidRPr="00E65644" w:rsidRDefault="002E1DD6" w:rsidP="002E1DD6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65644">
              <w:rPr>
                <w:sz w:val="24"/>
                <w:szCs w:val="24"/>
              </w:rPr>
              <w:t>анкетирование;</w:t>
            </w:r>
          </w:p>
          <w:p w:rsidR="002E1DD6" w:rsidRDefault="002E1DD6" w:rsidP="002E1DD6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книга</w:t>
            </w:r>
            <w:r w:rsidRPr="00E65644">
              <w:rPr>
                <w:rFonts w:eastAsia="Times New Roman"/>
                <w:sz w:val="24"/>
                <w:szCs w:val="24"/>
                <w:lang w:eastAsia="ru-RU"/>
              </w:rPr>
              <w:t xml:space="preserve"> отзывов и пожеланий</w:t>
            </w:r>
            <w:r w:rsidRPr="00E65644">
              <w:rPr>
                <w:sz w:val="24"/>
                <w:szCs w:val="24"/>
              </w:rPr>
              <w:t xml:space="preserve"> </w:t>
            </w:r>
          </w:p>
          <w:p w:rsidR="002E1DD6" w:rsidRPr="00E65644" w:rsidRDefault="002E1DD6" w:rsidP="002E1DD6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65644">
              <w:rPr>
                <w:sz w:val="24"/>
                <w:szCs w:val="24"/>
              </w:rPr>
              <w:lastRenderedPageBreak/>
              <w:t xml:space="preserve">результаты пробного тестирования каждого </w:t>
            </w:r>
            <w:r>
              <w:rPr>
                <w:sz w:val="24"/>
                <w:szCs w:val="24"/>
              </w:rPr>
              <w:t>участника</w:t>
            </w:r>
            <w:r w:rsidRPr="00E65644">
              <w:rPr>
                <w:rFonts w:eastAsia="Times New Roman"/>
                <w:sz w:val="24"/>
                <w:szCs w:val="24"/>
                <w:lang w:eastAsia="ru-RU"/>
              </w:rPr>
              <w:t xml:space="preserve"> по </w:t>
            </w:r>
            <w:r w:rsidRPr="00E65644">
              <w:rPr>
                <w:sz w:val="24"/>
                <w:szCs w:val="24"/>
              </w:rPr>
              <w:t xml:space="preserve">некоторым видам испытаний в соответствии с нормативами ГТО; </w:t>
            </w:r>
          </w:p>
          <w:p w:rsidR="002E1DD6" w:rsidRPr="00F70560" w:rsidRDefault="002E1DD6" w:rsidP="002E1DD6">
            <w:pPr>
              <w:pStyle w:val="ac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различных соревнований, проведенных на спортивных дворовых и школьных площадках.</w:t>
            </w:r>
          </w:p>
        </w:tc>
      </w:tr>
      <w:tr w:rsidR="002E1DD6" w:rsidRPr="00F70560" w:rsidTr="00911D07">
        <w:trPr>
          <w:trHeight w:val="392"/>
        </w:trPr>
        <w:tc>
          <w:tcPr>
            <w:tcW w:w="2880" w:type="dxa"/>
            <w:shd w:val="clear" w:color="auto" w:fill="auto"/>
          </w:tcPr>
          <w:p w:rsidR="002E1DD6" w:rsidRPr="00F70560" w:rsidRDefault="002E1DD6" w:rsidP="002E1DD6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lastRenderedPageBreak/>
              <w:t>16. Дальнейшая реализация проекта</w:t>
            </w:r>
          </w:p>
        </w:tc>
        <w:tc>
          <w:tcPr>
            <w:tcW w:w="6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1DD6" w:rsidRPr="00613B4E" w:rsidRDefault="002E1DD6" w:rsidP="002E1DD6">
            <w:pPr>
              <w:rPr>
                <w:sz w:val="24"/>
                <w:szCs w:val="24"/>
              </w:rPr>
            </w:pPr>
            <w:r w:rsidRPr="00613B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Создание </w:t>
            </w:r>
            <w:r w:rsidRPr="00613B4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системы</w:t>
            </w:r>
            <w:r w:rsidRPr="00613B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развития дворового </w:t>
            </w:r>
            <w:r w:rsidR="00656600" w:rsidRPr="00613B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спорта</w:t>
            </w:r>
            <w:r w:rsidR="006566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56600" w:rsidRPr="00613B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172" w:tblpY="1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080"/>
        <w:gridCol w:w="39"/>
        <w:gridCol w:w="1559"/>
        <w:gridCol w:w="1276"/>
        <w:gridCol w:w="1488"/>
        <w:gridCol w:w="1596"/>
      </w:tblGrid>
      <w:tr w:rsidR="004D4032" w:rsidRPr="00F70560" w:rsidTr="00B65BB3">
        <w:trPr>
          <w:trHeight w:val="285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17. Бюджет проекта. Оформляется в виде нижеследующей таблицы:</w:t>
            </w:r>
          </w:p>
        </w:tc>
      </w:tr>
      <w:tr w:rsidR="004D4032" w:rsidRPr="00F70560" w:rsidTr="00B65BB3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743" w:type="dxa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№</w:t>
            </w:r>
          </w:p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наименование статьи</w:t>
            </w:r>
          </w:p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единица - (чел., мес., шт. и т.п.)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кол-во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цена</w:t>
            </w:r>
          </w:p>
          <w:p w:rsidR="004D4032" w:rsidRPr="00F70560" w:rsidRDefault="004D4032" w:rsidP="0067682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(руб.)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стоимость</w:t>
            </w:r>
          </w:p>
        </w:tc>
      </w:tr>
      <w:tr w:rsidR="004D4032" w:rsidRPr="00F70560" w:rsidTr="00B65BB3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743" w:type="dxa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4032" w:rsidRPr="00F70560" w:rsidRDefault="004D4032" w:rsidP="00B65BB3">
            <w:pPr>
              <w:jc w:val="center"/>
              <w:rPr>
                <w:sz w:val="24"/>
                <w:szCs w:val="24"/>
              </w:rPr>
            </w:pPr>
          </w:p>
        </w:tc>
      </w:tr>
      <w:tr w:rsidR="004D4032" w:rsidRPr="00F70560" w:rsidTr="00B65BB3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743" w:type="dxa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4D4032" w:rsidRPr="00F70560" w:rsidRDefault="004D4032" w:rsidP="00B65BB3">
            <w:pPr>
              <w:rPr>
                <w:sz w:val="24"/>
                <w:szCs w:val="24"/>
              </w:rPr>
            </w:pPr>
          </w:p>
        </w:tc>
      </w:tr>
      <w:tr w:rsidR="004D4032" w:rsidRPr="00320BF3" w:rsidTr="00B65BB3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781" w:type="dxa"/>
            <w:gridSpan w:val="7"/>
            <w:shd w:val="clear" w:color="auto" w:fill="auto"/>
          </w:tcPr>
          <w:p w:rsidR="004D4032" w:rsidRPr="00320BF3" w:rsidRDefault="004D4032" w:rsidP="00C23B02">
            <w:pPr>
              <w:jc w:val="center"/>
              <w:rPr>
                <w:b/>
                <w:sz w:val="24"/>
                <w:szCs w:val="24"/>
              </w:rPr>
            </w:pPr>
            <w:r w:rsidRPr="00320BF3">
              <w:rPr>
                <w:b/>
                <w:sz w:val="24"/>
                <w:szCs w:val="24"/>
              </w:rPr>
              <w:t xml:space="preserve">Оформление </w:t>
            </w:r>
            <w:r w:rsidR="00C23B02">
              <w:rPr>
                <w:b/>
                <w:sz w:val="24"/>
                <w:szCs w:val="24"/>
              </w:rPr>
              <w:t>дворовых площадок</w:t>
            </w:r>
          </w:p>
        </w:tc>
      </w:tr>
      <w:tr w:rsidR="0078308B" w:rsidRPr="00F70560" w:rsidTr="003B3DE4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  <w:r w:rsidRPr="00F70560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Баннеры</w:t>
            </w:r>
          </w:p>
        </w:tc>
        <w:tc>
          <w:tcPr>
            <w:tcW w:w="1559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08B" w:rsidRPr="00F70560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2шт.</w:t>
            </w:r>
          </w:p>
        </w:tc>
        <w:tc>
          <w:tcPr>
            <w:tcW w:w="3084" w:type="dxa"/>
            <w:gridSpan w:val="2"/>
            <w:vMerge w:val="restart"/>
            <w:shd w:val="clear" w:color="auto" w:fill="auto"/>
          </w:tcPr>
          <w:p w:rsidR="0078308B" w:rsidRDefault="0078308B" w:rsidP="0078308B">
            <w:pPr>
              <w:rPr>
                <w:sz w:val="24"/>
                <w:szCs w:val="24"/>
              </w:rPr>
            </w:pPr>
          </w:p>
          <w:p w:rsidR="0078308B" w:rsidRDefault="0078308B" w:rsidP="0078308B">
            <w:pPr>
              <w:jc w:val="center"/>
              <w:rPr>
                <w:sz w:val="24"/>
                <w:szCs w:val="24"/>
              </w:rPr>
            </w:pPr>
          </w:p>
          <w:p w:rsidR="0078308B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78308B" w:rsidRPr="00F70560" w:rsidTr="003B3DE4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Флаги стоики</w:t>
            </w:r>
          </w:p>
        </w:tc>
        <w:tc>
          <w:tcPr>
            <w:tcW w:w="1559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08B" w:rsidRPr="00F70560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3084" w:type="dxa"/>
            <w:gridSpan w:val="2"/>
            <w:vMerge/>
            <w:shd w:val="clear" w:color="auto" w:fill="auto"/>
          </w:tcPr>
          <w:p w:rsidR="0078308B" w:rsidRPr="00F70560" w:rsidRDefault="0078308B" w:rsidP="0078308B">
            <w:pPr>
              <w:jc w:val="center"/>
              <w:rPr>
                <w:sz w:val="24"/>
                <w:szCs w:val="24"/>
              </w:rPr>
            </w:pPr>
          </w:p>
        </w:tc>
      </w:tr>
      <w:tr w:rsidR="0078308B" w:rsidRPr="00320BF3" w:rsidTr="003B3DE4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320BF3" w:rsidRDefault="0078308B" w:rsidP="007830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8308B" w:rsidRPr="00320BF3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Флажки на ленте</w:t>
            </w:r>
          </w:p>
        </w:tc>
        <w:tc>
          <w:tcPr>
            <w:tcW w:w="1559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08B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3084" w:type="dxa"/>
            <w:gridSpan w:val="2"/>
            <w:vMerge/>
            <w:shd w:val="clear" w:color="auto" w:fill="auto"/>
          </w:tcPr>
          <w:p w:rsidR="0078308B" w:rsidRPr="00320BF3" w:rsidRDefault="0078308B" w:rsidP="0078308B">
            <w:pPr>
              <w:rPr>
                <w:sz w:val="24"/>
                <w:szCs w:val="24"/>
                <w:lang w:val="en-US"/>
              </w:rPr>
            </w:pPr>
          </w:p>
        </w:tc>
      </w:tr>
      <w:tr w:rsidR="0078308B" w:rsidRPr="00496D28" w:rsidTr="003B3DE4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D75A8F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8308B" w:rsidRPr="00320BF3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Мольберты для рекламы</w:t>
            </w:r>
          </w:p>
        </w:tc>
        <w:tc>
          <w:tcPr>
            <w:tcW w:w="1559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08B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шт.</w:t>
            </w:r>
          </w:p>
        </w:tc>
        <w:tc>
          <w:tcPr>
            <w:tcW w:w="3084" w:type="dxa"/>
            <w:gridSpan w:val="2"/>
            <w:vMerge/>
            <w:shd w:val="clear" w:color="auto" w:fill="auto"/>
          </w:tcPr>
          <w:p w:rsidR="0078308B" w:rsidRPr="00496D28" w:rsidRDefault="0078308B" w:rsidP="0078308B">
            <w:pPr>
              <w:rPr>
                <w:sz w:val="24"/>
                <w:szCs w:val="24"/>
              </w:rPr>
            </w:pPr>
          </w:p>
        </w:tc>
      </w:tr>
      <w:tr w:rsidR="0078308B" w:rsidTr="00D521DE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D75A8F" w:rsidRDefault="0078308B" w:rsidP="0078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78308B" w:rsidRDefault="0078308B" w:rsidP="0078308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Манишки для соревнований</w:t>
            </w:r>
          </w:p>
        </w:tc>
        <w:tc>
          <w:tcPr>
            <w:tcW w:w="1559" w:type="dxa"/>
          </w:tcPr>
          <w:p w:rsidR="0078308B" w:rsidRDefault="0078308B" w:rsidP="007830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8308B" w:rsidRDefault="0078308B" w:rsidP="0078308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6</w:t>
            </w:r>
            <w:r w:rsidRPr="00AB4B0D">
              <w:rPr>
                <w:sz w:val="24"/>
                <w:szCs w:val="24"/>
              </w:rPr>
              <w:t xml:space="preserve">0 </w:t>
            </w:r>
            <w:r w:rsidRPr="00D75A8F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2"/>
            <w:vMerge/>
            <w:shd w:val="clear" w:color="auto" w:fill="auto"/>
          </w:tcPr>
          <w:p w:rsidR="0078308B" w:rsidRDefault="0078308B" w:rsidP="0078308B">
            <w:pPr>
              <w:rPr>
                <w:sz w:val="28"/>
                <w:szCs w:val="28"/>
              </w:rPr>
            </w:pPr>
          </w:p>
        </w:tc>
      </w:tr>
      <w:tr w:rsidR="0078308B" w:rsidRPr="00496D28" w:rsidTr="00B65BB3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7"/>
            <w:shd w:val="clear" w:color="auto" w:fill="auto"/>
          </w:tcPr>
          <w:p w:rsidR="0078308B" w:rsidRPr="00496D28" w:rsidRDefault="0078308B" w:rsidP="007830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08B" w:rsidRPr="00F70560" w:rsidTr="00F11AF7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78308B" w:rsidRPr="00AB4B0D" w:rsidRDefault="0078308B" w:rsidP="0078308B">
            <w:pPr>
              <w:rPr>
                <w:sz w:val="24"/>
                <w:szCs w:val="24"/>
              </w:rPr>
            </w:pPr>
            <w:r w:rsidRPr="00AB4B0D">
              <w:rPr>
                <w:sz w:val="24"/>
                <w:szCs w:val="24"/>
              </w:rPr>
              <w:t>Оборудование для сдачи норм ГТО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08B" w:rsidRPr="00F70560" w:rsidRDefault="0078308B" w:rsidP="0078308B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</w:tcPr>
          <w:p w:rsidR="0078308B" w:rsidRPr="00F70560" w:rsidRDefault="0078308B" w:rsidP="0078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78308B" w:rsidRPr="00D327BC" w:rsidTr="00B65BB3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7"/>
            <w:shd w:val="clear" w:color="auto" w:fill="auto"/>
          </w:tcPr>
          <w:p w:rsidR="0078308B" w:rsidRPr="00D327BC" w:rsidRDefault="0078308B" w:rsidP="0078308B">
            <w:pPr>
              <w:jc w:val="center"/>
              <w:rPr>
                <w:b/>
                <w:sz w:val="24"/>
                <w:szCs w:val="24"/>
              </w:rPr>
            </w:pPr>
            <w:r w:rsidRPr="00D327BC">
              <w:rPr>
                <w:b/>
                <w:sz w:val="24"/>
                <w:szCs w:val="24"/>
              </w:rPr>
              <w:t>Инвентарь для проведения мероприятий</w:t>
            </w:r>
          </w:p>
        </w:tc>
      </w:tr>
      <w:tr w:rsidR="0083342F" w:rsidRPr="004D4032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Pr="00F70560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:rsidR="0083342F" w:rsidRPr="00F70560" w:rsidRDefault="0083342F" w:rsidP="0083342F">
            <w:pPr>
              <w:rPr>
                <w:sz w:val="24"/>
                <w:szCs w:val="24"/>
              </w:rPr>
            </w:pPr>
            <w:r w:rsidRPr="00A30C85">
              <w:rPr>
                <w:sz w:val="24"/>
                <w:szCs w:val="24"/>
              </w:rPr>
              <w:t>Инвентарь для веревочного к</w:t>
            </w:r>
            <w:r>
              <w:rPr>
                <w:sz w:val="24"/>
                <w:szCs w:val="24"/>
              </w:rPr>
              <w:t>ур</w:t>
            </w:r>
            <w:r w:rsidRPr="00A30C85">
              <w:rPr>
                <w:sz w:val="24"/>
                <w:szCs w:val="24"/>
              </w:rPr>
              <w:t xml:space="preserve">са 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83342F" w:rsidRPr="00F70560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42F" w:rsidRPr="00F70560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</w:tcPr>
          <w:p w:rsidR="0083342F" w:rsidRPr="004D4032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83342F" w:rsidRPr="00D327BC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0" w:type="dxa"/>
          </w:tcPr>
          <w:p w:rsidR="0083342F" w:rsidRPr="00D327BC" w:rsidRDefault="0083342F" w:rsidP="0083342F">
            <w:pPr>
              <w:rPr>
                <w:sz w:val="24"/>
                <w:szCs w:val="24"/>
              </w:rPr>
            </w:pPr>
            <w:r w:rsidRPr="00D327BC">
              <w:rPr>
                <w:sz w:val="24"/>
                <w:szCs w:val="24"/>
              </w:rPr>
              <w:t>Канцтовары</w:t>
            </w:r>
          </w:p>
        </w:tc>
        <w:tc>
          <w:tcPr>
            <w:tcW w:w="1598" w:type="dxa"/>
            <w:gridSpan w:val="2"/>
          </w:tcPr>
          <w:p w:rsidR="0083342F" w:rsidRPr="00D327BC" w:rsidRDefault="0083342F" w:rsidP="008334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42F" w:rsidRPr="00D327BC" w:rsidRDefault="0083342F" w:rsidP="008334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83342F" w:rsidRPr="00D327BC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596" w:type="dxa"/>
            <w:shd w:val="clear" w:color="auto" w:fill="auto"/>
          </w:tcPr>
          <w:p w:rsidR="0083342F" w:rsidRPr="00D327BC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83342F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0" w:type="dxa"/>
          </w:tcPr>
          <w:p w:rsidR="0083342F" w:rsidRPr="00D327BC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инвентарь (футбольный, волейбольный, баскетбольный мячи, скакалки, обручи</w:t>
            </w:r>
            <w:r w:rsidRPr="00E170A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, бадминтон, 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сетки, ракетки, мячи для настольного тенниса, </w:t>
            </w:r>
            <w:r w:rsidRPr="00E170A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игровой реквизит.</w:t>
            </w:r>
            <w:r>
              <w:rPr>
                <w:sz w:val="24"/>
                <w:szCs w:val="24"/>
              </w:rPr>
              <w:t xml:space="preserve"> и т.д.) </w:t>
            </w:r>
          </w:p>
        </w:tc>
        <w:tc>
          <w:tcPr>
            <w:tcW w:w="1598" w:type="dxa"/>
            <w:gridSpan w:val="2"/>
          </w:tcPr>
          <w:p w:rsidR="0083342F" w:rsidRPr="00D327BC" w:rsidRDefault="0083342F" w:rsidP="008334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42F" w:rsidRPr="00D327BC" w:rsidRDefault="0083342F" w:rsidP="0083342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</w:tcPr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</w:p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наличии</w:t>
            </w:r>
          </w:p>
        </w:tc>
      </w:tr>
      <w:tr w:rsidR="0083342F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80" w:type="dxa"/>
          </w:tcPr>
          <w:p w:rsidR="0083342F" w:rsidRDefault="0083342F" w:rsidP="0083342F">
            <w:pPr>
              <w:rPr>
                <w:sz w:val="28"/>
                <w:szCs w:val="28"/>
              </w:rPr>
            </w:pPr>
            <w:r w:rsidRPr="00D327BC">
              <w:rPr>
                <w:sz w:val="24"/>
                <w:szCs w:val="24"/>
              </w:rPr>
              <w:t>Настольные игры</w:t>
            </w:r>
          </w:p>
        </w:tc>
        <w:tc>
          <w:tcPr>
            <w:tcW w:w="1598" w:type="dxa"/>
            <w:gridSpan w:val="2"/>
          </w:tcPr>
          <w:p w:rsidR="0083342F" w:rsidRDefault="0083342F" w:rsidP="0083342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3342F" w:rsidRPr="00D327BC" w:rsidRDefault="0083342F" w:rsidP="0083342F">
            <w:pPr>
              <w:jc w:val="center"/>
              <w:rPr>
                <w:sz w:val="24"/>
                <w:szCs w:val="24"/>
              </w:rPr>
            </w:pPr>
            <w:r w:rsidRPr="00D327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327BC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488" w:type="dxa"/>
            <w:shd w:val="clear" w:color="auto" w:fill="auto"/>
          </w:tcPr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327BC">
              <w:rPr>
                <w:sz w:val="24"/>
                <w:szCs w:val="24"/>
              </w:rPr>
              <w:t>000</w:t>
            </w:r>
          </w:p>
        </w:tc>
        <w:tc>
          <w:tcPr>
            <w:tcW w:w="1596" w:type="dxa"/>
            <w:shd w:val="clear" w:color="auto" w:fill="auto"/>
          </w:tcPr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:rsidR="0083342F" w:rsidRPr="00EB1552" w:rsidTr="00D2449F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7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b/>
                <w:sz w:val="24"/>
                <w:szCs w:val="24"/>
              </w:rPr>
            </w:pPr>
            <w:r w:rsidRPr="00EB1552">
              <w:rPr>
                <w:b/>
                <w:sz w:val="24"/>
                <w:szCs w:val="24"/>
              </w:rPr>
              <w:t>Наградная атрибутика</w:t>
            </w:r>
          </w:p>
        </w:tc>
      </w:tr>
      <w:tr w:rsidR="0083342F" w:rsidRPr="00EB1552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Pr="00F70560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0" w:type="dxa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Наградная продукция (медали, кубки)</w:t>
            </w:r>
          </w:p>
        </w:tc>
        <w:tc>
          <w:tcPr>
            <w:tcW w:w="1598" w:type="dxa"/>
            <w:gridSpan w:val="2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Pr="00EB1552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8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59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83342F" w:rsidRPr="00EB1552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Дипломы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200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8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1600</w:t>
            </w:r>
          </w:p>
        </w:tc>
        <w:tc>
          <w:tcPr>
            <w:tcW w:w="159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>1600</w:t>
            </w:r>
          </w:p>
        </w:tc>
      </w:tr>
      <w:tr w:rsidR="0083342F" w:rsidRPr="00EB1552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  <w:r w:rsidRPr="00EB1552">
              <w:rPr>
                <w:sz w:val="24"/>
                <w:szCs w:val="24"/>
              </w:rPr>
              <w:t xml:space="preserve">Поощрительные призы 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EB1552">
              <w:rPr>
                <w:sz w:val="24"/>
                <w:szCs w:val="24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EB1552">
              <w:rPr>
                <w:sz w:val="24"/>
                <w:szCs w:val="24"/>
              </w:rPr>
              <w:t>00</w:t>
            </w:r>
          </w:p>
        </w:tc>
      </w:tr>
      <w:tr w:rsidR="0083342F" w:rsidTr="00D2449F">
        <w:tblPrEx>
          <w:tblLook w:val="01E0" w:firstRow="1" w:lastRow="1" w:firstColumn="1" w:lastColumn="1" w:noHBand="0" w:noVBand="0"/>
        </w:tblPrEx>
        <w:tc>
          <w:tcPr>
            <w:tcW w:w="743" w:type="dxa"/>
            <w:shd w:val="clear" w:color="auto" w:fill="auto"/>
          </w:tcPr>
          <w:p w:rsidR="0083342F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shd w:val="clear" w:color="auto" w:fill="auto"/>
          </w:tcPr>
          <w:p w:rsidR="0083342F" w:rsidRPr="00EB1552" w:rsidRDefault="0083342F" w:rsidP="00833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42F" w:rsidRPr="00EB1552" w:rsidRDefault="0083342F" w:rsidP="00833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auto"/>
          </w:tcPr>
          <w:p w:rsidR="0083342F" w:rsidRDefault="0083342F" w:rsidP="0083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  <w:r w:rsidRPr="00AB4B0D">
              <w:rPr>
                <w:sz w:val="24"/>
                <w:szCs w:val="24"/>
              </w:rPr>
              <w:t>50</w:t>
            </w:r>
          </w:p>
        </w:tc>
      </w:tr>
    </w:tbl>
    <w:p w:rsidR="00821D79" w:rsidRDefault="00821D79" w:rsidP="00A16D7D">
      <w:pPr>
        <w:jc w:val="center"/>
        <w:rPr>
          <w:b/>
          <w:sz w:val="24"/>
          <w:szCs w:val="24"/>
        </w:rPr>
      </w:pPr>
    </w:p>
    <w:p w:rsidR="00821D79" w:rsidRDefault="00821D79" w:rsidP="00A16D7D">
      <w:pPr>
        <w:jc w:val="center"/>
        <w:rPr>
          <w:b/>
          <w:sz w:val="24"/>
          <w:szCs w:val="24"/>
        </w:rPr>
      </w:pPr>
    </w:p>
    <w:p w:rsidR="00821D79" w:rsidRDefault="00821D79" w:rsidP="00A16D7D">
      <w:pPr>
        <w:jc w:val="center"/>
        <w:rPr>
          <w:b/>
          <w:sz w:val="24"/>
          <w:szCs w:val="24"/>
        </w:rPr>
      </w:pPr>
    </w:p>
    <w:p w:rsidR="00821D79" w:rsidRDefault="00821D79" w:rsidP="00A16D7D">
      <w:pPr>
        <w:jc w:val="center"/>
        <w:rPr>
          <w:b/>
          <w:sz w:val="24"/>
          <w:szCs w:val="24"/>
        </w:rPr>
      </w:pPr>
    </w:p>
    <w:p w:rsidR="00821D79" w:rsidRDefault="00821D79" w:rsidP="00A16D7D">
      <w:pPr>
        <w:jc w:val="center"/>
        <w:rPr>
          <w:b/>
          <w:sz w:val="24"/>
          <w:szCs w:val="24"/>
        </w:rPr>
      </w:pPr>
    </w:p>
    <w:p w:rsidR="00821D79" w:rsidRDefault="00821D79" w:rsidP="00A16D7D">
      <w:pPr>
        <w:jc w:val="center"/>
        <w:rPr>
          <w:b/>
          <w:sz w:val="24"/>
          <w:szCs w:val="24"/>
        </w:rPr>
      </w:pPr>
    </w:p>
    <w:p w:rsidR="0083342F" w:rsidRDefault="0083342F" w:rsidP="00821D79">
      <w:pPr>
        <w:jc w:val="right"/>
        <w:rPr>
          <w:sz w:val="24"/>
          <w:szCs w:val="24"/>
        </w:rPr>
      </w:pPr>
    </w:p>
    <w:p w:rsidR="007A2B8A" w:rsidRDefault="007A2B8A" w:rsidP="00821D79">
      <w:pPr>
        <w:jc w:val="right"/>
        <w:rPr>
          <w:sz w:val="24"/>
          <w:szCs w:val="24"/>
        </w:rPr>
      </w:pPr>
      <w:bookmarkStart w:id="0" w:name="_GoBack"/>
      <w:bookmarkEnd w:id="0"/>
    </w:p>
    <w:sectPr w:rsidR="007A2B8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60" w:rsidRDefault="005A2860" w:rsidP="0067227A">
      <w:r>
        <w:separator/>
      </w:r>
    </w:p>
  </w:endnote>
  <w:endnote w:type="continuationSeparator" w:id="0">
    <w:p w:rsidR="005A2860" w:rsidRDefault="005A2860" w:rsidP="006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647871"/>
      <w:docPartObj>
        <w:docPartGallery w:val="Page Numbers (Bottom of Page)"/>
        <w:docPartUnique/>
      </w:docPartObj>
    </w:sdtPr>
    <w:sdtEndPr/>
    <w:sdtContent>
      <w:p w:rsidR="0067227A" w:rsidRDefault="006722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5D">
          <w:rPr>
            <w:noProof/>
          </w:rPr>
          <w:t>5</w:t>
        </w:r>
        <w:r>
          <w:fldChar w:fldCharType="end"/>
        </w:r>
      </w:p>
    </w:sdtContent>
  </w:sdt>
  <w:p w:rsidR="0067227A" w:rsidRDefault="006722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60" w:rsidRDefault="005A2860" w:rsidP="0067227A">
      <w:r>
        <w:separator/>
      </w:r>
    </w:p>
  </w:footnote>
  <w:footnote w:type="continuationSeparator" w:id="0">
    <w:p w:rsidR="005A2860" w:rsidRDefault="005A2860" w:rsidP="0067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A8F2D"/>
    <w:multiLevelType w:val="singleLevel"/>
    <w:tmpl w:val="E3DA8F2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0E8A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D129B0"/>
    <w:multiLevelType w:val="hybridMultilevel"/>
    <w:tmpl w:val="151A0498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F5FD3"/>
    <w:multiLevelType w:val="hybridMultilevel"/>
    <w:tmpl w:val="BA2227FE"/>
    <w:lvl w:ilvl="0" w:tplc="8EA4A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6F050E"/>
    <w:multiLevelType w:val="hybridMultilevel"/>
    <w:tmpl w:val="4A88C3A6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61A0D"/>
    <w:multiLevelType w:val="hybridMultilevel"/>
    <w:tmpl w:val="1A7A36E4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F38ED"/>
    <w:multiLevelType w:val="multilevel"/>
    <w:tmpl w:val="D450B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2EBF05DD"/>
    <w:multiLevelType w:val="multilevel"/>
    <w:tmpl w:val="1C6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93FF8"/>
    <w:multiLevelType w:val="hybridMultilevel"/>
    <w:tmpl w:val="89028AA2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33856"/>
    <w:multiLevelType w:val="hybridMultilevel"/>
    <w:tmpl w:val="0FF0E2AA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F6317"/>
    <w:multiLevelType w:val="hybridMultilevel"/>
    <w:tmpl w:val="A07E7CCA"/>
    <w:lvl w:ilvl="0" w:tplc="0080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C3355"/>
    <w:multiLevelType w:val="hybridMultilevel"/>
    <w:tmpl w:val="E9AE76F0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468FE"/>
    <w:multiLevelType w:val="hybridMultilevel"/>
    <w:tmpl w:val="5D642B26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72550"/>
    <w:multiLevelType w:val="hybridMultilevel"/>
    <w:tmpl w:val="47866506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06312"/>
    <w:multiLevelType w:val="hybridMultilevel"/>
    <w:tmpl w:val="FC30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930BE"/>
    <w:multiLevelType w:val="hybridMultilevel"/>
    <w:tmpl w:val="D6A28CBC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31F58"/>
    <w:multiLevelType w:val="hybridMultilevel"/>
    <w:tmpl w:val="76121106"/>
    <w:lvl w:ilvl="0" w:tplc="8EA4A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F1593"/>
    <w:multiLevelType w:val="multilevel"/>
    <w:tmpl w:val="DF1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15"/>
  </w:num>
  <w:num w:numId="10">
    <w:abstractNumId w:val="13"/>
  </w:num>
  <w:num w:numId="11">
    <w:abstractNumId w:val="0"/>
  </w:num>
  <w:num w:numId="12">
    <w:abstractNumId w:val="10"/>
  </w:num>
  <w:num w:numId="13">
    <w:abstractNumId w:val="17"/>
  </w:num>
  <w:num w:numId="14">
    <w:abstractNumId w:val="7"/>
  </w:num>
  <w:num w:numId="15">
    <w:abstractNumId w:val="3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80"/>
    <w:rsid w:val="000104B3"/>
    <w:rsid w:val="00012D37"/>
    <w:rsid w:val="00031EAF"/>
    <w:rsid w:val="000876DD"/>
    <w:rsid w:val="00091DC4"/>
    <w:rsid w:val="00095EDA"/>
    <w:rsid w:val="000A608A"/>
    <w:rsid w:val="000C215A"/>
    <w:rsid w:val="000C3405"/>
    <w:rsid w:val="000D2BBB"/>
    <w:rsid w:val="000F233D"/>
    <w:rsid w:val="001256C8"/>
    <w:rsid w:val="00137D4C"/>
    <w:rsid w:val="00161613"/>
    <w:rsid w:val="00161AF2"/>
    <w:rsid w:val="0018151D"/>
    <w:rsid w:val="001A320E"/>
    <w:rsid w:val="001D3D7C"/>
    <w:rsid w:val="001F18AA"/>
    <w:rsid w:val="002034B8"/>
    <w:rsid w:val="00217774"/>
    <w:rsid w:val="002207B4"/>
    <w:rsid w:val="0023061A"/>
    <w:rsid w:val="00233C32"/>
    <w:rsid w:val="0026147F"/>
    <w:rsid w:val="002B4461"/>
    <w:rsid w:val="002D15C9"/>
    <w:rsid w:val="002E119C"/>
    <w:rsid w:val="002E1DD6"/>
    <w:rsid w:val="002E5324"/>
    <w:rsid w:val="00326339"/>
    <w:rsid w:val="00336240"/>
    <w:rsid w:val="00344CCB"/>
    <w:rsid w:val="003525A6"/>
    <w:rsid w:val="00364A89"/>
    <w:rsid w:val="003F08CD"/>
    <w:rsid w:val="004208E1"/>
    <w:rsid w:val="00426FF9"/>
    <w:rsid w:val="004477EF"/>
    <w:rsid w:val="00452A5F"/>
    <w:rsid w:val="00473D80"/>
    <w:rsid w:val="00483D30"/>
    <w:rsid w:val="00483DE0"/>
    <w:rsid w:val="004914F8"/>
    <w:rsid w:val="004D4032"/>
    <w:rsid w:val="004F4BFB"/>
    <w:rsid w:val="0052097D"/>
    <w:rsid w:val="00555C51"/>
    <w:rsid w:val="00570D34"/>
    <w:rsid w:val="00580DA2"/>
    <w:rsid w:val="005A2860"/>
    <w:rsid w:val="005B16AF"/>
    <w:rsid w:val="005C1CE6"/>
    <w:rsid w:val="005D52A3"/>
    <w:rsid w:val="005F09C1"/>
    <w:rsid w:val="00603B2E"/>
    <w:rsid w:val="00606EC5"/>
    <w:rsid w:val="00613662"/>
    <w:rsid w:val="00613922"/>
    <w:rsid w:val="00613B4E"/>
    <w:rsid w:val="00620185"/>
    <w:rsid w:val="00624AFC"/>
    <w:rsid w:val="006324DC"/>
    <w:rsid w:val="00641407"/>
    <w:rsid w:val="00656600"/>
    <w:rsid w:val="0067227A"/>
    <w:rsid w:val="0067418E"/>
    <w:rsid w:val="00676823"/>
    <w:rsid w:val="006777CB"/>
    <w:rsid w:val="006B2623"/>
    <w:rsid w:val="006B54D2"/>
    <w:rsid w:val="006E207E"/>
    <w:rsid w:val="006E7C14"/>
    <w:rsid w:val="0074744B"/>
    <w:rsid w:val="007514D1"/>
    <w:rsid w:val="007600CD"/>
    <w:rsid w:val="00766D3C"/>
    <w:rsid w:val="00781D15"/>
    <w:rsid w:val="0078308B"/>
    <w:rsid w:val="0078612F"/>
    <w:rsid w:val="007A2B8A"/>
    <w:rsid w:val="007A4D98"/>
    <w:rsid w:val="007B0FD3"/>
    <w:rsid w:val="007B1830"/>
    <w:rsid w:val="007B588C"/>
    <w:rsid w:val="007B67AD"/>
    <w:rsid w:val="007C4EBA"/>
    <w:rsid w:val="007E53EA"/>
    <w:rsid w:val="007F1A22"/>
    <w:rsid w:val="00814C32"/>
    <w:rsid w:val="00821D79"/>
    <w:rsid w:val="0083342F"/>
    <w:rsid w:val="00837CC9"/>
    <w:rsid w:val="00837ECE"/>
    <w:rsid w:val="0084580B"/>
    <w:rsid w:val="008822F4"/>
    <w:rsid w:val="008900B6"/>
    <w:rsid w:val="008D35EE"/>
    <w:rsid w:val="008F2081"/>
    <w:rsid w:val="00911D07"/>
    <w:rsid w:val="0091474C"/>
    <w:rsid w:val="009304F3"/>
    <w:rsid w:val="009412A5"/>
    <w:rsid w:val="009944F3"/>
    <w:rsid w:val="009B3D2B"/>
    <w:rsid w:val="009C3240"/>
    <w:rsid w:val="009D42EA"/>
    <w:rsid w:val="009E1E13"/>
    <w:rsid w:val="009E3684"/>
    <w:rsid w:val="009F0008"/>
    <w:rsid w:val="009F5836"/>
    <w:rsid w:val="00A12938"/>
    <w:rsid w:val="00A16D7D"/>
    <w:rsid w:val="00A36B26"/>
    <w:rsid w:val="00A41C64"/>
    <w:rsid w:val="00A41DC0"/>
    <w:rsid w:val="00A576FF"/>
    <w:rsid w:val="00A74751"/>
    <w:rsid w:val="00A92B51"/>
    <w:rsid w:val="00AB215B"/>
    <w:rsid w:val="00AB4B0D"/>
    <w:rsid w:val="00AB7CB5"/>
    <w:rsid w:val="00AD1861"/>
    <w:rsid w:val="00AF397D"/>
    <w:rsid w:val="00AF41BF"/>
    <w:rsid w:val="00B00674"/>
    <w:rsid w:val="00B072B5"/>
    <w:rsid w:val="00B11B4C"/>
    <w:rsid w:val="00B41008"/>
    <w:rsid w:val="00B53E23"/>
    <w:rsid w:val="00B57D01"/>
    <w:rsid w:val="00B73C85"/>
    <w:rsid w:val="00B74C09"/>
    <w:rsid w:val="00B8193A"/>
    <w:rsid w:val="00BA62D9"/>
    <w:rsid w:val="00C23B02"/>
    <w:rsid w:val="00C25113"/>
    <w:rsid w:val="00C50010"/>
    <w:rsid w:val="00C57DDC"/>
    <w:rsid w:val="00C6053D"/>
    <w:rsid w:val="00C8585E"/>
    <w:rsid w:val="00C86862"/>
    <w:rsid w:val="00CB76CF"/>
    <w:rsid w:val="00CD4915"/>
    <w:rsid w:val="00CD4DFF"/>
    <w:rsid w:val="00CF16A9"/>
    <w:rsid w:val="00D05615"/>
    <w:rsid w:val="00D2048F"/>
    <w:rsid w:val="00D22DB8"/>
    <w:rsid w:val="00D23C69"/>
    <w:rsid w:val="00D428E4"/>
    <w:rsid w:val="00D9233B"/>
    <w:rsid w:val="00D95301"/>
    <w:rsid w:val="00D95881"/>
    <w:rsid w:val="00E00526"/>
    <w:rsid w:val="00E03586"/>
    <w:rsid w:val="00E14EC2"/>
    <w:rsid w:val="00E33B10"/>
    <w:rsid w:val="00E62762"/>
    <w:rsid w:val="00E62D17"/>
    <w:rsid w:val="00E6328B"/>
    <w:rsid w:val="00E65644"/>
    <w:rsid w:val="00EA2E8C"/>
    <w:rsid w:val="00EA7135"/>
    <w:rsid w:val="00ED14C7"/>
    <w:rsid w:val="00EF2C5D"/>
    <w:rsid w:val="00F105CB"/>
    <w:rsid w:val="00F37DF1"/>
    <w:rsid w:val="00F402C6"/>
    <w:rsid w:val="00F47DBE"/>
    <w:rsid w:val="00F50458"/>
    <w:rsid w:val="00F5294F"/>
    <w:rsid w:val="00F70560"/>
    <w:rsid w:val="00FB194B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17"/>
  </w:style>
  <w:style w:type="paragraph" w:styleId="1">
    <w:name w:val="heading 1"/>
    <w:basedOn w:val="a"/>
    <w:next w:val="a"/>
    <w:link w:val="10"/>
    <w:autoRedefine/>
    <w:qFormat/>
    <w:rsid w:val="008822F4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822F4"/>
    <w:pPr>
      <w:keepNext/>
      <w:widowControl w:val="0"/>
      <w:autoSpaceDE w:val="0"/>
      <w:autoSpaceDN w:val="0"/>
      <w:adjustRightInd w:val="0"/>
      <w:spacing w:before="120" w:after="1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1прог"/>
    <w:basedOn w:val="1"/>
    <w:next w:val="a"/>
    <w:autoRedefine/>
    <w:qFormat/>
    <w:rsid w:val="00AB215B"/>
    <w:pPr>
      <w:ind w:left="431" w:hanging="431"/>
    </w:pPr>
    <w:rPr>
      <w:b w:val="0"/>
      <w:bCs w:val="0"/>
    </w:rPr>
  </w:style>
  <w:style w:type="character" w:customStyle="1" w:styleId="10">
    <w:name w:val="Заголовок 1 Знак"/>
    <w:link w:val="1"/>
    <w:rsid w:val="008822F4"/>
    <w:rPr>
      <w:b/>
      <w:bCs/>
      <w:kern w:val="32"/>
      <w:sz w:val="32"/>
      <w:szCs w:val="32"/>
    </w:rPr>
  </w:style>
  <w:style w:type="paragraph" w:customStyle="1" w:styleId="a3">
    <w:name w:val="Стиль"/>
    <w:rsid w:val="00E62D17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c7">
    <w:name w:val="c7"/>
    <w:basedOn w:val="a"/>
    <w:rsid w:val="00E62D17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E62D17"/>
  </w:style>
  <w:style w:type="character" w:customStyle="1" w:styleId="20">
    <w:name w:val="Заголовок 2 Знак"/>
    <w:link w:val="2"/>
    <w:rsid w:val="008822F4"/>
    <w:rPr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E62D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E6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62D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62D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62D17"/>
  </w:style>
  <w:style w:type="paragraph" w:styleId="a9">
    <w:name w:val="Title"/>
    <w:basedOn w:val="a"/>
    <w:next w:val="a"/>
    <w:link w:val="aa"/>
    <w:qFormat/>
    <w:rsid w:val="00E62D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E62D1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table" w:styleId="ab">
    <w:name w:val="Table Grid"/>
    <w:basedOn w:val="a1"/>
    <w:rsid w:val="00E62D1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6B26"/>
    <w:pPr>
      <w:ind w:left="720"/>
      <w:contextualSpacing/>
    </w:pPr>
  </w:style>
  <w:style w:type="paragraph" w:styleId="ad">
    <w:name w:val="Balloon Text"/>
    <w:basedOn w:val="a"/>
    <w:link w:val="ae"/>
    <w:rsid w:val="006722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7227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9588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6777C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6">
    <w:name w:val="c6"/>
    <w:basedOn w:val="a"/>
    <w:rsid w:val="000A608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17"/>
  </w:style>
  <w:style w:type="paragraph" w:styleId="1">
    <w:name w:val="heading 1"/>
    <w:basedOn w:val="a"/>
    <w:next w:val="a"/>
    <w:link w:val="10"/>
    <w:autoRedefine/>
    <w:qFormat/>
    <w:rsid w:val="008822F4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822F4"/>
    <w:pPr>
      <w:keepNext/>
      <w:widowControl w:val="0"/>
      <w:autoSpaceDE w:val="0"/>
      <w:autoSpaceDN w:val="0"/>
      <w:adjustRightInd w:val="0"/>
      <w:spacing w:before="120" w:after="1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1прог"/>
    <w:basedOn w:val="1"/>
    <w:next w:val="a"/>
    <w:autoRedefine/>
    <w:qFormat/>
    <w:rsid w:val="00AB215B"/>
    <w:pPr>
      <w:ind w:left="431" w:hanging="431"/>
    </w:pPr>
    <w:rPr>
      <w:b w:val="0"/>
      <w:bCs w:val="0"/>
    </w:rPr>
  </w:style>
  <w:style w:type="character" w:customStyle="1" w:styleId="10">
    <w:name w:val="Заголовок 1 Знак"/>
    <w:link w:val="1"/>
    <w:rsid w:val="008822F4"/>
    <w:rPr>
      <w:b/>
      <w:bCs/>
      <w:kern w:val="32"/>
      <w:sz w:val="32"/>
      <w:szCs w:val="32"/>
    </w:rPr>
  </w:style>
  <w:style w:type="paragraph" w:customStyle="1" w:styleId="a3">
    <w:name w:val="Стиль"/>
    <w:rsid w:val="00E62D17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c7">
    <w:name w:val="c7"/>
    <w:basedOn w:val="a"/>
    <w:rsid w:val="00E62D17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E62D17"/>
  </w:style>
  <w:style w:type="character" w:customStyle="1" w:styleId="20">
    <w:name w:val="Заголовок 2 Знак"/>
    <w:link w:val="2"/>
    <w:rsid w:val="008822F4"/>
    <w:rPr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E62D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E62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62D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62D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62D17"/>
  </w:style>
  <w:style w:type="paragraph" w:styleId="a9">
    <w:name w:val="Title"/>
    <w:basedOn w:val="a"/>
    <w:next w:val="a"/>
    <w:link w:val="aa"/>
    <w:qFormat/>
    <w:rsid w:val="00E62D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E62D1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table" w:styleId="ab">
    <w:name w:val="Table Grid"/>
    <w:basedOn w:val="a1"/>
    <w:rsid w:val="00E62D1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6B26"/>
    <w:pPr>
      <w:ind w:left="720"/>
      <w:contextualSpacing/>
    </w:pPr>
  </w:style>
  <w:style w:type="paragraph" w:styleId="ad">
    <w:name w:val="Balloon Text"/>
    <w:basedOn w:val="a"/>
    <w:link w:val="ae"/>
    <w:rsid w:val="006722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7227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9588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6777C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6">
    <w:name w:val="c6"/>
    <w:basedOn w:val="a"/>
    <w:rsid w:val="000A608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200F-0DAE-491B-B3FF-32634820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2019-02-21T09:03:00Z</cp:lastPrinted>
  <dcterms:created xsi:type="dcterms:W3CDTF">2022-10-27T12:04:00Z</dcterms:created>
  <dcterms:modified xsi:type="dcterms:W3CDTF">2022-10-27T12:04:00Z</dcterms:modified>
</cp:coreProperties>
</file>