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36" w:rsidRPr="00D14936" w:rsidRDefault="00D14936" w:rsidP="00D14936">
      <w:pPr>
        <w:ind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4936">
        <w:rPr>
          <w:rFonts w:ascii="Times New Roman" w:hAnsi="Times New Roman" w:cs="Times New Roman"/>
          <w:bCs/>
          <w:sz w:val="24"/>
          <w:szCs w:val="24"/>
        </w:rPr>
        <w:t>Вьюгина Людмила Михайловна</w:t>
      </w:r>
    </w:p>
    <w:p w:rsidR="00D14936" w:rsidRPr="00D14936" w:rsidRDefault="00D14936" w:rsidP="00D14936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14936">
        <w:rPr>
          <w:rFonts w:ascii="Times New Roman" w:hAnsi="Times New Roman" w:cs="Times New Roman"/>
          <w:iCs/>
          <w:sz w:val="24"/>
          <w:szCs w:val="24"/>
        </w:rPr>
        <w:t xml:space="preserve">ГОУ СПО ТО «Тульский государственный коммунально-строительный техникум», </w:t>
      </w:r>
      <w:proofErr w:type="gramStart"/>
      <w:r w:rsidRPr="00D14936"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 w:rsidRPr="00D14936">
        <w:rPr>
          <w:rFonts w:ascii="Times New Roman" w:hAnsi="Times New Roman" w:cs="Times New Roman"/>
          <w:iCs/>
          <w:sz w:val="24"/>
          <w:szCs w:val="24"/>
        </w:rPr>
        <w:t>. Тула</w:t>
      </w:r>
    </w:p>
    <w:p w:rsidR="00D14936" w:rsidRPr="00D14936" w:rsidRDefault="00D14936" w:rsidP="00D14936">
      <w:pPr>
        <w:shd w:val="clear" w:color="auto" w:fill="FFFFFF"/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4936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центра практического обучения и трудоустройства выпускников</w:t>
      </w:r>
    </w:p>
    <w:p w:rsidR="00D14936" w:rsidRDefault="00D14936" w:rsidP="00E42EC0">
      <w:pPr>
        <w:shd w:val="clear" w:color="auto" w:fill="FFFFFF"/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433" w:rsidRPr="00421681" w:rsidRDefault="00BA1FE1" w:rsidP="00E42EC0">
      <w:pPr>
        <w:shd w:val="clear" w:color="auto" w:fill="FFFFFF"/>
        <w:spacing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</w:t>
      </w:r>
      <w:r w:rsidR="00225EC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216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УСЛОВИЙ ТРУДА ПОДРОСТКОВ</w:t>
      </w:r>
      <w:r w:rsidR="00225E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 ПРОХОЖДЕНИИ ПРОИЗВОДСТВЕННОЙ ПРАКТИКИ</w:t>
      </w:r>
    </w:p>
    <w:p w:rsidR="00225ECF" w:rsidRDefault="00225ECF" w:rsidP="00E42EC0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Государственными стандартами среднего профессионального образования по подготовке специалистов </w:t>
      </w:r>
      <w:r w:rsidR="002122F8">
        <w:rPr>
          <w:rFonts w:ascii="Times New Roman" w:eastAsia="Times New Roman" w:hAnsi="Times New Roman" w:cs="Times New Roman"/>
          <w:sz w:val="24"/>
          <w:szCs w:val="24"/>
        </w:rPr>
        <w:t>строительной отрасли предусмотрено обязательное прохождение производственной практики обучающимися. Как правило, этап прохождения практики наступает до достижения ими 18-летия. Это означает, что складывается ситуация, требующая очень продуманного подхода. С одной стороны, практикант должен в полном объеме освоить все требуемые стандартом профессиональные компетенции. С другой стороны, должны быть учтены возрастные ограничения, действующие для подростков.</w:t>
      </w:r>
    </w:p>
    <w:p w:rsidR="00225ECF" w:rsidRDefault="00BA1FE1" w:rsidP="00E42EC0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Подростки - возрастная группа, </w:t>
      </w:r>
      <w:r w:rsidR="00225ECF" w:rsidRPr="00421681">
        <w:rPr>
          <w:rFonts w:ascii="Times New Roman" w:eastAsia="Times New Roman" w:hAnsi="Times New Roman" w:cs="Times New Roman"/>
          <w:sz w:val="24"/>
          <w:szCs w:val="24"/>
        </w:rPr>
        <w:t xml:space="preserve">важными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чертами 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 xml:space="preserve">которой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являются: незавершенность развития, эмоциональная неустой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  <w:t>чивость, повышенная чувствительн</w:t>
      </w:r>
      <w:r w:rsidR="002710E6" w:rsidRPr="00421681">
        <w:rPr>
          <w:rFonts w:ascii="Times New Roman" w:eastAsia="Times New Roman" w:hAnsi="Times New Roman" w:cs="Times New Roman"/>
          <w:sz w:val="24"/>
          <w:szCs w:val="24"/>
        </w:rPr>
        <w:t xml:space="preserve">ость к действию различных 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>производственных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факторов, социальная 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 xml:space="preserve">и физическая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незрелость. 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>И на этом сложном этап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 xml:space="preserve">развития личности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происходит профессиональное самоопределение и начало трудовой дея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тельности. С целью предупреждения отрицательного влияния 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 xml:space="preserve">вредных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производственных фак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  <w:t>торов на состояние здоровья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 xml:space="preserve"> подростка должны действовать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ограничения применения 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 xml:space="preserve">Эти ограничения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запрещение работы в контакте с вредными и опасными веществами, в условиях</w:t>
      </w:r>
      <w:r w:rsidR="00225ECF">
        <w:rPr>
          <w:rFonts w:ascii="Times New Roman" w:eastAsia="Times New Roman" w:hAnsi="Times New Roman" w:cs="Times New Roman"/>
          <w:sz w:val="24"/>
          <w:szCs w:val="24"/>
        </w:rPr>
        <w:t xml:space="preserve"> действия опасных производственных факторов. Также необходимо учитывать возможность неадекватного поведения подростка в экстремальных условиях (очевидная опасность, авария).</w:t>
      </w:r>
    </w:p>
    <w:p w:rsidR="00EA0015" w:rsidRDefault="002122F8" w:rsidP="00E42EC0">
      <w:pPr>
        <w:pStyle w:val="a3"/>
        <w:shd w:val="clear" w:color="auto" w:fill="FFFFFF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Существующие ограничения значительно усложняют решение вопросов устройства подростка на практику по профилю с</w:t>
      </w:r>
      <w:r w:rsidR="002528D6">
        <w:rPr>
          <w:rFonts w:ascii="Times New Roman" w:eastAsia="Times New Roman" w:hAnsi="Times New Roman" w:cs="Times New Roman"/>
          <w:sz w:val="24"/>
          <w:szCs w:val="24"/>
        </w:rPr>
        <w:t>пециальности, так как в строительной отрасли высок уровень опасности выполняемых работ.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015">
        <w:rPr>
          <w:rFonts w:ascii="Times New Roman" w:eastAsia="Times New Roman" w:hAnsi="Times New Roman" w:cs="Times New Roman"/>
          <w:sz w:val="24"/>
          <w:szCs w:val="24"/>
        </w:rPr>
        <w:t>Обязательно должны быть учтены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015">
        <w:rPr>
          <w:rFonts w:ascii="Times New Roman" w:eastAsia="Times New Roman" w:hAnsi="Times New Roman" w:cs="Times New Roman"/>
          <w:sz w:val="24"/>
          <w:szCs w:val="24"/>
        </w:rPr>
        <w:t>особые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условия</w:t>
      </w:r>
      <w:r w:rsidR="00CE4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4C1B" w:rsidRPr="00CE4C1B">
        <w:rPr>
          <w:rFonts w:ascii="Times New Roman" w:eastAsia="Times New Roman" w:hAnsi="Times New Roman" w:cs="Times New Roman"/>
          <w:sz w:val="24"/>
          <w:szCs w:val="24"/>
        </w:rPr>
        <w:t>ответст</w:t>
      </w:r>
      <w:r w:rsidR="00CE4C1B" w:rsidRPr="00CE4C1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венность за </w:t>
      </w:r>
      <w:r w:rsidR="00CE4C1B">
        <w:rPr>
          <w:rFonts w:ascii="Times New Roman" w:eastAsia="Times New Roman" w:hAnsi="Times New Roman" w:cs="Times New Roman"/>
          <w:sz w:val="24"/>
          <w:szCs w:val="24"/>
        </w:rPr>
        <w:t xml:space="preserve">выполнение которых </w:t>
      </w:r>
      <w:r w:rsidR="002528D6">
        <w:rPr>
          <w:rFonts w:ascii="Times New Roman" w:eastAsia="Times New Roman" w:hAnsi="Times New Roman" w:cs="Times New Roman"/>
          <w:sz w:val="24"/>
          <w:szCs w:val="24"/>
        </w:rPr>
        <w:t>несет работодатель:</w:t>
      </w:r>
    </w:p>
    <w:p w:rsidR="00EA0015" w:rsidRDefault="002122F8" w:rsidP="00E42EC0">
      <w:pPr>
        <w:pStyle w:val="a3"/>
        <w:numPr>
          <w:ilvl w:val="0"/>
          <w:numId w:val="16"/>
        </w:numPr>
        <w:shd w:val="clear" w:color="auto" w:fill="FFFFFF"/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015">
        <w:rPr>
          <w:rFonts w:ascii="Times New Roman" w:eastAsia="Times New Roman" w:hAnsi="Times New Roman" w:cs="Times New Roman"/>
          <w:sz w:val="24"/>
          <w:szCs w:val="24"/>
        </w:rPr>
        <w:t>неполный рабочий день</w:t>
      </w:r>
      <w:r w:rsidR="00EA0015" w:rsidRPr="00EA0015">
        <w:rPr>
          <w:rFonts w:ascii="Times New Roman" w:eastAsia="Times New Roman" w:hAnsi="Times New Roman" w:cs="Times New Roman"/>
          <w:sz w:val="24"/>
          <w:szCs w:val="24"/>
        </w:rPr>
        <w:t xml:space="preserve"> (сокращенная рабочая неделя, составляет 24 часа для лиц, не достигших 16 лет, и 36 часов для лиц в возрасте от 16 до 18 лет)</w:t>
      </w:r>
      <w:r w:rsidR="00EA00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5ECF" w:rsidRDefault="002122F8" w:rsidP="00E42EC0">
      <w:pPr>
        <w:pStyle w:val="a3"/>
        <w:numPr>
          <w:ilvl w:val="0"/>
          <w:numId w:val="16"/>
        </w:numPr>
        <w:shd w:val="clear" w:color="auto" w:fill="FFFFFF"/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015">
        <w:rPr>
          <w:rFonts w:ascii="Times New Roman" w:eastAsia="Times New Roman" w:hAnsi="Times New Roman" w:cs="Times New Roman"/>
          <w:sz w:val="24"/>
          <w:szCs w:val="24"/>
        </w:rPr>
        <w:t>обязательное медицинское освидетельствование</w:t>
      </w:r>
      <w:r w:rsidR="00EA0015" w:rsidRPr="00EA0015">
        <w:rPr>
          <w:rFonts w:ascii="Times New Roman" w:eastAsia="Times New Roman" w:hAnsi="Times New Roman" w:cs="Times New Roman"/>
          <w:sz w:val="24"/>
          <w:szCs w:val="24"/>
        </w:rPr>
        <w:t xml:space="preserve"> (меди</w:t>
      </w:r>
      <w:r w:rsidR="00EA0015" w:rsidRPr="00EA0015">
        <w:rPr>
          <w:rFonts w:ascii="Times New Roman" w:eastAsia="Times New Roman" w:hAnsi="Times New Roman" w:cs="Times New Roman"/>
          <w:sz w:val="24"/>
          <w:szCs w:val="24"/>
        </w:rPr>
        <w:softHyphen/>
        <w:t>цинские осмотры для работников в возрасте до 18 лет осуществляются в соответст</w:t>
      </w:r>
      <w:r w:rsidR="00EA0015" w:rsidRPr="00EA0015">
        <w:rPr>
          <w:rFonts w:ascii="Times New Roman" w:eastAsia="Times New Roman" w:hAnsi="Times New Roman" w:cs="Times New Roman"/>
          <w:sz w:val="24"/>
          <w:szCs w:val="24"/>
        </w:rPr>
        <w:softHyphen/>
        <w:t>вии с базовой программой обязательного медицинского страхования населения и в соответствии с Трудовым Кодексом РФ)</w:t>
      </w:r>
      <w:r w:rsidR="00EA00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0015" w:rsidRDefault="00EA0015" w:rsidP="00E42EC0">
      <w:pPr>
        <w:pStyle w:val="a3"/>
        <w:numPr>
          <w:ilvl w:val="0"/>
          <w:numId w:val="16"/>
        </w:numPr>
        <w:shd w:val="clear" w:color="auto" w:fill="FFFFFF"/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>запрет труда в ночны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смен</w:t>
      </w:r>
      <w:r>
        <w:rPr>
          <w:rFonts w:ascii="Times New Roman" w:eastAsia="Times New Roman" w:hAnsi="Times New Roman" w:cs="Times New Roman"/>
          <w:sz w:val="24"/>
          <w:szCs w:val="24"/>
        </w:rPr>
        <w:t>ы;</w:t>
      </w:r>
    </w:p>
    <w:p w:rsidR="00EA0015" w:rsidRPr="00EA0015" w:rsidRDefault="00EA0015" w:rsidP="00E42EC0">
      <w:pPr>
        <w:pStyle w:val="a3"/>
        <w:numPr>
          <w:ilvl w:val="0"/>
          <w:numId w:val="16"/>
        </w:numPr>
        <w:shd w:val="clear" w:color="auto" w:fill="FFFFFF"/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запрет на выполнение работ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с тяжелыми и вредными условиями.</w:t>
      </w:r>
    </w:p>
    <w:p w:rsidR="00CE4C1B" w:rsidRDefault="003C2B44" w:rsidP="00E42EC0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>Работодатель обязан рассмотреть вопрос о том, подходит ли конкретный вид профессиональной деятельности подростку с учетом требований законодательства и других документов, определяющих возможность при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менения труда несовершеннолетних. </w:t>
      </w:r>
    </w:p>
    <w:p w:rsidR="00CE4C1B" w:rsidRDefault="003C2B44" w:rsidP="00E42EC0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E4C1B">
        <w:rPr>
          <w:rFonts w:ascii="Times New Roman" w:eastAsia="Times New Roman" w:hAnsi="Times New Roman" w:cs="Times New Roman"/>
          <w:sz w:val="24"/>
          <w:szCs w:val="24"/>
        </w:rPr>
        <w:t>таким документам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относятся: </w:t>
      </w:r>
    </w:p>
    <w:p w:rsidR="00CE4C1B" w:rsidRPr="00CE4C1B" w:rsidRDefault="00CE4C1B" w:rsidP="00E42EC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C1B">
        <w:rPr>
          <w:rFonts w:ascii="Times New Roman" w:eastAsia="Times New Roman" w:hAnsi="Times New Roman" w:cs="Times New Roman"/>
          <w:sz w:val="24"/>
          <w:szCs w:val="24"/>
        </w:rPr>
        <w:t xml:space="preserve">список </w:t>
      </w:r>
      <w:r w:rsidR="003C2B44" w:rsidRPr="00CE4C1B">
        <w:rPr>
          <w:rFonts w:ascii="Times New Roman" w:eastAsia="Times New Roman" w:hAnsi="Times New Roman" w:cs="Times New Roman"/>
          <w:sz w:val="24"/>
          <w:szCs w:val="24"/>
        </w:rPr>
        <w:t>производств, про</w:t>
      </w:r>
      <w:r w:rsidR="003C2B44" w:rsidRPr="00CE4C1B">
        <w:rPr>
          <w:rFonts w:ascii="Times New Roman" w:eastAsia="Times New Roman" w:hAnsi="Times New Roman" w:cs="Times New Roman"/>
          <w:sz w:val="24"/>
          <w:szCs w:val="24"/>
        </w:rPr>
        <w:softHyphen/>
        <w:t>фессий и работ с тяжелыми и вредными условиями труда, на которых запрещается применение труда лиц моложе 18 лет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E4C1B" w:rsidRPr="00CE4C1B" w:rsidRDefault="003C2B44" w:rsidP="00E42EC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C1B">
        <w:rPr>
          <w:rFonts w:ascii="Times New Roman" w:eastAsia="Times New Roman" w:hAnsi="Times New Roman" w:cs="Times New Roman"/>
          <w:sz w:val="24"/>
          <w:szCs w:val="24"/>
        </w:rPr>
        <w:t xml:space="preserve">санитарные правила, инструкции по технике безопасности, касающиеся определенных видов работ, производств и профессий, которые не отражены в общих документах. </w:t>
      </w:r>
    </w:p>
    <w:p w:rsidR="003C2B44" w:rsidRPr="00CE4C1B" w:rsidRDefault="00CE4C1B" w:rsidP="00E42EC0">
      <w:pPr>
        <w:pStyle w:val="a3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приеме практиканта на работу работодатель проводит вводный инструктаж, информируя при этом  подростка </w:t>
      </w:r>
      <w:r w:rsidR="003C2B44" w:rsidRPr="00CE4C1B">
        <w:rPr>
          <w:rFonts w:ascii="Times New Roman" w:eastAsia="Times New Roman" w:hAnsi="Times New Roman" w:cs="Times New Roman"/>
          <w:sz w:val="24"/>
          <w:szCs w:val="24"/>
        </w:rPr>
        <w:t>о льготах, предусмотренных зако</w:t>
      </w:r>
      <w:r w:rsidR="003C2B44" w:rsidRPr="00CE4C1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нодательством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несовершеннолетних работников, </w:t>
      </w:r>
      <w:r w:rsidR="002528D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C2B44" w:rsidRPr="00CE4C1B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2528D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C2B44" w:rsidRPr="00CE4C1B">
        <w:rPr>
          <w:rFonts w:ascii="Times New Roman" w:eastAsia="Times New Roman" w:hAnsi="Times New Roman" w:cs="Times New Roman"/>
          <w:sz w:val="24"/>
          <w:szCs w:val="24"/>
        </w:rPr>
        <w:t xml:space="preserve"> охраны труда и техники безопасности, внутреннего </w:t>
      </w:r>
      <w:r w:rsidR="003C2B44" w:rsidRPr="00CE4C1B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распоряд</w:t>
      </w:r>
      <w:r w:rsidR="003C2B44" w:rsidRPr="00CE4C1B">
        <w:rPr>
          <w:rFonts w:ascii="Times New Roman" w:eastAsia="Times New Roman" w:hAnsi="Times New Roman" w:cs="Times New Roman"/>
          <w:sz w:val="24"/>
          <w:szCs w:val="24"/>
        </w:rPr>
        <w:softHyphen/>
        <w:t>ка на данном предприятии, назначает опытного, квалифицированного наставника.</w:t>
      </w:r>
    </w:p>
    <w:p w:rsidR="003C2B44" w:rsidRPr="00421681" w:rsidRDefault="002528D6" w:rsidP="00E42EC0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 работы практиканта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 xml:space="preserve"> выбираться с таким расчетом, чтобы при наличии вредных и опасных факторов производственной среды - пыли, шума, вибрации уровень их не превышал установленных санитарными нормами и правилами. </w:t>
      </w:r>
      <w:r>
        <w:rPr>
          <w:rFonts w:ascii="Times New Roman" w:eastAsia="Times New Roman" w:hAnsi="Times New Roman" w:cs="Times New Roman"/>
          <w:sz w:val="24"/>
          <w:szCs w:val="24"/>
        </w:rPr>
        <w:t>Механизмы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>, оборудование, инстру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>менты по своим параметрам должны соответст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>вовать эргономическим требованиям с учетом физического развития подростка. Не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>обходимо принятие мер безопасности во избежание возможных повреждений при па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дении работника или стоящих рядом предметов. Выбор рабочего места для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подрост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ка, проходящего практику 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 xml:space="preserve">на предприятиях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строительного комплекса 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>должен проводиться с участием специалистов по охране тру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 или лиц, </w:t>
      </w:r>
      <w:r>
        <w:rPr>
          <w:rFonts w:ascii="Times New Roman" w:eastAsia="Times New Roman" w:hAnsi="Times New Roman" w:cs="Times New Roman"/>
          <w:sz w:val="24"/>
          <w:szCs w:val="24"/>
        </w:rPr>
        <w:t>ответственных за безопасное ведение работ на объекте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B44" w:rsidRPr="00421681" w:rsidRDefault="002528D6" w:rsidP="00E42EC0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 стороны образовательного учреждения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подросток 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>должен получить профессиональное образование в специализирован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>ном учебном заведении прежде, чем ему будет поручен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</w:t>
      </w:r>
      <w:r>
        <w:rPr>
          <w:rFonts w:ascii="Times New Roman" w:eastAsia="Times New Roman" w:hAnsi="Times New Roman" w:cs="Times New Roman"/>
          <w:sz w:val="24"/>
          <w:szCs w:val="24"/>
        </w:rPr>
        <w:t>ая работа на объекте строительства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>. Подро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>сток должен получить необходимые сведения и инструктаж как в отноше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нии собственно работы на данном рабочем месте, так и потенциальных опасностей для здоровья и жизни, связанных с производственным процессом на </w:t>
      </w:r>
      <w:r>
        <w:rPr>
          <w:rFonts w:ascii="Times New Roman" w:eastAsia="Times New Roman" w:hAnsi="Times New Roman" w:cs="Times New Roman"/>
          <w:sz w:val="24"/>
          <w:szCs w:val="24"/>
        </w:rPr>
        <w:t>стройплощадке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>. Обучение и инструктаж следует проводить с учетом имеющихся у под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>ростков возрастных особенностей и отсутствия необходимых навыков. При этом необходимо иметь в виду, что для подростков характерна недооценка потенци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ально опасных ситуаций и поэтому внимание подростка на этих моментах должно </w:t>
      </w:r>
      <w:proofErr w:type="gramStart"/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gramEnd"/>
      <w:r w:rsidR="008E3521" w:rsidRPr="00421681">
        <w:rPr>
          <w:rFonts w:ascii="Times New Roman" w:hAnsi="Times New Roman" w:cs="Times New Roman"/>
          <w:sz w:val="24"/>
          <w:szCs w:val="24"/>
        </w:rPr>
        <w:t xml:space="preserve"> </w:t>
      </w:r>
      <w:r w:rsidR="003C2B44" w:rsidRPr="00421681">
        <w:rPr>
          <w:rFonts w:ascii="Times New Roman" w:eastAsia="Times New Roman" w:hAnsi="Times New Roman" w:cs="Times New Roman"/>
          <w:sz w:val="24"/>
          <w:szCs w:val="24"/>
        </w:rPr>
        <w:t>акцент</w:t>
      </w:r>
      <w:r w:rsidR="002710E6" w:rsidRPr="00421681">
        <w:rPr>
          <w:rFonts w:ascii="Times New Roman" w:eastAsia="Times New Roman" w:hAnsi="Times New Roman" w:cs="Times New Roman"/>
          <w:sz w:val="24"/>
          <w:szCs w:val="24"/>
        </w:rPr>
        <w:t xml:space="preserve">ировано.   </w:t>
      </w:r>
    </w:p>
    <w:p w:rsidR="003C2B44" w:rsidRDefault="003C2B44" w:rsidP="00E42EC0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21681">
        <w:rPr>
          <w:rFonts w:ascii="Times New Roman" w:eastAsia="Times New Roman" w:hAnsi="Times New Roman" w:cs="Times New Roman"/>
          <w:sz w:val="24"/>
          <w:szCs w:val="24"/>
        </w:rPr>
        <w:t>К категории опасных для подростков должны быть отнесены виды работ и условия</w:t>
      </w:r>
      <w:r w:rsidR="008E3521" w:rsidRPr="00421681">
        <w:rPr>
          <w:rFonts w:ascii="Times New Roman" w:eastAsia="Times New Roman" w:hAnsi="Times New Roman" w:cs="Times New Roman"/>
          <w:sz w:val="24"/>
          <w:szCs w:val="24"/>
        </w:rPr>
        <w:t>, кот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орые характеризуются потенциальной опасностью травматизма из-за возможных адекватных действий подростка, обусловленных его психологическими особеннос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  <w:t>ти и отсутствием достаточного профессионального опыта, а также работы, которые</w:t>
      </w:r>
      <w:r w:rsidR="002710E6" w:rsidRPr="00421681">
        <w:rPr>
          <w:rFonts w:ascii="Times New Roman" w:eastAsia="Times New Roman" w:hAnsi="Times New Roman" w:cs="Times New Roman"/>
          <w:sz w:val="24"/>
          <w:szCs w:val="24"/>
        </w:rPr>
        <w:t xml:space="preserve"> мог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710E6" w:rsidRPr="0042168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отрицательно влиять на моральное и психическое состояние подростков.</w:t>
      </w:r>
      <w:proofErr w:type="gramEnd"/>
      <w:r w:rsidR="00B617D4">
        <w:rPr>
          <w:rFonts w:ascii="Times New Roman" w:eastAsia="Times New Roman" w:hAnsi="Times New Roman" w:cs="Times New Roman"/>
          <w:sz w:val="24"/>
          <w:szCs w:val="24"/>
        </w:rPr>
        <w:t xml:space="preserve"> В частности, запрещается использование труда </w:t>
      </w:r>
      <w:r w:rsidR="00B617D4" w:rsidRPr="00B617D4"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r w:rsidRPr="00B617D4">
        <w:rPr>
          <w:rFonts w:ascii="Times New Roman" w:eastAsia="Times New Roman" w:hAnsi="Times New Roman" w:cs="Times New Roman"/>
          <w:bCs/>
          <w:sz w:val="24"/>
          <w:szCs w:val="24"/>
        </w:rPr>
        <w:t>, не достигших 18-летнего возраста</w:t>
      </w:r>
      <w:r w:rsidR="00B617D4">
        <w:rPr>
          <w:rFonts w:ascii="Times New Roman" w:eastAsia="Times New Roman" w:hAnsi="Times New Roman" w:cs="Times New Roman"/>
          <w:bCs/>
          <w:sz w:val="24"/>
          <w:szCs w:val="24"/>
        </w:rPr>
        <w:t>, на следующих видах работ в строительной отрасли:</w:t>
      </w:r>
    </w:p>
    <w:p w:rsidR="00B617D4" w:rsidRPr="00B617D4" w:rsidRDefault="007477BB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строительно-</w:t>
      </w:r>
      <w:r w:rsidR="00B617D4" w:rsidRPr="00B617D4">
        <w:rPr>
          <w:rFonts w:ascii="Times New Roman" w:eastAsia="Times New Roman" w:hAnsi="Times New Roman" w:cs="Times New Roman"/>
          <w:sz w:val="24"/>
          <w:szCs w:val="24"/>
        </w:rPr>
        <w:t>монтажные работы</w:t>
      </w:r>
      <w:r w:rsidR="00B617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17D4" w:rsidRPr="00B617D4" w:rsidRDefault="00B617D4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>погрузочно-разгрузочные работы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17D4" w:rsidRPr="00B617D4" w:rsidRDefault="00B617D4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>земля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  <w:t>ные работы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17D4" w:rsidRPr="00B617D4" w:rsidRDefault="00B617D4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аварийные работы,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требующие мак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  <w:t>симальной концентр</w:t>
      </w:r>
      <w:r>
        <w:rPr>
          <w:rFonts w:ascii="Times New Roman" w:eastAsia="Times New Roman" w:hAnsi="Times New Roman" w:cs="Times New Roman"/>
          <w:sz w:val="24"/>
          <w:szCs w:val="24"/>
        </w:rPr>
        <w:t>ации сил и психической нагрузки;</w:t>
      </w:r>
    </w:p>
    <w:p w:rsidR="00B617D4" w:rsidRPr="00B617D4" w:rsidRDefault="00B617D4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обслуживани</w:t>
      </w:r>
      <w:r w:rsidR="007477BB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управлени</w:t>
      </w:r>
      <w:r w:rsidR="007477BB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дорожно-строительны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и строительны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 xml:space="preserve"> машин</w:t>
      </w:r>
      <w:r>
        <w:rPr>
          <w:rFonts w:ascii="Times New Roman" w:eastAsia="Times New Roman" w:hAnsi="Times New Roman" w:cs="Times New Roman"/>
          <w:sz w:val="24"/>
          <w:szCs w:val="24"/>
        </w:rPr>
        <w:t>ами;</w:t>
      </w:r>
    </w:p>
    <w:p w:rsidR="00B617D4" w:rsidRPr="007477BB" w:rsidRDefault="00B617D4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связанные с производством, применением, транспортировкой взрывчатых и го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softHyphen/>
        <w:t>рючих материалов</w:t>
      </w:r>
      <w:r w:rsidR="007477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77BB" w:rsidRPr="007477BB" w:rsidRDefault="007477BB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>обслуживание сосудов под давлением;</w:t>
      </w:r>
    </w:p>
    <w:p w:rsidR="007477BB" w:rsidRPr="00421681" w:rsidRDefault="007477BB" w:rsidP="00E42EC0">
      <w:pPr>
        <w:numPr>
          <w:ilvl w:val="0"/>
          <w:numId w:val="18"/>
        </w:numPr>
        <w:shd w:val="clear" w:color="auto" w:fill="FFFFFF"/>
        <w:tabs>
          <w:tab w:val="left" w:pos="5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на высоте, верхолазные работы;</w:t>
      </w:r>
    </w:p>
    <w:p w:rsidR="007477BB" w:rsidRPr="00421681" w:rsidRDefault="007477BB" w:rsidP="00E42EC0">
      <w:pPr>
        <w:numPr>
          <w:ilvl w:val="0"/>
          <w:numId w:val="18"/>
        </w:numPr>
        <w:shd w:val="clear" w:color="auto" w:fill="FFFFFF"/>
        <w:tabs>
          <w:tab w:val="left" w:pos="5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>подземные работы;</w:t>
      </w:r>
    </w:p>
    <w:p w:rsidR="007477BB" w:rsidRPr="00421681" w:rsidRDefault="007477BB" w:rsidP="00E42EC0">
      <w:pPr>
        <w:numPr>
          <w:ilvl w:val="0"/>
          <w:numId w:val="18"/>
        </w:numPr>
        <w:shd w:val="clear" w:color="auto" w:fill="FFFFFF"/>
        <w:tabs>
          <w:tab w:val="left" w:pos="5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>ремонтно-строительные и другие работы, выполняемые на транспортных магистралях;</w:t>
      </w:r>
    </w:p>
    <w:p w:rsidR="007477BB" w:rsidRPr="007477BB" w:rsidRDefault="007477BB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у механизмов с открытыми движущимися частями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77BB" w:rsidRPr="007477BB" w:rsidRDefault="007477BB" w:rsidP="00E42EC0">
      <w:pPr>
        <w:pStyle w:val="a3"/>
        <w:numPr>
          <w:ilvl w:val="0"/>
          <w:numId w:val="18"/>
        </w:numPr>
        <w:shd w:val="clear" w:color="auto" w:fill="FFFFFF"/>
        <w:tabs>
          <w:tab w:val="left" w:pos="5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7BB">
        <w:rPr>
          <w:rFonts w:ascii="Times New Roman" w:hAnsi="Times New Roman" w:cs="Times New Roman"/>
          <w:sz w:val="24"/>
          <w:szCs w:val="24"/>
        </w:rPr>
        <w:t xml:space="preserve">работы, </w:t>
      </w:r>
      <w:r w:rsidRPr="007477BB">
        <w:rPr>
          <w:rFonts w:ascii="Times New Roman" w:eastAsia="Times New Roman" w:hAnsi="Times New Roman" w:cs="Times New Roman"/>
          <w:sz w:val="24"/>
          <w:szCs w:val="24"/>
        </w:rPr>
        <w:t>связанные с опасностью поражения электротоком;</w:t>
      </w:r>
    </w:p>
    <w:p w:rsidR="007477BB" w:rsidRPr="007477BB" w:rsidRDefault="007477BB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681">
        <w:rPr>
          <w:rFonts w:ascii="Times New Roman" w:eastAsia="Times New Roman" w:hAnsi="Times New Roman" w:cs="Times New Roman"/>
          <w:sz w:val="24"/>
          <w:szCs w:val="24"/>
        </w:rPr>
        <w:t>земляные работы, связанные с опасностью завалов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77BB" w:rsidRPr="007477BB" w:rsidRDefault="007477BB" w:rsidP="00E42EC0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421681">
        <w:rPr>
          <w:rFonts w:ascii="Times New Roman" w:eastAsia="Times New Roman" w:hAnsi="Times New Roman" w:cs="Times New Roman"/>
          <w:sz w:val="24"/>
          <w:szCs w:val="24"/>
        </w:rPr>
        <w:t>в пониженных и других местах, связанные с возможностью скопления газа или дефицита кислорода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77BB" w:rsidRPr="007477BB" w:rsidRDefault="007477BB" w:rsidP="00E42EC0">
      <w:pPr>
        <w:pStyle w:val="a3"/>
        <w:numPr>
          <w:ilvl w:val="0"/>
          <w:numId w:val="18"/>
        </w:numPr>
        <w:shd w:val="clear" w:color="auto" w:fill="FFFFFF"/>
        <w:tabs>
          <w:tab w:val="left" w:pos="5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7BB">
        <w:rPr>
          <w:rFonts w:ascii="Times New Roman" w:eastAsia="Times New Roman" w:hAnsi="Times New Roman" w:cs="Times New Roman"/>
          <w:sz w:val="24"/>
          <w:szCs w:val="24"/>
        </w:rPr>
        <w:t>работы, выполняемые в ограниченных пространствах, емкостях, резервуарах, тоннелях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7BB" w:rsidRDefault="00E42EC0" w:rsidP="00E42EC0">
      <w:pPr>
        <w:pStyle w:val="a3"/>
        <w:shd w:val="clear" w:color="auto" w:fill="FFFFFF"/>
        <w:tabs>
          <w:tab w:val="left" w:pos="50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 как практика будущих строителей, проходящая в условиях стройплощадки, в той или иной степени связана с выполнением работ из вышеприведенного списка, необходим постоянный контроль деятельности практикантов, обеспечивающий безопасность подростков.</w:t>
      </w:r>
    </w:p>
    <w:p w:rsidR="00361B09" w:rsidRDefault="00361B09" w:rsidP="00E42EC0">
      <w:pPr>
        <w:pStyle w:val="a3"/>
        <w:shd w:val="clear" w:color="auto" w:fill="FFFFFF"/>
        <w:tabs>
          <w:tab w:val="left" w:pos="50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B09" w:rsidRDefault="00361B09" w:rsidP="00E42EC0">
      <w:pPr>
        <w:pStyle w:val="a3"/>
        <w:shd w:val="clear" w:color="auto" w:fill="FFFFFF"/>
        <w:tabs>
          <w:tab w:val="left" w:pos="50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B0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61B09" w:rsidRPr="00361B09" w:rsidRDefault="00361B09" w:rsidP="00E42EC0">
      <w:pPr>
        <w:pStyle w:val="a3"/>
        <w:shd w:val="clear" w:color="auto" w:fill="FFFFFF"/>
        <w:tabs>
          <w:tab w:val="left" w:pos="50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61B09" w:rsidRDefault="00361B09" w:rsidP="00361B09">
      <w:pPr>
        <w:pStyle w:val="a3"/>
        <w:numPr>
          <w:ilvl w:val="0"/>
          <w:numId w:val="19"/>
        </w:numPr>
        <w:shd w:val="clear" w:color="auto" w:fill="FFFFFF"/>
        <w:tabs>
          <w:tab w:val="left" w:pos="504"/>
        </w:tabs>
        <w:spacing w:line="276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Девисилов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Охрана труда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– М.: ФОРУМ, 2010. – 512 с.</w:t>
      </w:r>
    </w:p>
    <w:p w:rsidR="00361B09" w:rsidRDefault="00361B09" w:rsidP="00361B09">
      <w:pPr>
        <w:pStyle w:val="a3"/>
        <w:numPr>
          <w:ilvl w:val="0"/>
          <w:numId w:val="19"/>
        </w:numPr>
        <w:shd w:val="clear" w:color="auto" w:fill="FFFFFF"/>
        <w:tabs>
          <w:tab w:val="left" w:pos="504"/>
        </w:tabs>
        <w:spacing w:line="276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Журналы «Охрана труда и техника безопасности в строительстве», 2014 г.</w:t>
      </w:r>
    </w:p>
    <w:p w:rsidR="00361B09" w:rsidRPr="007477BB" w:rsidRDefault="00361B09" w:rsidP="00361B09">
      <w:pPr>
        <w:pStyle w:val="a3"/>
        <w:numPr>
          <w:ilvl w:val="0"/>
          <w:numId w:val="19"/>
        </w:numPr>
        <w:shd w:val="clear" w:color="auto" w:fill="FFFFFF"/>
        <w:tabs>
          <w:tab w:val="left" w:pos="504"/>
        </w:tabs>
        <w:spacing w:line="276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Журналы «Охрана труда и пожарная безопасность в образовательных учреждениях», 2012</w:t>
      </w:r>
    </w:p>
    <w:sectPr w:rsidR="00361B09" w:rsidRPr="007477BB" w:rsidSect="008E3521">
      <w:type w:val="continuous"/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F00218"/>
    <w:lvl w:ilvl="0">
      <w:numFmt w:val="bullet"/>
      <w:lvlText w:val="*"/>
      <w:lvlJc w:val="left"/>
    </w:lvl>
  </w:abstractNum>
  <w:abstractNum w:abstractNumId="1">
    <w:nsid w:val="07987460"/>
    <w:multiLevelType w:val="singleLevel"/>
    <w:tmpl w:val="9C12D174"/>
    <w:lvl w:ilvl="0">
      <w:start w:val="10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">
    <w:nsid w:val="153016B6"/>
    <w:multiLevelType w:val="hybridMultilevel"/>
    <w:tmpl w:val="DBFCEEA8"/>
    <w:lvl w:ilvl="0" w:tplc="5BF408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8A0FF7"/>
    <w:multiLevelType w:val="singleLevel"/>
    <w:tmpl w:val="6C1A7BCC"/>
    <w:lvl w:ilvl="0">
      <w:start w:val="12"/>
      <w:numFmt w:val="decimal"/>
      <w:lvlText w:val="%1.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4">
    <w:nsid w:val="49643853"/>
    <w:multiLevelType w:val="hybridMultilevel"/>
    <w:tmpl w:val="514E9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B83CB8"/>
    <w:multiLevelType w:val="singleLevel"/>
    <w:tmpl w:val="2F0C4F48"/>
    <w:lvl w:ilvl="0">
      <w:start w:val="16"/>
      <w:numFmt w:val="decimal"/>
      <w:lvlText w:val="%1.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6">
    <w:nsid w:val="5A1A7145"/>
    <w:multiLevelType w:val="hybridMultilevel"/>
    <w:tmpl w:val="669CE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D7245C"/>
    <w:multiLevelType w:val="hybridMultilevel"/>
    <w:tmpl w:val="0784911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5E867646"/>
    <w:multiLevelType w:val="hybridMultilevel"/>
    <w:tmpl w:val="C270C632"/>
    <w:lvl w:ilvl="0" w:tplc="3CD62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04434C"/>
    <w:multiLevelType w:val="singleLevel"/>
    <w:tmpl w:val="E188B8AC"/>
    <w:lvl w:ilvl="0">
      <w:start w:val="23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0">
    <w:nsid w:val="7370713D"/>
    <w:multiLevelType w:val="singleLevel"/>
    <w:tmpl w:val="1FC2AC9A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1">
    <w:nsid w:val="75C270E6"/>
    <w:multiLevelType w:val="singleLevel"/>
    <w:tmpl w:val="79C6FEDA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2">
    <w:nsid w:val="784709AD"/>
    <w:multiLevelType w:val="singleLevel"/>
    <w:tmpl w:val="BF40AE6E"/>
    <w:lvl w:ilvl="0">
      <w:start w:val="5"/>
      <w:numFmt w:val="decimal"/>
      <w:lvlText w:val="%1."/>
      <w:legacy w:legacy="1" w:legacySpace="0" w:legacyIndent="284"/>
      <w:lvlJc w:val="left"/>
      <w:rPr>
        <w:rFonts w:ascii="Arial" w:hAnsi="Arial" w:cs="Arial" w:hint="default"/>
      </w:rPr>
    </w:lvl>
  </w:abstractNum>
  <w:abstractNum w:abstractNumId="13">
    <w:nsid w:val="7BAC5810"/>
    <w:multiLevelType w:val="singleLevel"/>
    <w:tmpl w:val="58F2CF50"/>
    <w:lvl w:ilvl="0">
      <w:start w:val="21"/>
      <w:numFmt w:val="decimal"/>
      <w:lvlText w:val="%1."/>
      <w:legacy w:legacy="1" w:legacySpace="0" w:legacyIndent="43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Arial" w:hAnsi="Arial" w:cs="Arial" w:hint="default"/>
        </w:rPr>
      </w:lvl>
    </w:lvlOverride>
  </w:num>
  <w:num w:numId="8">
    <w:abstractNumId w:val="10"/>
  </w:num>
  <w:num w:numId="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ascii="Courier New" w:hAnsi="Courier New" w:cs="Courier New" w:hint="default"/>
        </w:rPr>
      </w:lvl>
    </w:lvlOverride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9"/>
  </w:num>
  <w:num w:numId="15">
    <w:abstractNumId w:val="2"/>
  </w:num>
  <w:num w:numId="16">
    <w:abstractNumId w:val="7"/>
  </w:num>
  <w:num w:numId="17">
    <w:abstractNumId w:val="6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C2B44"/>
    <w:rsid w:val="0007702F"/>
    <w:rsid w:val="000A2433"/>
    <w:rsid w:val="00120A84"/>
    <w:rsid w:val="002122F8"/>
    <w:rsid w:val="00225ECF"/>
    <w:rsid w:val="002528D6"/>
    <w:rsid w:val="002710E6"/>
    <w:rsid w:val="002B7F03"/>
    <w:rsid w:val="00361B09"/>
    <w:rsid w:val="003C2B44"/>
    <w:rsid w:val="00421681"/>
    <w:rsid w:val="005627BE"/>
    <w:rsid w:val="005D51A9"/>
    <w:rsid w:val="00600319"/>
    <w:rsid w:val="007477BB"/>
    <w:rsid w:val="007B3868"/>
    <w:rsid w:val="008E3521"/>
    <w:rsid w:val="008F77C5"/>
    <w:rsid w:val="00956309"/>
    <w:rsid w:val="00A229BE"/>
    <w:rsid w:val="00A35FBE"/>
    <w:rsid w:val="00B617D4"/>
    <w:rsid w:val="00BA1FE1"/>
    <w:rsid w:val="00C54FD8"/>
    <w:rsid w:val="00CB2E28"/>
    <w:rsid w:val="00CE4C1B"/>
    <w:rsid w:val="00D14936"/>
    <w:rsid w:val="00E42EC0"/>
    <w:rsid w:val="00EA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5</cp:revision>
  <dcterms:created xsi:type="dcterms:W3CDTF">2014-12-15T06:37:00Z</dcterms:created>
  <dcterms:modified xsi:type="dcterms:W3CDTF">2014-12-18T15:57:00Z</dcterms:modified>
</cp:coreProperties>
</file>