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10" w:rsidRDefault="00645010" w:rsidP="0064501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5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Брызгалина</w:t>
      </w:r>
      <w:proofErr w:type="spellEnd"/>
      <w:r w:rsidRPr="00645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Сергеевна </w:t>
      </w:r>
    </w:p>
    <w:p w:rsidR="00645010" w:rsidRDefault="00645010" w:rsidP="0064501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ГАПОУ "Волгоградский медико-экологический техникум" Волжский Филиал</w:t>
      </w:r>
    </w:p>
    <w:p w:rsidR="00645010" w:rsidRPr="00645010" w:rsidRDefault="00645010" w:rsidP="006450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45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иностранных языков</w:t>
      </w:r>
    </w:p>
    <w:p w:rsidR="002B5416" w:rsidRPr="00645010" w:rsidRDefault="002B5416" w:rsidP="0064501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010">
        <w:rPr>
          <w:rFonts w:ascii="Times New Roman" w:hAnsi="Times New Roman" w:cs="Times New Roman"/>
          <w:b/>
          <w:sz w:val="24"/>
          <w:szCs w:val="24"/>
        </w:rPr>
        <w:t>СОВРЕМЕННЫЕ ТЕНДЕНЦИИ РАЗВИТИЯ СИСТЕМЫ  ПРОФЕССИОНАЛЬНОГО ОБРАЗОВАНИЯ</w:t>
      </w:r>
    </w:p>
    <w:p w:rsidR="002B5416" w:rsidRDefault="002B5416" w:rsidP="00ED2BF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Ведущими направлениями развития среднего профессионального образования в России многие специалисты считают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удовлетворение образовательных потребностей личности. Целью современной образовательной политики можно считать интеграцию профессиональной и гуманитарной подготовки будущего специалиста на основе объединения узкопрофессиональных знаний, творческих способностей, общей эрудиции и умения работать самостоятельно и в </w:t>
      </w:r>
      <w:r w:rsidR="00AD2701">
        <w:rPr>
          <w:rFonts w:ascii="Times New Roman" w:eastAsia="Times New Roman" w:hAnsi="Times New Roman" w:cs="Times New Roman"/>
          <w:sz w:val="24"/>
          <w:szCs w:val="24"/>
        </w:rPr>
        <w:t>команде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7789" w:rsidRPr="002B5416" w:rsidRDefault="002B5416" w:rsidP="004F06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Современная система профессионального образования направлена на формирование грамотных людей, высок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квалифицированных работников, конкурентоспособных на рынке труда.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профессионализма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социально-культурный статус должны оптимально соответствовать как интересам личности, так и кадровым потребностям </w:t>
      </w:r>
      <w:r w:rsid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предприятий.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Возникают новые формы собственности, развивается негосударственный сектор экономики. Происходит интеграция страны в мировую экономическую систему. В этих условиях интегрированное и дифференцированное </w:t>
      </w:r>
      <w:bookmarkStart w:id="0" w:name="YANDEX_24"/>
      <w:bookmarkEnd w:id="0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профессиональное  </w:t>
      </w:r>
      <w:bookmarkStart w:id="1" w:name="YANDEX_25"/>
      <w:bookmarkEnd w:id="1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образование  может служить гарантией от безработицы; владение несколькими профессиями в значительной мере помогает личности адаптироваться в изменяющихся социально-экономических и технико-технологических условиях производства.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Социально-экономические преобразования в обществе закономерно вызвали инновации в </w:t>
      </w:r>
      <w:bookmarkStart w:id="2" w:name="YANDEX_26"/>
      <w:bookmarkEnd w:id="2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профессиональном  </w:t>
      </w:r>
      <w:bookmarkStart w:id="3" w:name="YANDEX_27"/>
      <w:bookmarkEnd w:id="3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образовании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нашли отражение в различных государственных документах (например, Законе РФ "Об </w:t>
      </w:r>
      <w:bookmarkStart w:id="4" w:name="YANDEX_28"/>
      <w:bookmarkEnd w:id="4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образовании ", постановлениях правительства). В них закреплены основные потенциальные возможности </w:t>
      </w:r>
      <w:bookmarkStart w:id="5" w:name="YANDEX_29"/>
      <w:bookmarkEnd w:id="5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развития  </w:t>
      </w:r>
      <w:bookmarkStart w:id="6" w:name="YANDEX_30"/>
      <w:bookmarkEnd w:id="6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определены принципы, функции, структуры и механизмы преобразований. Безусловно, все это имеет большое значение для перехода к стабилизации </w:t>
      </w:r>
      <w:bookmarkStart w:id="7" w:name="YANDEX_31"/>
      <w:bookmarkEnd w:id="7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профессионального  </w:t>
      </w:r>
      <w:bookmarkStart w:id="8" w:name="YANDEX_32"/>
      <w:bookmarkEnd w:id="8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экспериментированию с новыми идеями.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34778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Исследования, проведённые в области экономики и педагогики позволили</w:t>
      </w:r>
      <w:proofErr w:type="gramEnd"/>
      <w:r w:rsidR="00347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выделить следующие тенденции в развитии профессионального образования: </w:t>
      </w:r>
      <w:proofErr w:type="spellStart"/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гуманизация</w:t>
      </w:r>
      <w:proofErr w:type="spellEnd"/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профессионального образования,</w:t>
      </w:r>
      <w:r w:rsidR="00C45FB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интенсификация </w:t>
      </w:r>
      <w:r w:rsidR="003063D3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профессиональном образовании</w:t>
      </w:r>
      <w:r w:rsidR="00C45FB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интеграция профессиональной подготовки,</w:t>
      </w:r>
      <w:r w:rsidR="00C45FB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унификация содержания профессиональной подготовки, </w:t>
      </w:r>
      <w:r w:rsidR="00291403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тенденция кооперации</w:t>
      </w:r>
      <w:r w:rsidR="00347789" w:rsidRPr="003063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858BB" w:rsidRDefault="00291403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14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образования предполагает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гуманистических идеалов в учебно-производственный процесс, поиск способов реализации творческого потенциала личности</w:t>
      </w:r>
      <w:r w:rsidR="002B54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будущего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теоретического и производственного обучения должно проводиться на основе прогрессивных форм организации труда, широкого изучения революционных сдвигов в технике и технологии, активизации средств и методов обучения. У учащихся необходимо формировать заинтересованность в результатах труда, его экономической оценке, в создании личной и общественной собственности.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форм предпринимательской деятельности в </w:t>
      </w:r>
      <w:bookmarkStart w:id="9" w:name="YANDEX_45"/>
      <w:bookmarkEnd w:id="9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профессиональных училищах нацелено на обеспечение необходимых условий для расчетливого, эффективного обучения и воспитания.</w:t>
      </w:r>
    </w:p>
    <w:p w:rsidR="001858BB" w:rsidRDefault="00C45FB9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Тенденция </w:t>
      </w:r>
      <w:proofErr w:type="spell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проявляется в новом содержании  образования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отчетливо выражено в усилении гуманитарной направленности общетехнических и специальных предметов. Основы техники, специальной технологии рассматриваются с точки зрения их связи с современностью и перспективами  развития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Вводится учебный материал о взаимодействии человека и техники, об истории технического знания. Кроме раскрытия ведущих мировоззренческих, технических идей и закономерностей, обосновываются факты, которые подводят учащихся к научной интерпретации процессов и явлений, встречающихся в трудовой и общественной жизни. Появляются новые разделы в общеобразовательных и специальных дисциплинах, раскрывающие взаимодействие между природой и человеком, между социальным и  профессиональным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теорией и практикой, связи между коллективными, личными и общественными интересами и </w:t>
      </w:r>
      <w:proofErr w:type="spell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185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2BFA" w:rsidRPr="00ED2BFA" w:rsidRDefault="00B91120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3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Тенденция </w:t>
      </w:r>
      <w:r w:rsidRPr="00D14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интенсификации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на основе комплексного подхода к совершенствованию  профессионального</w:t>
      </w:r>
      <w:r w:rsidR="00185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1858BB" w:rsidRDefault="00B91120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Под интенсификацией понимается система, базирующаяся на органическом сочетании социальных, экономических, педагогических, психологических и медико-физиологических закономерностей и принципов и обеспечивающая достижение максимальной эффективности в подготовке будущих рабочих к общественной и  профессиональной  деятельности. Создание такой системы обусловлено целями и задачами  развития   профессионального   образования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вытекающими из Закона РФ "Об образовании", общественными запросами и требованиями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науки, техники и производства к подготовке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будущих 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58BB" w:rsidRDefault="001858BB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YANDEX_49"/>
      <w:bookmarkEnd w:id="10"/>
    </w:p>
    <w:p w:rsidR="00C45FB9" w:rsidRPr="001858BB" w:rsidRDefault="00ED2BFA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ab/>
      </w:r>
      <w:r w:rsidR="00C45FB9" w:rsidRPr="00C45F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Интеграция профессиональной подготовки</w:t>
      </w:r>
    </w:p>
    <w:p w:rsidR="00ED2BFA" w:rsidRDefault="00C45FB9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141A7" w:rsidRPr="00C45F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Интеграционные процессы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 переход профессиональных училищ от узкоспециализированного обучения к 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 по группам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профессий и профессиям широкого профиля. Существующие формы недостаточно удовлетворяют запрос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>ы производства и других сфер об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щественной деятельности, не обеспечивают единства уровней подготовки, не позволяют полностью учитывать потребность производства в определенном профессиональном и квалификационном составе рабочих. Осуществляя единую образовательную политику, важно обеспечить единый уровень профессионального </w:t>
      </w:r>
      <w:bookmarkStart w:id="11" w:name="YANDEX_59"/>
      <w:bookmarkEnd w:id="11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  независимо от форм подготовки.</w:t>
      </w:r>
    </w:p>
    <w:p w:rsidR="00ED2BFA" w:rsidRDefault="00D141A7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профессиональной подготовки рабочих не может идти по пути одностороннего увеличения доли теоретического обучения в общем объеме, поскольку овладение умениями и навыками квалифицированного труда требует длительного и сложного производственного обучения. Важно добиться не столько количественных, сколько качественных изменений. Реализация принципа единства теоретического и производственного обучения при дидактическом моделировании и техническом обеспечении учебного процесса представляет собой принципиально новую задачу формирования групп учебных профессий и подготовки будущих </w:t>
      </w:r>
      <w:r w:rsidR="00C45FB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интегрированным группам. Для решения этой задачи требуется конструктивное совершенствование организационной, содержательной и профессиональной сторон обуч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</w:p>
    <w:p w:rsidR="00ED2BFA" w:rsidRDefault="00D141A7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45F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профессий</w:t>
      </w:r>
      <w:r w:rsidRPr="00D14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следующие уровни подготовки: общепроизводственный, под которым понимается </w:t>
      </w:r>
      <w:bookmarkStart w:id="12" w:name="YANDEX_60"/>
      <w:bookmarkEnd w:id="12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профессиональная  подготовка межотраслевого характера по сквозным профессиям на основе реально существующей межотраслевой интеграции в науке, технике и производстве; общеотраслевой - по профессиям широкого профиля, общим для всей отрасли; </w:t>
      </w:r>
      <w:proofErr w:type="spell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общепрофессиональный</w:t>
      </w:r>
      <w:proofErr w:type="spell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профессиям широкого профиля и смежным профессиям отдельных производств внутри отрасли; </w:t>
      </w:r>
      <w:proofErr w:type="spell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частнопрофессиональный</w:t>
      </w:r>
      <w:proofErr w:type="spell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группам и отдельным профессиям узкого профиля.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Такая интеграция будет способствовать созданию групп учебных 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профессий</w:t>
      </w:r>
      <w:proofErr w:type="gramEnd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давать более высокий уровень квалификации выпускникам.</w:t>
      </w:r>
    </w:p>
    <w:p w:rsidR="00B91120" w:rsidRPr="00B91120" w:rsidRDefault="00B91120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1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Унификация содержания профессиональной подготовки</w:t>
      </w:r>
    </w:p>
    <w:p w:rsidR="006633B3" w:rsidRDefault="00B91120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Тенденция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41A7" w:rsidRPr="00B91120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унификации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</w:t>
      </w:r>
      <w:bookmarkStart w:id="13" w:name="YANDEX_73"/>
      <w:bookmarkEnd w:id="13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профессиональной  подготовки на основе синтеза знаний, умений и навыков, единства общего и </w:t>
      </w:r>
      <w:bookmarkStart w:id="14" w:name="YANDEX_74"/>
      <w:bookmarkEnd w:id="14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профессионального  </w:t>
      </w:r>
      <w:bookmarkStart w:id="15" w:name="YANDEX_75"/>
      <w:bookmarkEnd w:id="15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практике </w:t>
      </w:r>
      <w:r w:rsidR="00D141A7" w:rsidRPr="00B91120">
        <w:rPr>
          <w:rFonts w:ascii="Times New Roman" w:eastAsia="Times New Roman" w:hAnsi="Times New Roman" w:cs="Times New Roman"/>
          <w:color w:val="000000"/>
          <w:sz w:val="24"/>
          <w:szCs w:val="24"/>
        </w:rPr>
        <w:t>идея унификации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профессиональной подготовки реализуется путем выделения обобщенной дискретной информации об осуществлении комплексных </w:t>
      </w:r>
      <w:proofErr w:type="spell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 Отбор содержания общетехнического цикла должен вестись на </w:t>
      </w:r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основе исследования соответствия работников характеру применяемых сре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оизводства, которое может проявляться не только непосредственно, но и опосредованно, через определенные формы кооперации и разделения труда. Материальн</w:t>
      </w:r>
      <w:proofErr w:type="gramStart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="00D141A7"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вещественные функциональные элементы производственного процесса объективно вызывают к жизни новые методы организации производства, а те, в свою очередь, - новые качества специалиста-профессионала. </w:t>
      </w:r>
    </w:p>
    <w:p w:rsidR="00B91120" w:rsidRDefault="00D141A7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Методологической основой при отборе содержания цикла специальных предметов служит общественное разделение труда. В ходе социального и научно-технического прогресса происходит </w:t>
      </w:r>
      <w:r w:rsidRPr="00B91120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дифференциация трудовой деятельности рабочего,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которая является объективной закономерностью существования и функционирования производства. На основе видов и форм деятельности складывается профессиональное разделение между людьми. Здесь большое значение имеют анализ и классификация разнообразных форм разделения труда на промышленных и сельскохозяйственных предприятиях (функциональное, технологическое, квалификационное, </w:t>
      </w:r>
      <w:bookmarkStart w:id="16" w:name="YANDEX_77"/>
      <w:bookmarkEnd w:id="16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профессиональное  и пооперационное).</w:t>
      </w:r>
    </w:p>
    <w:p w:rsidR="00ED2BFA" w:rsidRDefault="00D141A7" w:rsidP="00ED2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рабочих профессий и унификация содержания профессионального образования должны осуществляться на единой производственной технологической основе, что позволит: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и сделать зримой для учащихся объективную необходимость получаемых ими знаний для профессиональной деятельности;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ее научные основы;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преемственность между циклами учебных предметов;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практическую реализацию научных и технических знаний;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органически соединить как в содержании </w:t>
      </w:r>
      <w:bookmarkStart w:id="17" w:name="YANDEX_85"/>
      <w:bookmarkEnd w:id="17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профессионального  </w:t>
      </w:r>
      <w:bookmarkStart w:id="18" w:name="YANDEX_86"/>
      <w:bookmarkEnd w:id="18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  в целом, так и в отдельных учебных предметах качественно разнородные знания, показав, что они отражают различные стороны одного и того же производственного процесса;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перейти от абстрактных научных к конкретным </w:t>
      </w:r>
      <w:bookmarkStart w:id="19" w:name="YANDEX_87"/>
      <w:bookmarkEnd w:id="19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профессиональным  знаниям и от них - к практическим умениям и навыкам.</w:t>
      </w:r>
      <w:proofErr w:type="gramEnd"/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Предстоит </w:t>
      </w:r>
      <w:r w:rsidR="006633B3" w:rsidRPr="003063D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 w:rsidRPr="0030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информационно-рецептивного усвоения теоретических знаний, узкоспециализированного формирования умений и навыков к обобщенному знанию о предметах, средствах, содержании, продуктах, организации труда.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</w:t>
      </w:r>
      <w:r w:rsidR="00507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компьютеризации,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внедрения микропроцессорной техники, перехода к 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 рабочих новых профессий, связанных с обслуживанием робототехнических комплексов, автоматизированных систем, стратегической линией является объединение педагогических и технических задач на основе единой методологии в целях ускоренного</w:t>
      </w:r>
      <w:r w:rsidR="00ED2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</w:t>
      </w:r>
      <w:bookmarkStart w:id="20" w:name="YANDEX_91"/>
      <w:bookmarkEnd w:id="20"/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профессиональных  функций специалиста, создания материально-технических условий для интегрированного использования вычислительной техники в обучении</w:t>
      </w:r>
      <w:r w:rsidR="0030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1A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учащихся.</w:t>
      </w:r>
    </w:p>
    <w:p w:rsidR="001858BB" w:rsidRDefault="001858BB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2BFA" w:rsidRPr="00ED2BFA" w:rsidRDefault="003063D3" w:rsidP="001858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3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Тенденция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63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кооперации</w:t>
      </w:r>
    </w:p>
    <w:p w:rsidR="00ED2BFA" w:rsidRDefault="00AD2701" w:rsidP="00ED2B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bookmarkStart w:id="21" w:name="YANDEX_97"/>
      <w:bookmarkEnd w:id="21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> тенденции  кооперации</w:t>
      </w:r>
      <w:r w:rsidR="00D141A7" w:rsidRPr="00AD27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22" w:name="YANDEX_98"/>
      <w:bookmarkEnd w:id="22"/>
      <w:r w:rsidR="00D141A7" w:rsidRPr="00AD270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Start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> ,</w:t>
      </w:r>
      <w:proofErr w:type="gramEnd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производства, социальных структур определяется стратегией социально-экономического </w:t>
      </w:r>
      <w:bookmarkStart w:id="23" w:name="YANDEX_99"/>
      <w:bookmarkEnd w:id="23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> развития , изменениями взаимоотношений учеб</w:t>
      </w:r>
      <w:r w:rsidR="005078B4" w:rsidRPr="00AD2701">
        <w:rPr>
          <w:rFonts w:ascii="Times New Roman" w:hAnsi="Times New Roman" w:cs="Times New Roman"/>
          <w:color w:val="000000"/>
          <w:sz w:val="24"/>
          <w:szCs w:val="24"/>
        </w:rPr>
        <w:t>ных заведений и пред</w:t>
      </w:r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приятии, спросом и предложениями на услуги </w:t>
      </w:r>
      <w:bookmarkStart w:id="24" w:name="YANDEX_100"/>
      <w:bookmarkEnd w:id="24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 профессиональной  школы, включением начального профессионального </w:t>
      </w:r>
      <w:bookmarkStart w:id="25" w:name="YANDEX_101"/>
      <w:bookmarkEnd w:id="25"/>
      <w:r w:rsidR="00D141A7" w:rsidRPr="00AD2701">
        <w:rPr>
          <w:rFonts w:ascii="Times New Roman" w:hAnsi="Times New Roman" w:cs="Times New Roman"/>
          <w:color w:val="000000"/>
          <w:sz w:val="24"/>
          <w:szCs w:val="24"/>
        </w:rPr>
        <w:t> образования  в систему непрерывного образования.</w:t>
      </w:r>
      <w:r w:rsidR="00ED2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2BFA" w:rsidRDefault="00D141A7" w:rsidP="00ED2B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В новых социально-экономических условиях большое значение имеет кооперация учебных заведений с другими социальными институтами, предприятиями, </w:t>
      </w:r>
      <w:r w:rsidR="00587750" w:rsidRPr="00AD2701">
        <w:rPr>
          <w:rFonts w:ascii="Times New Roman" w:hAnsi="Times New Roman" w:cs="Times New Roman"/>
          <w:color w:val="000000"/>
          <w:sz w:val="24"/>
          <w:szCs w:val="24"/>
        </w:rPr>
        <w:t>организациями</w:t>
      </w:r>
      <w:r w:rsidRPr="00AD2701">
        <w:rPr>
          <w:rFonts w:ascii="Times New Roman" w:hAnsi="Times New Roman" w:cs="Times New Roman"/>
          <w:color w:val="000000"/>
          <w:sz w:val="24"/>
          <w:szCs w:val="24"/>
        </w:rPr>
        <w:t>. Объективная необходимость такого взаимодействия обусловлена:</w:t>
      </w:r>
      <w:r w:rsidR="00ED2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70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проведением производственного обучения на предприятиях, на рабочих местах;</w:t>
      </w:r>
      <w:r w:rsidR="00ED2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701">
        <w:rPr>
          <w:rFonts w:ascii="Times New Roman" w:hAnsi="Times New Roman" w:cs="Times New Roman"/>
          <w:color w:val="000000"/>
          <w:sz w:val="24"/>
          <w:szCs w:val="24"/>
        </w:rPr>
        <w:t>свободой трудоустройства выпускников, когда в условиях рыночной экономики предприятия и учреждения не гарантируют их занятость; необходимостью социальной защиты молодежи; потребностью в создании условий для продолжения образования, приобретения новых профессий.</w:t>
      </w:r>
    </w:p>
    <w:p w:rsidR="00C2030E" w:rsidRPr="00ED2BFA" w:rsidRDefault="00C2030E" w:rsidP="00ED2B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701">
        <w:rPr>
          <w:rFonts w:ascii="Times New Roman" w:hAnsi="Times New Roman" w:cs="Times New Roman"/>
          <w:sz w:val="24"/>
          <w:szCs w:val="24"/>
        </w:rPr>
        <w:t xml:space="preserve">Таким образом, на современном этапе развития общества увеличивается потребность в специалистах среднего звена для развития экономики, повышения технологической культуры производства, обеспечения административно-технической поддержки процессов управления, развития рыночной инфраструктуры, технического, информационного и социального сервиса, что обусловлено главной целью образования.  Ведущей целью образования в новых экономических условиях России является подготовка личности, конкурентоспособной в условиях рынка труда, обладающей личностными и профессиональными качествами, обеспечивающими умение решать задачи во всех видах деятельности. </w:t>
      </w:r>
    </w:p>
    <w:p w:rsidR="001858BB" w:rsidRDefault="00C2030E" w:rsidP="00ED2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proofErr w:type="gramStart"/>
      <w:r w:rsidRPr="00AD2701">
        <w:rPr>
          <w:rFonts w:ascii="Times New Roman" w:hAnsi="Times New Roman" w:cs="Times New Roman"/>
          <w:sz w:val="24"/>
          <w:szCs w:val="24"/>
          <w:lang w:bidi="he-IL"/>
        </w:rPr>
        <w:t>Следовательно</w:t>
      </w:r>
      <w:proofErr w:type="gramEnd"/>
      <w:r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 учебный процесс должен быть направлен на достижение не только предметных образовательных результатов, но, в первую очередь, на формирование личности учащ</w:t>
      </w:r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>егося</w:t>
      </w:r>
      <w:r w:rsidRPr="00AD2701">
        <w:rPr>
          <w:rFonts w:ascii="Times New Roman" w:hAnsi="Times New Roman" w:cs="Times New Roman"/>
          <w:sz w:val="24"/>
          <w:szCs w:val="24"/>
          <w:lang w:bidi="he-IL"/>
        </w:rPr>
        <w:t>, обладающ</w:t>
      </w:r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его </w:t>
      </w:r>
      <w:r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такими качествами как инициативность, </w:t>
      </w:r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>самостоятельность в решении поставленной задачи, целеустремлённость,  способность находить нестандартные решения</w:t>
      </w:r>
      <w:r w:rsidRPr="00AD2701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 Студент, обладающий этими качествами</w:t>
      </w:r>
      <w:proofErr w:type="gramStart"/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 ,</w:t>
      </w:r>
      <w:proofErr w:type="gramEnd"/>
      <w:r w:rsidR="00587750" w:rsidRPr="00AD2701">
        <w:rPr>
          <w:rFonts w:ascii="Times New Roman" w:hAnsi="Times New Roman" w:cs="Times New Roman"/>
          <w:sz w:val="24"/>
          <w:szCs w:val="24"/>
          <w:lang w:bidi="he-IL"/>
        </w:rPr>
        <w:t xml:space="preserve"> несомненно, сможет реализовать себя в профессиональной сфере.</w:t>
      </w:r>
    </w:p>
    <w:p w:rsidR="00AC7252" w:rsidRDefault="00AC7252" w:rsidP="00AC7252">
      <w:pPr>
        <w:pStyle w:val="a3"/>
        <w:jc w:val="center"/>
      </w:pPr>
      <w:r>
        <w:rPr>
          <w:b/>
          <w:bCs/>
        </w:rPr>
        <w:t>Используемая литература.</w:t>
      </w:r>
    </w:p>
    <w:p w:rsidR="00AC7252" w:rsidRDefault="00AC7252" w:rsidP="00AC7252">
      <w:pPr>
        <w:pStyle w:val="a3"/>
        <w:numPr>
          <w:ilvl w:val="0"/>
          <w:numId w:val="3"/>
        </w:numPr>
      </w:pPr>
      <w:proofErr w:type="spellStart"/>
      <w:r>
        <w:t>Иллих</w:t>
      </w:r>
      <w:proofErr w:type="spellEnd"/>
      <w:r>
        <w:t xml:space="preserve"> И.Н. “Общество, отказавшееся от образования” 1971г.</w:t>
      </w:r>
    </w:p>
    <w:p w:rsidR="00AC7252" w:rsidRPr="004F06F8" w:rsidRDefault="00AC7252" w:rsidP="00AC7252">
      <w:pPr>
        <w:pStyle w:val="a3"/>
        <w:numPr>
          <w:ilvl w:val="0"/>
          <w:numId w:val="3"/>
        </w:numPr>
      </w:pPr>
      <w:proofErr w:type="gramStart"/>
      <w:r>
        <w:t>Кларин</w:t>
      </w:r>
      <w:proofErr w:type="gramEnd"/>
      <w:r>
        <w:t xml:space="preserve"> М.В. “Инновации в обучении. Метафоры и модели</w:t>
      </w:r>
      <w:proofErr w:type="gramStart"/>
      <w:r>
        <w:t xml:space="preserve">.” </w:t>
      </w:r>
      <w:proofErr w:type="gramEnd"/>
      <w:r>
        <w:t>Москва, “Наука”, 1997г.</w:t>
      </w:r>
    </w:p>
    <w:p w:rsidR="004F06F8" w:rsidRPr="004F06F8" w:rsidRDefault="004F06F8" w:rsidP="004F06F8">
      <w:pPr>
        <w:pStyle w:val="a3"/>
        <w:numPr>
          <w:ilvl w:val="0"/>
          <w:numId w:val="3"/>
        </w:numPr>
      </w:pPr>
      <w:proofErr w:type="spellStart"/>
      <w:r>
        <w:t>Онищук</w:t>
      </w:r>
      <w:proofErr w:type="spellEnd"/>
      <w:r>
        <w:t xml:space="preserve"> В.А. “Урок в современной школе”. Москва, “Просвещение”, 1991 г.</w:t>
      </w:r>
    </w:p>
    <w:p w:rsidR="004F06F8" w:rsidRDefault="004F06F8" w:rsidP="004F06F8">
      <w:pPr>
        <w:pStyle w:val="a3"/>
        <w:numPr>
          <w:ilvl w:val="0"/>
          <w:numId w:val="3"/>
        </w:numPr>
      </w:pPr>
      <w:r>
        <w:rPr>
          <w:lang w:val="en-US"/>
        </w:rPr>
        <w:t xml:space="preserve">Phillip </w:t>
      </w:r>
      <w:r>
        <w:t>С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Slechty</w:t>
      </w:r>
      <w:proofErr w:type="spellEnd"/>
      <w:r>
        <w:rPr>
          <w:lang w:val="en-US"/>
        </w:rPr>
        <w:t>. “Schools for the 21st Century”. San Francisco,</w:t>
      </w:r>
      <w:r>
        <w:t xml:space="preserve"> 1990.</w:t>
      </w:r>
    </w:p>
    <w:p w:rsidR="00AC7252" w:rsidRDefault="00AC7252" w:rsidP="004F06F8">
      <w:pPr>
        <w:pStyle w:val="a3"/>
        <w:numPr>
          <w:ilvl w:val="0"/>
          <w:numId w:val="3"/>
        </w:numPr>
      </w:pPr>
      <w:r>
        <w:t>Журналы “Вестник образования” № 9 1998г., № 14 2000г.</w:t>
      </w:r>
    </w:p>
    <w:sectPr w:rsidR="00AC7252" w:rsidSect="00ED2B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34E75"/>
    <w:multiLevelType w:val="multilevel"/>
    <w:tmpl w:val="45C0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76AA3"/>
    <w:multiLevelType w:val="hybridMultilevel"/>
    <w:tmpl w:val="7EDAE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E65FD5"/>
    <w:multiLevelType w:val="hybridMultilevel"/>
    <w:tmpl w:val="757A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1A7"/>
    <w:rsid w:val="000167A4"/>
    <w:rsid w:val="00124B47"/>
    <w:rsid w:val="00133619"/>
    <w:rsid w:val="0014121D"/>
    <w:rsid w:val="001858BB"/>
    <w:rsid w:val="00291403"/>
    <w:rsid w:val="002B5416"/>
    <w:rsid w:val="003063D3"/>
    <w:rsid w:val="00312F9A"/>
    <w:rsid w:val="00347789"/>
    <w:rsid w:val="004D3D99"/>
    <w:rsid w:val="004F06F8"/>
    <w:rsid w:val="005078B4"/>
    <w:rsid w:val="00587750"/>
    <w:rsid w:val="005F7BD0"/>
    <w:rsid w:val="00645010"/>
    <w:rsid w:val="006633B3"/>
    <w:rsid w:val="00AC7252"/>
    <w:rsid w:val="00AD2701"/>
    <w:rsid w:val="00AE1FDC"/>
    <w:rsid w:val="00B91120"/>
    <w:rsid w:val="00C2030E"/>
    <w:rsid w:val="00C45FB9"/>
    <w:rsid w:val="00D141A7"/>
    <w:rsid w:val="00D56C84"/>
    <w:rsid w:val="00ED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D141A7"/>
  </w:style>
  <w:style w:type="paragraph" w:styleId="a3">
    <w:name w:val="Normal (Web)"/>
    <w:basedOn w:val="a"/>
    <w:uiPriority w:val="99"/>
    <w:semiHidden/>
    <w:unhideWhenUsed/>
    <w:rsid w:val="00C2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5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5165-B1B3-40F3-9EB7-E2FD79D1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1</cp:lastModifiedBy>
  <cp:revision>13</cp:revision>
  <dcterms:created xsi:type="dcterms:W3CDTF">2015-10-24T10:55:00Z</dcterms:created>
  <dcterms:modified xsi:type="dcterms:W3CDTF">2015-11-12T17:14:00Z</dcterms:modified>
</cp:coreProperties>
</file>