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B3" w:rsidRPr="002A4886" w:rsidRDefault="003A1077" w:rsidP="002A48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2EAE" w:rsidRPr="002A4886">
        <w:rPr>
          <w:rFonts w:ascii="Times New Roman" w:hAnsi="Times New Roman" w:cs="Times New Roman"/>
          <w:sz w:val="28"/>
          <w:szCs w:val="28"/>
        </w:rPr>
        <w:t xml:space="preserve">Мельникова </w:t>
      </w:r>
      <w:r w:rsidR="002A4886">
        <w:rPr>
          <w:rFonts w:ascii="Times New Roman" w:hAnsi="Times New Roman" w:cs="Times New Roman"/>
          <w:sz w:val="28"/>
          <w:szCs w:val="28"/>
        </w:rPr>
        <w:t>Татьяна Валериевна,</w:t>
      </w:r>
      <w:r w:rsidRPr="002A4886">
        <w:rPr>
          <w:rFonts w:ascii="Times New Roman" w:hAnsi="Times New Roman" w:cs="Times New Roman"/>
          <w:sz w:val="28"/>
          <w:szCs w:val="28"/>
        </w:rPr>
        <w:t xml:space="preserve"> </w:t>
      </w:r>
      <w:r w:rsidR="00AC4FB3" w:rsidRPr="002A4886">
        <w:rPr>
          <w:rFonts w:ascii="Times New Roman" w:hAnsi="Times New Roman" w:cs="Times New Roman"/>
          <w:sz w:val="28"/>
          <w:szCs w:val="28"/>
        </w:rPr>
        <w:t>к</w:t>
      </w:r>
      <w:r w:rsidR="002A4886">
        <w:rPr>
          <w:rFonts w:ascii="Times New Roman" w:hAnsi="Times New Roman" w:cs="Times New Roman"/>
          <w:sz w:val="28"/>
          <w:szCs w:val="28"/>
        </w:rPr>
        <w:t>.</w:t>
      </w:r>
      <w:r w:rsidR="00AC4FB3" w:rsidRPr="002A4886">
        <w:rPr>
          <w:rFonts w:ascii="Times New Roman" w:hAnsi="Times New Roman" w:cs="Times New Roman"/>
          <w:sz w:val="28"/>
          <w:szCs w:val="28"/>
        </w:rPr>
        <w:t>ф</w:t>
      </w:r>
      <w:r w:rsidR="002A488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A488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A4886">
        <w:rPr>
          <w:rFonts w:ascii="Times New Roman" w:hAnsi="Times New Roman" w:cs="Times New Roman"/>
          <w:sz w:val="28"/>
          <w:szCs w:val="28"/>
        </w:rPr>
        <w:t>.,</w:t>
      </w:r>
    </w:p>
    <w:p w:rsidR="003A1077" w:rsidRPr="002A4886" w:rsidRDefault="003A1077" w:rsidP="002A48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="00AC4FB3" w:rsidRPr="002A4886">
        <w:rPr>
          <w:rFonts w:ascii="Times New Roman" w:hAnsi="Times New Roman" w:cs="Times New Roman"/>
          <w:sz w:val="28"/>
          <w:szCs w:val="28"/>
        </w:rPr>
        <w:t>ГБПОУ</w:t>
      </w:r>
      <w:r w:rsidR="002A4886">
        <w:rPr>
          <w:rFonts w:ascii="Times New Roman" w:hAnsi="Times New Roman" w:cs="Times New Roman"/>
          <w:sz w:val="28"/>
          <w:szCs w:val="28"/>
        </w:rPr>
        <w:t xml:space="preserve">  </w:t>
      </w:r>
      <w:r w:rsidR="00AC4FB3" w:rsidRPr="002A4886">
        <w:rPr>
          <w:rFonts w:ascii="Times New Roman" w:hAnsi="Times New Roman" w:cs="Times New Roman"/>
          <w:sz w:val="28"/>
          <w:szCs w:val="28"/>
        </w:rPr>
        <w:t>КК  КПТ</w:t>
      </w:r>
    </w:p>
    <w:p w:rsidR="003A1077" w:rsidRPr="002A4886" w:rsidRDefault="003A1077" w:rsidP="002A48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Pr="002A4886">
        <w:rPr>
          <w:rFonts w:ascii="Times New Roman" w:hAnsi="Times New Roman" w:cs="Times New Roman"/>
          <w:sz w:val="28"/>
          <w:szCs w:val="28"/>
        </w:rPr>
        <w:tab/>
      </w:r>
      <w:r w:rsidR="002A4886">
        <w:rPr>
          <w:rFonts w:ascii="Times New Roman" w:hAnsi="Times New Roman" w:cs="Times New Roman"/>
          <w:sz w:val="28"/>
          <w:szCs w:val="28"/>
        </w:rPr>
        <w:t>П</w:t>
      </w:r>
      <w:r w:rsidRPr="002A4886">
        <w:rPr>
          <w:rFonts w:ascii="Times New Roman" w:hAnsi="Times New Roman" w:cs="Times New Roman"/>
          <w:sz w:val="28"/>
          <w:szCs w:val="28"/>
        </w:rPr>
        <w:t>реподаватель русского языка и литературы</w:t>
      </w:r>
    </w:p>
    <w:p w:rsidR="00AC4FB3" w:rsidRPr="003A1077" w:rsidRDefault="00AC4FB3" w:rsidP="002A48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4886" w:rsidRDefault="00AC4FB3" w:rsidP="002A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СОВРЕМЕННЫХ ОБРАЗОВАТЕЛЬНЫХ ТЕХНОЛОГИЙ </w:t>
      </w:r>
    </w:p>
    <w:p w:rsidR="003A1077" w:rsidRPr="00CA5B2C" w:rsidRDefault="003A1077" w:rsidP="002A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C4FB3">
        <w:rPr>
          <w:rFonts w:ascii="Times New Roman" w:hAnsi="Times New Roman" w:cs="Times New Roman"/>
          <w:b/>
          <w:sz w:val="24"/>
          <w:szCs w:val="24"/>
        </w:rPr>
        <w:t>УРОКАХ РУССКОГО ЯЗЫКА И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ЛИТЕРАТУРЫ КАК УСЛОВИЕ </w:t>
      </w:r>
      <w:r w:rsidR="00AC4FB3">
        <w:rPr>
          <w:rFonts w:ascii="Times New Roman" w:hAnsi="Times New Roman" w:cs="Times New Roman"/>
          <w:b/>
          <w:sz w:val="24"/>
          <w:szCs w:val="24"/>
        </w:rPr>
        <w:t>ПРОФЕССИОНАЛЬНОЙ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ОБРАЗОВАТЕЛЬНОЙ СИСТЕМЕ </w:t>
      </w:r>
      <w:r w:rsidR="00AC4FB3">
        <w:rPr>
          <w:rFonts w:ascii="Times New Roman" w:hAnsi="Times New Roman" w:cs="Times New Roman"/>
          <w:b/>
          <w:sz w:val="24"/>
          <w:szCs w:val="24"/>
        </w:rPr>
        <w:t>СПО</w:t>
      </w:r>
    </w:p>
    <w:p w:rsidR="00CA5B2C" w:rsidRPr="007A6DD9" w:rsidRDefault="003A1077" w:rsidP="00CA5B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22EAE">
        <w:rPr>
          <w:rFonts w:ascii="Times New Roman" w:hAnsi="Times New Roman" w:cs="Times New Roman"/>
          <w:sz w:val="28"/>
          <w:szCs w:val="28"/>
        </w:rPr>
        <w:t>В своей</w:t>
      </w:r>
      <w:r w:rsidR="00CA5B2C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преподаватель  систематически использует</w:t>
      </w:r>
      <w:r w:rsidR="00922EAE">
        <w:rPr>
          <w:rFonts w:ascii="Times New Roman" w:hAnsi="Times New Roman" w:cs="Times New Roman"/>
          <w:sz w:val="28"/>
          <w:szCs w:val="28"/>
        </w:rPr>
        <w:t xml:space="preserve"> современные педагогические технологии, которые помогают эффективно организовывать работу на занятиях и способствуют повышению качества знаний </w:t>
      </w:r>
      <w:r w:rsidR="00CA5B2C">
        <w:rPr>
          <w:rFonts w:ascii="Times New Roman" w:hAnsi="Times New Roman" w:cs="Times New Roman"/>
          <w:sz w:val="28"/>
          <w:szCs w:val="28"/>
        </w:rPr>
        <w:t>учащихся</w:t>
      </w:r>
      <w:r w:rsidR="00922EAE">
        <w:rPr>
          <w:rFonts w:ascii="Times New Roman" w:hAnsi="Times New Roman" w:cs="Times New Roman"/>
          <w:sz w:val="28"/>
          <w:szCs w:val="28"/>
        </w:rPr>
        <w:t>.</w:t>
      </w:r>
      <w:r w:rsidR="00CA5B2C">
        <w:rPr>
          <w:rFonts w:ascii="Times New Roman" w:hAnsi="Times New Roman" w:cs="Times New Roman"/>
          <w:sz w:val="28"/>
          <w:szCs w:val="28"/>
        </w:rPr>
        <w:t xml:space="preserve"> Все более растет потребность в активизации обучения на основе эмоционального восприятия учебного материала. Стремление многих учителей использовать нестандартные формы обучения все более закономерно </w:t>
      </w:r>
      <w:r w:rsidR="00CA5B2C" w:rsidRPr="00CA5B2C">
        <w:rPr>
          <w:rFonts w:ascii="Times New Roman" w:hAnsi="Times New Roman" w:cs="Times New Roman"/>
          <w:sz w:val="28"/>
          <w:szCs w:val="28"/>
        </w:rPr>
        <w:t>[</w:t>
      </w:r>
      <w:r w:rsidR="003A6D66" w:rsidRPr="003A6D66">
        <w:rPr>
          <w:rFonts w:ascii="Times New Roman" w:hAnsi="Times New Roman" w:cs="Times New Roman"/>
          <w:sz w:val="28"/>
          <w:szCs w:val="28"/>
        </w:rPr>
        <w:t>7</w:t>
      </w:r>
      <w:r w:rsidR="003A6D66">
        <w:rPr>
          <w:rFonts w:ascii="Times New Roman" w:hAnsi="Times New Roman" w:cs="Times New Roman"/>
          <w:sz w:val="28"/>
          <w:szCs w:val="28"/>
        </w:rPr>
        <w:t>, с. 5</w:t>
      </w:r>
      <w:r w:rsidR="00CA5B2C" w:rsidRPr="003A6D66">
        <w:rPr>
          <w:rFonts w:ascii="Times New Roman" w:hAnsi="Times New Roman" w:cs="Times New Roman"/>
          <w:sz w:val="28"/>
          <w:szCs w:val="28"/>
        </w:rPr>
        <w:t>]</w:t>
      </w:r>
      <w:r w:rsidR="00CA5B2C">
        <w:rPr>
          <w:rFonts w:ascii="Times New Roman" w:hAnsi="Times New Roman" w:cs="Times New Roman"/>
          <w:sz w:val="28"/>
          <w:szCs w:val="28"/>
        </w:rPr>
        <w:t xml:space="preserve">. Современные образовательные технологии помогают учащимся </w:t>
      </w:r>
      <w:proofErr w:type="gramStart"/>
      <w:r w:rsidR="00CA5B2C">
        <w:rPr>
          <w:rFonts w:ascii="Times New Roman" w:hAnsi="Times New Roman" w:cs="Times New Roman"/>
          <w:sz w:val="28"/>
          <w:szCs w:val="28"/>
        </w:rPr>
        <w:t>воспринимать  учебный материал в доступной форме (с использованием аудиовизуальных средств), воздействуя при этом на когнитивный и</w:t>
      </w:r>
      <w:r w:rsidR="00787F36">
        <w:rPr>
          <w:rFonts w:ascii="Times New Roman" w:hAnsi="Times New Roman" w:cs="Times New Roman"/>
          <w:sz w:val="28"/>
          <w:szCs w:val="28"/>
        </w:rPr>
        <w:t xml:space="preserve"> эмоциональный компоненты целостного отношения, так как «аудиовизуальное предъявление материала имеет преимущество, включая в систему запоминания образную и эмоциональную память, в которой материал сохраняется дольше, чем в словесно-логической» </w:t>
      </w:r>
      <w:r w:rsidR="00787F36" w:rsidRPr="00787F36">
        <w:rPr>
          <w:rFonts w:ascii="Times New Roman" w:hAnsi="Times New Roman" w:cs="Times New Roman"/>
          <w:sz w:val="28"/>
          <w:szCs w:val="28"/>
        </w:rPr>
        <w:t>[</w:t>
      </w:r>
      <w:r w:rsidR="003A6D66" w:rsidRPr="003A6D66">
        <w:rPr>
          <w:rFonts w:ascii="Times New Roman" w:hAnsi="Times New Roman" w:cs="Times New Roman"/>
          <w:sz w:val="28"/>
          <w:szCs w:val="28"/>
        </w:rPr>
        <w:t>4,  с</w:t>
      </w:r>
      <w:r w:rsidR="007A6DD9" w:rsidRPr="003A6D66">
        <w:rPr>
          <w:rFonts w:ascii="Times New Roman" w:hAnsi="Times New Roman" w:cs="Times New Roman"/>
          <w:sz w:val="28"/>
          <w:szCs w:val="28"/>
        </w:rPr>
        <w:t>. 40-43</w:t>
      </w:r>
      <w:r w:rsidR="00787F36" w:rsidRPr="003A6D66">
        <w:rPr>
          <w:rFonts w:ascii="Times New Roman" w:hAnsi="Times New Roman" w:cs="Times New Roman"/>
          <w:sz w:val="28"/>
          <w:szCs w:val="28"/>
        </w:rPr>
        <w:t>]</w:t>
      </w:r>
      <w:r w:rsidR="00AD76BB" w:rsidRPr="003A6D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2EAE" w:rsidRPr="003A1077" w:rsidRDefault="00AD76BB" w:rsidP="00922EA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современной программе по русскому языку и литературе и в материалах, изложенном в параллельном учебном комплексе, предусмотрен творческий подход учителя к процессу обучения, построению урока, выбору форм и методов работы, организации уроков с использованием современных образовательных технологий </w:t>
      </w:r>
      <w:r w:rsidRPr="00787F36">
        <w:rPr>
          <w:rFonts w:ascii="Times New Roman" w:hAnsi="Times New Roman" w:cs="Times New Roman"/>
          <w:sz w:val="28"/>
          <w:szCs w:val="28"/>
        </w:rPr>
        <w:t>[</w:t>
      </w:r>
      <w:r w:rsidR="003A6D66" w:rsidRPr="003A6D66">
        <w:rPr>
          <w:rFonts w:ascii="Times New Roman" w:hAnsi="Times New Roman" w:cs="Times New Roman"/>
          <w:sz w:val="28"/>
          <w:szCs w:val="28"/>
        </w:rPr>
        <w:t>1, 2, 5, 6</w:t>
      </w:r>
      <w:r w:rsidRPr="003A6D66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="000905E6">
        <w:rPr>
          <w:rFonts w:ascii="Times New Roman" w:hAnsi="Times New Roman" w:cs="Times New Roman"/>
          <w:sz w:val="28"/>
          <w:szCs w:val="28"/>
        </w:rPr>
        <w:t xml:space="preserve"> Практика показала, что в тех группах, где регулярно используются нестандартные формы  подачи и закрепления учебного материала, между преподавателем и учащимися устанавливается особая атмосфера взаимопонимания, значительно возрастает интерес к изучаемому предмету, выше уровень знаний. На таких уроках «живут, а не проходят тему» </w:t>
      </w:r>
      <w:r w:rsidR="000905E6" w:rsidRPr="00787F36">
        <w:rPr>
          <w:rFonts w:ascii="Times New Roman" w:hAnsi="Times New Roman" w:cs="Times New Roman"/>
          <w:sz w:val="28"/>
          <w:szCs w:val="28"/>
        </w:rPr>
        <w:t>[</w:t>
      </w:r>
      <w:r w:rsidR="003A6D66" w:rsidRPr="003A6D66">
        <w:rPr>
          <w:rFonts w:ascii="Times New Roman" w:hAnsi="Times New Roman" w:cs="Times New Roman"/>
          <w:sz w:val="28"/>
          <w:szCs w:val="28"/>
        </w:rPr>
        <w:t>3</w:t>
      </w:r>
      <w:r w:rsidR="000905E6" w:rsidRPr="00787F36">
        <w:rPr>
          <w:rFonts w:ascii="Times New Roman" w:hAnsi="Times New Roman" w:cs="Times New Roman"/>
          <w:sz w:val="28"/>
          <w:szCs w:val="28"/>
        </w:rPr>
        <w:t>]</w:t>
      </w:r>
      <w:r w:rsidR="000905E6">
        <w:rPr>
          <w:rFonts w:ascii="Times New Roman" w:hAnsi="Times New Roman" w:cs="Times New Roman"/>
          <w:sz w:val="28"/>
          <w:szCs w:val="28"/>
        </w:rPr>
        <w:t xml:space="preserve">.  </w:t>
      </w:r>
      <w:r w:rsidR="00922EA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22EAE" w:rsidRPr="003A6D66">
        <w:rPr>
          <w:rFonts w:ascii="Times New Roman" w:hAnsi="Times New Roman" w:cs="Times New Roman"/>
          <w:i/>
          <w:sz w:val="28"/>
          <w:szCs w:val="28"/>
          <w:u w:val="single"/>
        </w:rPr>
        <w:t>личностно-ориентированного</w:t>
      </w:r>
      <w:r w:rsidR="00922EAE">
        <w:rPr>
          <w:rFonts w:ascii="Times New Roman" w:hAnsi="Times New Roman" w:cs="Times New Roman"/>
          <w:sz w:val="28"/>
          <w:szCs w:val="28"/>
        </w:rPr>
        <w:t xml:space="preserve"> метода на учебных занятиях </w:t>
      </w:r>
      <w:r w:rsidR="008D72FA">
        <w:rPr>
          <w:rFonts w:ascii="Times New Roman" w:hAnsi="Times New Roman" w:cs="Times New Roman"/>
          <w:sz w:val="28"/>
          <w:szCs w:val="28"/>
        </w:rPr>
        <w:t>помогает</w:t>
      </w:r>
      <w:r w:rsidR="00922EAE">
        <w:rPr>
          <w:rFonts w:ascii="Times New Roman" w:hAnsi="Times New Roman" w:cs="Times New Roman"/>
          <w:sz w:val="28"/>
          <w:szCs w:val="28"/>
        </w:rPr>
        <w:t xml:space="preserve"> раскрыть творческий  потенциал каждого </w:t>
      </w:r>
      <w:r w:rsidR="008D72FA">
        <w:rPr>
          <w:rFonts w:ascii="Times New Roman" w:hAnsi="Times New Roman" w:cs="Times New Roman"/>
          <w:sz w:val="28"/>
          <w:szCs w:val="28"/>
        </w:rPr>
        <w:t>студента</w:t>
      </w:r>
      <w:r w:rsidR="00922EAE">
        <w:rPr>
          <w:rFonts w:ascii="Times New Roman" w:hAnsi="Times New Roman" w:cs="Times New Roman"/>
          <w:sz w:val="28"/>
          <w:szCs w:val="28"/>
        </w:rPr>
        <w:t>, эффективно применять групповую и индивидуальную работу, добиться м</w:t>
      </w:r>
      <w:r w:rsidR="008D72FA">
        <w:rPr>
          <w:rFonts w:ascii="Times New Roman" w:hAnsi="Times New Roman" w:cs="Times New Roman"/>
          <w:sz w:val="28"/>
          <w:szCs w:val="28"/>
        </w:rPr>
        <w:t>аксимальной активности каждого учащегося</w:t>
      </w:r>
      <w:r w:rsidR="00922EAE">
        <w:rPr>
          <w:rFonts w:ascii="Times New Roman" w:hAnsi="Times New Roman" w:cs="Times New Roman"/>
          <w:sz w:val="28"/>
          <w:szCs w:val="28"/>
        </w:rPr>
        <w:t>.</w:t>
      </w:r>
    </w:p>
    <w:p w:rsidR="00922EAE" w:rsidRDefault="00922EAE" w:rsidP="00771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F02">
        <w:rPr>
          <w:rFonts w:ascii="Times New Roman" w:hAnsi="Times New Roman" w:cs="Times New Roman"/>
          <w:sz w:val="28"/>
          <w:szCs w:val="28"/>
        </w:rPr>
        <w:t>Современный преподаватель</w:t>
      </w:r>
      <w:r w:rsidR="00064182">
        <w:rPr>
          <w:rFonts w:ascii="Times New Roman" w:hAnsi="Times New Roman" w:cs="Times New Roman"/>
          <w:sz w:val="28"/>
          <w:szCs w:val="28"/>
        </w:rPr>
        <w:t xml:space="preserve"> –</w:t>
      </w:r>
      <w:r w:rsidR="00D01F02">
        <w:rPr>
          <w:rFonts w:ascii="Times New Roman" w:hAnsi="Times New Roman" w:cs="Times New Roman"/>
          <w:sz w:val="28"/>
          <w:szCs w:val="28"/>
        </w:rPr>
        <w:t xml:space="preserve"> это экспериментатор, внедряющий в учебный процесс новые формы работы, воспринимающий личность с ее </w:t>
      </w:r>
      <w:r w:rsidR="00D01F02">
        <w:rPr>
          <w:rFonts w:ascii="Times New Roman" w:hAnsi="Times New Roman" w:cs="Times New Roman"/>
          <w:sz w:val="28"/>
          <w:szCs w:val="28"/>
        </w:rPr>
        <w:lastRenderedPageBreak/>
        <w:t>индивидуальными особенностями и развивающий ее способности, поэтому  о</w:t>
      </w:r>
      <w:r>
        <w:rPr>
          <w:rFonts w:ascii="Times New Roman" w:hAnsi="Times New Roman" w:cs="Times New Roman"/>
          <w:sz w:val="28"/>
          <w:szCs w:val="28"/>
        </w:rPr>
        <w:t>сновными принцами личностно-ориентированных технологий обучения явля</w:t>
      </w:r>
      <w:r w:rsidR="008D72FA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D72FA">
        <w:rPr>
          <w:rFonts w:ascii="Times New Roman" w:hAnsi="Times New Roman" w:cs="Times New Roman"/>
          <w:sz w:val="28"/>
          <w:szCs w:val="28"/>
        </w:rPr>
        <w:t xml:space="preserve"> </w:t>
      </w:r>
      <w:r w:rsidR="008D72FA" w:rsidRPr="008D72FA">
        <w:rPr>
          <w:rFonts w:ascii="Times New Roman" w:hAnsi="Times New Roman" w:cs="Times New Roman"/>
          <w:i/>
          <w:sz w:val="28"/>
          <w:szCs w:val="28"/>
        </w:rPr>
        <w:t>желание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2FA">
        <w:rPr>
          <w:rFonts w:ascii="Times New Roman" w:hAnsi="Times New Roman" w:cs="Times New Roman"/>
          <w:i/>
          <w:sz w:val="28"/>
          <w:szCs w:val="28"/>
        </w:rPr>
        <w:t xml:space="preserve">умение преподавателя найти </w:t>
      </w:r>
      <w:r>
        <w:rPr>
          <w:rFonts w:ascii="Times New Roman" w:hAnsi="Times New Roman" w:cs="Times New Roman"/>
          <w:i/>
          <w:sz w:val="28"/>
          <w:szCs w:val="28"/>
        </w:rPr>
        <w:t>талант</w:t>
      </w:r>
      <w:r w:rsidR="008D72FA">
        <w:rPr>
          <w:rFonts w:ascii="Times New Roman" w:hAnsi="Times New Roman" w:cs="Times New Roman"/>
          <w:i/>
          <w:sz w:val="28"/>
          <w:szCs w:val="28"/>
        </w:rPr>
        <w:t xml:space="preserve"> у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2FA" w:rsidRPr="008D72FA">
        <w:rPr>
          <w:rFonts w:ascii="Times New Roman" w:hAnsi="Times New Roman" w:cs="Times New Roman"/>
          <w:i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72FA">
        <w:rPr>
          <w:rFonts w:ascii="Times New Roman" w:hAnsi="Times New Roman" w:cs="Times New Roman"/>
          <w:sz w:val="28"/>
          <w:szCs w:val="28"/>
        </w:rPr>
        <w:t>твердая вера в то, что «нет бесталанных людей»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1034">
        <w:rPr>
          <w:rFonts w:ascii="Times New Roman" w:hAnsi="Times New Roman" w:cs="Times New Roman"/>
          <w:sz w:val="28"/>
          <w:szCs w:val="28"/>
        </w:rPr>
        <w:t xml:space="preserve">; </w:t>
      </w:r>
      <w:r w:rsidR="008D72FA" w:rsidRPr="008D72FA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r w:rsidR="008D72FA">
        <w:rPr>
          <w:rFonts w:ascii="Times New Roman" w:hAnsi="Times New Roman" w:cs="Times New Roman"/>
          <w:i/>
          <w:sz w:val="28"/>
          <w:szCs w:val="28"/>
        </w:rPr>
        <w:t>взаимного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превосходств</w:t>
      </w:r>
      <w:r w:rsidR="008D72FA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(если у кого-то </w:t>
      </w:r>
      <w:r w:rsidR="008D72FA"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sz w:val="28"/>
          <w:szCs w:val="28"/>
        </w:rPr>
        <w:t xml:space="preserve">что-то получается хуже, чем у других, значит </w:t>
      </w:r>
      <w:r w:rsidR="008D72FA">
        <w:rPr>
          <w:rFonts w:ascii="Times New Roman" w:hAnsi="Times New Roman" w:cs="Times New Roman"/>
          <w:sz w:val="28"/>
          <w:szCs w:val="28"/>
        </w:rPr>
        <w:t>должно быть то, что</w:t>
      </w:r>
      <w:r>
        <w:rPr>
          <w:rFonts w:ascii="Times New Roman" w:hAnsi="Times New Roman" w:cs="Times New Roman"/>
          <w:sz w:val="28"/>
          <w:szCs w:val="28"/>
        </w:rPr>
        <w:t xml:space="preserve"> получ</w:t>
      </w:r>
      <w:r w:rsidR="008D72FA">
        <w:rPr>
          <w:rFonts w:ascii="Times New Roman" w:hAnsi="Times New Roman" w:cs="Times New Roman"/>
          <w:sz w:val="28"/>
          <w:szCs w:val="28"/>
        </w:rPr>
        <w:t>ится</w:t>
      </w:r>
      <w:r w:rsidR="00771034">
        <w:rPr>
          <w:rFonts w:ascii="Times New Roman" w:hAnsi="Times New Roman" w:cs="Times New Roman"/>
          <w:sz w:val="28"/>
          <w:szCs w:val="28"/>
        </w:rPr>
        <w:t xml:space="preserve"> лучше); </w:t>
      </w:r>
      <w:r w:rsidR="00771034" w:rsidRPr="00771034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r w:rsidR="00771034">
        <w:rPr>
          <w:rFonts w:ascii="Times New Roman" w:hAnsi="Times New Roman" w:cs="Times New Roman"/>
          <w:i/>
          <w:sz w:val="28"/>
          <w:szCs w:val="28"/>
        </w:rPr>
        <w:t>«неизбежности</w:t>
      </w:r>
      <w:r w:rsidRPr="00771034">
        <w:rPr>
          <w:rFonts w:ascii="Times New Roman" w:hAnsi="Times New Roman" w:cs="Times New Roman"/>
          <w:i/>
          <w:sz w:val="28"/>
          <w:szCs w:val="28"/>
        </w:rPr>
        <w:t xml:space="preserve"> переме</w:t>
      </w:r>
      <w:r w:rsidR="00771034">
        <w:rPr>
          <w:rFonts w:ascii="Times New Roman" w:hAnsi="Times New Roman" w:cs="Times New Roman"/>
          <w:i/>
          <w:sz w:val="28"/>
          <w:szCs w:val="28"/>
        </w:rPr>
        <w:t>н»</w:t>
      </w:r>
      <w:r w:rsidRPr="007710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1034">
        <w:rPr>
          <w:rFonts w:ascii="Times New Roman" w:hAnsi="Times New Roman" w:cs="Times New Roman"/>
          <w:sz w:val="28"/>
          <w:szCs w:val="28"/>
        </w:rPr>
        <w:t>(ни одно суждение о человеке не</w:t>
      </w:r>
      <w:r w:rsidR="00771034">
        <w:rPr>
          <w:rFonts w:ascii="Times New Roman" w:hAnsi="Times New Roman" w:cs="Times New Roman"/>
          <w:sz w:val="28"/>
          <w:szCs w:val="28"/>
        </w:rPr>
        <w:t xml:space="preserve"> может считаться окончательным)</w:t>
      </w:r>
      <w:r w:rsidR="00064182" w:rsidRPr="00064182">
        <w:rPr>
          <w:rFonts w:ascii="Times New Roman" w:hAnsi="Times New Roman" w:cs="Times New Roman"/>
          <w:sz w:val="28"/>
          <w:szCs w:val="28"/>
        </w:rPr>
        <w:t xml:space="preserve"> </w:t>
      </w:r>
      <w:r w:rsidR="00064182" w:rsidRPr="00787F36">
        <w:rPr>
          <w:rFonts w:ascii="Times New Roman" w:hAnsi="Times New Roman" w:cs="Times New Roman"/>
          <w:sz w:val="28"/>
          <w:szCs w:val="28"/>
        </w:rPr>
        <w:t>[</w:t>
      </w:r>
      <w:r w:rsidR="003A6D66" w:rsidRPr="003A6D66">
        <w:rPr>
          <w:rFonts w:ascii="Times New Roman" w:hAnsi="Times New Roman" w:cs="Times New Roman"/>
          <w:sz w:val="28"/>
          <w:szCs w:val="28"/>
        </w:rPr>
        <w:t>7,с.</w:t>
      </w:r>
      <w:r w:rsidR="00064182">
        <w:rPr>
          <w:rFonts w:ascii="Times New Roman" w:hAnsi="Times New Roman" w:cs="Times New Roman"/>
          <w:sz w:val="28"/>
          <w:szCs w:val="28"/>
        </w:rPr>
        <w:t xml:space="preserve"> 8-15</w:t>
      </w:r>
      <w:r w:rsidR="00064182" w:rsidRPr="00787F36">
        <w:rPr>
          <w:rFonts w:ascii="Times New Roman" w:hAnsi="Times New Roman" w:cs="Times New Roman"/>
          <w:sz w:val="28"/>
          <w:szCs w:val="28"/>
        </w:rPr>
        <w:t>]</w:t>
      </w:r>
      <w:r w:rsidR="00771034">
        <w:rPr>
          <w:rFonts w:ascii="Times New Roman" w:hAnsi="Times New Roman" w:cs="Times New Roman"/>
          <w:sz w:val="28"/>
          <w:szCs w:val="28"/>
        </w:rPr>
        <w:t>.</w:t>
      </w:r>
    </w:p>
    <w:p w:rsidR="00922EAE" w:rsidRPr="00D01F02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1F02">
        <w:rPr>
          <w:rFonts w:ascii="Times New Roman" w:hAnsi="Times New Roman" w:cs="Times New Roman"/>
          <w:sz w:val="28"/>
          <w:szCs w:val="28"/>
        </w:rPr>
        <w:t xml:space="preserve">На традиционном уроке учащиеся часто </w:t>
      </w:r>
      <w:proofErr w:type="gramStart"/>
      <w:r w:rsidR="00D01F02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="00D01F02">
        <w:rPr>
          <w:rFonts w:ascii="Times New Roman" w:hAnsi="Times New Roman" w:cs="Times New Roman"/>
          <w:sz w:val="28"/>
          <w:szCs w:val="28"/>
        </w:rPr>
        <w:t xml:space="preserve"> замкнуты, заметно волнуются. </w:t>
      </w:r>
      <w:r w:rsidR="00D01F02">
        <w:rPr>
          <w:rFonts w:ascii="Times New Roman" w:hAnsi="Times New Roman" w:cs="Times New Roman"/>
          <w:sz w:val="28"/>
          <w:szCs w:val="28"/>
        </w:rPr>
        <w:tab/>
        <w:t xml:space="preserve">Преодолеть психологический барьер поможет </w:t>
      </w:r>
      <w:r w:rsidR="00D01F02" w:rsidRPr="0098302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01F02" w:rsidRPr="00983026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983026">
        <w:rPr>
          <w:rFonts w:ascii="Times New Roman" w:hAnsi="Times New Roman" w:cs="Times New Roman"/>
          <w:i/>
          <w:sz w:val="28"/>
          <w:szCs w:val="28"/>
          <w:u w:val="single"/>
        </w:rPr>
        <w:t>ктивны</w:t>
      </w:r>
      <w:r w:rsidR="00D01F02" w:rsidRPr="00983026">
        <w:rPr>
          <w:rFonts w:ascii="Times New Roman" w:hAnsi="Times New Roman" w:cs="Times New Roman"/>
          <w:i/>
          <w:sz w:val="28"/>
          <w:szCs w:val="28"/>
          <w:u w:val="single"/>
        </w:rPr>
        <w:t xml:space="preserve">х </w:t>
      </w:r>
      <w:r w:rsidRPr="00983026">
        <w:rPr>
          <w:rFonts w:ascii="Times New Roman" w:hAnsi="Times New Roman" w:cs="Times New Roman"/>
          <w:i/>
          <w:sz w:val="28"/>
          <w:szCs w:val="28"/>
          <w:u w:val="single"/>
        </w:rPr>
        <w:t>метод</w:t>
      </w:r>
      <w:r w:rsidR="00D01F02" w:rsidRPr="00983026">
        <w:rPr>
          <w:rFonts w:ascii="Times New Roman" w:hAnsi="Times New Roman" w:cs="Times New Roman"/>
          <w:i/>
          <w:sz w:val="28"/>
          <w:szCs w:val="28"/>
          <w:u w:val="single"/>
        </w:rPr>
        <w:t>ов</w:t>
      </w:r>
      <w:r w:rsidRPr="00983026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обучения</w:t>
      </w:r>
      <w:r w:rsidR="00D01F02" w:rsidRPr="00983026">
        <w:rPr>
          <w:rFonts w:ascii="Times New Roman" w:hAnsi="Times New Roman" w:cs="Times New Roman"/>
          <w:i/>
          <w:sz w:val="28"/>
          <w:szCs w:val="28"/>
        </w:rPr>
        <w:t>.</w:t>
      </w:r>
      <w:r w:rsidR="00D01F02" w:rsidRPr="00983026">
        <w:rPr>
          <w:rFonts w:ascii="Times New Roman" w:hAnsi="Times New Roman" w:cs="Times New Roman"/>
          <w:sz w:val="28"/>
          <w:szCs w:val="28"/>
        </w:rPr>
        <w:t xml:space="preserve"> </w:t>
      </w:r>
      <w:r w:rsidRPr="00983026">
        <w:rPr>
          <w:rFonts w:ascii="Times New Roman" w:hAnsi="Times New Roman" w:cs="Times New Roman"/>
          <w:sz w:val="28"/>
          <w:szCs w:val="28"/>
        </w:rPr>
        <w:t>Активные 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 строятся на практической направленности, игровом действе и творческом характере обучения, интерактивности, разнообразных коммуникациях, диалоге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использовании знаний и опыта обучающихся, групповой форме организации их работы, вовлечении в процесс всех органов чувств,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 к обучению, движении и рефлексии.</w:t>
      </w:r>
    </w:p>
    <w:p w:rsidR="00922EAE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непосредственно активным методам, относятся методы, использующиеся внутри образовательного мероприятия, в процессе его проведения. Для каждого этапа урока используются свои активные методы, позволяющие эффективно решать конкретные задачи этапа. </w:t>
      </w:r>
    </w:p>
    <w:p w:rsidR="00922EAE" w:rsidRPr="003A6D66" w:rsidRDefault="003A6D66" w:rsidP="00922EA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EAE" w:rsidRPr="003A6D66">
        <w:rPr>
          <w:rFonts w:ascii="Times New Roman" w:hAnsi="Times New Roman" w:cs="Times New Roman"/>
          <w:i/>
          <w:sz w:val="28"/>
          <w:szCs w:val="28"/>
          <w:u w:val="single"/>
        </w:rPr>
        <w:t>Игровые технологии</w:t>
      </w:r>
      <w:r w:rsidRPr="003A6D6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A6D6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могут учителю сделать урок не только познавательным, но и </w:t>
      </w:r>
      <w:r w:rsidRPr="003A6D66">
        <w:rPr>
          <w:rFonts w:ascii="Times New Roman" w:hAnsi="Times New Roman" w:cs="Times New Roman"/>
          <w:sz w:val="28"/>
          <w:szCs w:val="28"/>
        </w:rPr>
        <w:t xml:space="preserve">запоминающимся. </w:t>
      </w:r>
      <w:r w:rsidR="00922EAE" w:rsidRPr="003A6D66">
        <w:rPr>
          <w:rFonts w:ascii="Times New Roman" w:hAnsi="Times New Roman" w:cs="Times New Roman"/>
          <w:sz w:val="28"/>
          <w:szCs w:val="28"/>
        </w:rPr>
        <w:t>Целью об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922EAE" w:rsidRPr="003A6D66">
        <w:rPr>
          <w:rFonts w:ascii="Times New Roman" w:hAnsi="Times New Roman" w:cs="Times New Roman"/>
          <w:sz w:val="28"/>
          <w:szCs w:val="28"/>
        </w:rPr>
        <w:t>щения</w:t>
      </w:r>
      <w:r w:rsidR="00922EAE">
        <w:rPr>
          <w:rFonts w:ascii="Times New Roman" w:hAnsi="Times New Roman" w:cs="Times New Roman"/>
          <w:sz w:val="28"/>
          <w:szCs w:val="28"/>
        </w:rPr>
        <w:t xml:space="preserve"> к игре на уроке является приобретение конкретных практических навыков, закрепление их на уровне моторики, перевод знаний в опыт. </w:t>
      </w:r>
      <w:proofErr w:type="gramStart"/>
      <w:r w:rsidR="00922EAE">
        <w:rPr>
          <w:rFonts w:ascii="Times New Roman" w:hAnsi="Times New Roman" w:cs="Times New Roman"/>
          <w:sz w:val="28"/>
          <w:szCs w:val="28"/>
        </w:rPr>
        <w:t>При использовании дидактических игр решаются и воспитательные задачи, например, воспитание терпения и терпимости, формирование аккуратности и умения доводить начатое дело до конца; в групповой работе – развитие умения работать сообща, прислушиваясь к мнению других учеников, терпимо относясь к критике в свой адрес, деликатно отзываясь об ошибках своих товарищей; приобретаются навыки публичных выступлений, желание и умение добиваться поставленной цели.</w:t>
      </w:r>
      <w:proofErr w:type="gramEnd"/>
      <w:r w:rsidR="00922EAE">
        <w:rPr>
          <w:rFonts w:ascii="Times New Roman" w:hAnsi="Times New Roman" w:cs="Times New Roman"/>
          <w:sz w:val="28"/>
          <w:szCs w:val="28"/>
        </w:rPr>
        <w:t xml:space="preserve"> Игра на уроке может стать очень серьезным занятием. В этом случае за внешней кажущейся легкостью использования элементов игровых технологий на уроке стоит кропотливая подготовительная работа учителя.</w:t>
      </w:r>
    </w:p>
    <w:p w:rsidR="00922EAE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Всегда интересны на уроках русского языка и литературы задания по принципу «микроисследований», которые предполагают формирование у учащихся исследовательских умений (на доступном для определенного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возраста уровне): работы с научно-популярной литературой и справочниками; умение анализировать языковые единицы; формулировать выводы; составлять текст (сообщения, реферата, доклада). Нестандартный  подход проявляется в необычной формулировке темы, в занимательном характере исследования. Здесь за внешней простотой формы - серьезное лингвистическое содержание.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типичны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следующие: а) развернутый ответ на вопрос проблемного характера или обычно сформулированный вопрос; б) сочинение на лингвистическую тему. Исследование вопроса в форме деловой или ролевой игры (инсценировка, сказка, путешествие, детективная история).</w:t>
      </w:r>
    </w:p>
    <w:p w:rsidR="003A6D66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 нестандартным заданиям можно отнести: диктанты на засыпку; предметные (терминологические) диктанты (лингвистический, литературоведческий; математический, исторический)</w:t>
      </w:r>
      <w:r w:rsidR="002A488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88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россворды, чайнворды, ребусы.</w:t>
      </w:r>
      <w:proofErr w:type="gramEnd"/>
    </w:p>
    <w:p w:rsidR="00922EAE" w:rsidRDefault="00064182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6C5">
        <w:rPr>
          <w:rFonts w:ascii="Times New Roman" w:hAnsi="Times New Roman" w:cs="Times New Roman"/>
          <w:sz w:val="28"/>
          <w:szCs w:val="28"/>
        </w:rPr>
        <w:t>На сегодняшний день неотъемлемой частью любого урока успешного преподавателя является и</w:t>
      </w:r>
      <w:r w:rsidR="00922EAE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922EAE" w:rsidRPr="009146C5">
        <w:rPr>
          <w:rFonts w:ascii="Times New Roman" w:hAnsi="Times New Roman" w:cs="Times New Roman"/>
          <w:i/>
          <w:sz w:val="28"/>
          <w:szCs w:val="28"/>
          <w:u w:val="single"/>
        </w:rPr>
        <w:t>информационно-коммуникационных технологий</w:t>
      </w:r>
      <w:r w:rsidR="009146C5" w:rsidRPr="009146C5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9146C5" w:rsidRPr="009146C5">
        <w:rPr>
          <w:rFonts w:ascii="Times New Roman" w:hAnsi="Times New Roman" w:cs="Times New Roman"/>
          <w:sz w:val="28"/>
          <w:szCs w:val="28"/>
        </w:rPr>
        <w:t>И</w:t>
      </w:r>
      <w:r w:rsidR="009146C5">
        <w:rPr>
          <w:rFonts w:ascii="Times New Roman" w:hAnsi="Times New Roman" w:cs="Times New Roman"/>
          <w:sz w:val="28"/>
          <w:szCs w:val="28"/>
        </w:rPr>
        <w:t>нформационно-коммуникационные</w:t>
      </w:r>
      <w:r w:rsidR="009146C5" w:rsidRPr="009146C5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9146C5">
        <w:rPr>
          <w:rFonts w:ascii="Times New Roman" w:hAnsi="Times New Roman" w:cs="Times New Roman"/>
          <w:sz w:val="28"/>
          <w:szCs w:val="28"/>
        </w:rPr>
        <w:t>и эффективны</w:t>
      </w:r>
      <w:r w:rsidR="00922EAE">
        <w:rPr>
          <w:rFonts w:ascii="Times New Roman" w:hAnsi="Times New Roman" w:cs="Times New Roman"/>
          <w:sz w:val="28"/>
          <w:szCs w:val="28"/>
        </w:rPr>
        <w:t xml:space="preserve"> на всех уроках: при изучении нового материала, на повторительно-обобщающих уроках, заключительных лекциях по курсу и других типах уроков. Соединение лингвистического образования с </w:t>
      </w:r>
      <w:r w:rsidR="009146C5">
        <w:rPr>
          <w:rFonts w:ascii="Times New Roman" w:hAnsi="Times New Roman" w:cs="Times New Roman"/>
          <w:sz w:val="28"/>
          <w:szCs w:val="28"/>
        </w:rPr>
        <w:t xml:space="preserve">использованием технических средств </w:t>
      </w:r>
      <w:r w:rsidR="00922EAE">
        <w:rPr>
          <w:rFonts w:ascii="Times New Roman" w:hAnsi="Times New Roman" w:cs="Times New Roman"/>
          <w:sz w:val="28"/>
          <w:szCs w:val="28"/>
        </w:rPr>
        <w:t xml:space="preserve">позволяет активизировать аналитическую деятельность обучаемых, придать </w:t>
      </w:r>
      <w:proofErr w:type="spellStart"/>
      <w:r w:rsidR="00922EA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22EAE">
        <w:rPr>
          <w:rFonts w:ascii="Times New Roman" w:hAnsi="Times New Roman" w:cs="Times New Roman"/>
          <w:sz w:val="28"/>
          <w:szCs w:val="28"/>
        </w:rPr>
        <w:t xml:space="preserve"> – воспитательному процессу личностно – ориентированный характер, раскрепощает творческие возможности учащихся</w:t>
      </w:r>
      <w:r w:rsidR="00922EAE">
        <w:rPr>
          <w:rFonts w:ascii="Times New Roman" w:hAnsi="Times New Roman" w:cs="Times New Roman"/>
          <w:i/>
          <w:sz w:val="28"/>
          <w:szCs w:val="28"/>
        </w:rPr>
        <w:t>.</w:t>
      </w:r>
      <w:r w:rsidR="00922EAE">
        <w:t xml:space="preserve"> </w:t>
      </w:r>
      <w:r w:rsidR="00922EAE">
        <w:rPr>
          <w:rFonts w:ascii="Times New Roman" w:hAnsi="Times New Roman" w:cs="Times New Roman"/>
          <w:sz w:val="28"/>
          <w:szCs w:val="28"/>
        </w:rPr>
        <w:t>Построение схем, алгоритмов, таблиц в презентации позволяет экономить время, более эстетично оформить материал. Например, на уроке по теме «Не с именами прилагательными» схема помогает обобщить изученный материал, закрепить его. Особо важные моменты на схеме выделяются цветом, учащиеся приводят примеры по схеме, составляют предложения на все случаи.</w:t>
      </w:r>
    </w:p>
    <w:p w:rsidR="00922EAE" w:rsidRDefault="009146C5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2EAE">
        <w:rPr>
          <w:rFonts w:ascii="Times New Roman" w:hAnsi="Times New Roman" w:cs="Times New Roman"/>
          <w:sz w:val="28"/>
          <w:szCs w:val="28"/>
        </w:rPr>
        <w:t xml:space="preserve">Очень важны задания с последующей проверкой, так как активизируют внимание учащихся, формируют орфографическую зоркость. Учащиеся самостоятельно выполняют задание, при проверке объясняют орфограммы, </w:t>
      </w:r>
      <w:proofErr w:type="spellStart"/>
      <w:r w:rsidR="00922EAE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="00922EAE">
        <w:rPr>
          <w:rFonts w:ascii="Times New Roman" w:hAnsi="Times New Roman" w:cs="Times New Roman"/>
          <w:sz w:val="28"/>
          <w:szCs w:val="28"/>
        </w:rPr>
        <w:t>, затем на слайде появляются правильные буквы, учащиеся ещё раз проверяют правильность написания.</w:t>
      </w:r>
    </w:p>
    <w:p w:rsidR="00922EAE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Уроки литературы - это уроки искусства, где важны и музыка, и живопись. Всем этим может обеспечить компьютерная техника с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возможностями, которые позволяют увидеть мир глазами живописцев, услышать актерское прочтение стихов, прозы и классическую </w:t>
      </w:r>
      <w:r>
        <w:rPr>
          <w:rFonts w:ascii="Times New Roman" w:hAnsi="Times New Roman" w:cs="Times New Roman"/>
          <w:sz w:val="28"/>
          <w:szCs w:val="28"/>
        </w:rPr>
        <w:lastRenderedPageBreak/>
        <w:t>музыку. Сегодня на уроках литературы все чаще используются современные технологии: к ним можно отнести и показ презентаций, и проигрывание музыкальных композиций, и просмотр видеофильмов. Поскольку в наше время литература тесно связана с другими видами искусства, использование последних 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ановится все более актуальным.</w:t>
      </w:r>
    </w:p>
    <w:p w:rsidR="00922EAE" w:rsidRDefault="00922EAE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Многие классические произведения нашли свое воплощение в кинематографе. Фильмы служат хорошим подспорьем на уроках литературы. Учитель может использовать отдельные видеофрагменты при проведении традиционного урока, а может организовать киносеанс с обязательным последующим обсуждением просмотренного кинофильма.</w:t>
      </w:r>
    </w:p>
    <w:p w:rsidR="00A25AB4" w:rsidRDefault="00A25AB4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Современные образовательные технологии  способствуют появлению новых видов творческих уроков, обусловленных, в первую очередь, потенциальными творческими способностями учителей.</w:t>
      </w:r>
    </w:p>
    <w:p w:rsidR="00A25AB4" w:rsidRDefault="00A25AB4" w:rsidP="0092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Современный учитель должен предъявлять повышенные требования к собственному педагогическому мастерству, разнообразить педагогический процесс, внедрять в практику новые формы и методы обучения. От способности каждого учителя, его методического уровня зависит будущее системы образования в целом.</w:t>
      </w:r>
    </w:p>
    <w:p w:rsidR="006212C8" w:rsidRDefault="006212C8" w:rsidP="003A1077">
      <w:pPr>
        <w:ind w:firstLine="454"/>
        <w:jc w:val="center"/>
      </w:pPr>
    </w:p>
    <w:p w:rsidR="006212C8" w:rsidRDefault="006212C8" w:rsidP="003A1077">
      <w:pPr>
        <w:ind w:firstLine="454"/>
        <w:jc w:val="center"/>
      </w:pPr>
    </w:p>
    <w:p w:rsidR="006212C8" w:rsidRDefault="006212C8" w:rsidP="003A1077">
      <w:pPr>
        <w:ind w:firstLine="454"/>
        <w:jc w:val="center"/>
      </w:pPr>
    </w:p>
    <w:p w:rsidR="003A1077" w:rsidRPr="006212C8" w:rsidRDefault="003A1077" w:rsidP="003A1077">
      <w:pPr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>Литература</w:t>
      </w:r>
    </w:p>
    <w:p w:rsidR="00A25AB4" w:rsidRPr="006212C8" w:rsidRDefault="00A25AB4" w:rsidP="0092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2C8" w:rsidRPr="006212C8" w:rsidRDefault="006212C8" w:rsidP="006212C8">
      <w:pPr>
        <w:jc w:val="both"/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 В.В., Купалова А.Ю.  Никитина Е.И.  Новый учебный комплекс по русскому языку  и его использование в </w:t>
      </w:r>
      <w:r w:rsidRPr="006212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212C8">
        <w:rPr>
          <w:rFonts w:ascii="Times New Roman" w:hAnsi="Times New Roman" w:cs="Times New Roman"/>
          <w:sz w:val="28"/>
          <w:szCs w:val="28"/>
        </w:rPr>
        <w:t xml:space="preserve"> классе // РЯШ.  1992 № 3-4.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 В.В., 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 Л.Д. Русский язык. Теория: Учебник для 5-9 классов. М., 1992.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>3. Богданова Р.У. Такие уроки нам нравятся // Народное образование. 1990. № 3.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Бородовский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 Г.А.  Развивающие возможности аудиовизуальных средств обучения  / Г.А. 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Бородовский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>, А.А. Степанов //   Педагогика 1996. № 4.  С. 40-43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lastRenderedPageBreak/>
        <w:t xml:space="preserve">5. Методические рекомендации к учебному комплексу по русскому языку: 5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>./ Сост. А.Ю. Купалова. М., 1992.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 xml:space="preserve">6. Методические рекомендации к учебному комплексу по русскому языку: 6-7  </w:t>
      </w:r>
      <w:proofErr w:type="spellStart"/>
      <w:r w:rsidRPr="006212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212C8">
        <w:rPr>
          <w:rFonts w:ascii="Times New Roman" w:hAnsi="Times New Roman" w:cs="Times New Roman"/>
          <w:sz w:val="28"/>
          <w:szCs w:val="28"/>
        </w:rPr>
        <w:t xml:space="preserve">. / Сост. С.Н.Пименова. М., 1994. </w:t>
      </w:r>
    </w:p>
    <w:p w:rsidR="006212C8" w:rsidRPr="006212C8" w:rsidRDefault="006212C8" w:rsidP="006212C8">
      <w:pPr>
        <w:rPr>
          <w:rFonts w:ascii="Times New Roman" w:hAnsi="Times New Roman" w:cs="Times New Roman"/>
          <w:sz w:val="28"/>
          <w:szCs w:val="28"/>
        </w:rPr>
      </w:pPr>
      <w:r w:rsidRPr="006212C8">
        <w:rPr>
          <w:rFonts w:ascii="Times New Roman" w:hAnsi="Times New Roman" w:cs="Times New Roman"/>
          <w:sz w:val="28"/>
          <w:szCs w:val="28"/>
        </w:rPr>
        <w:t>7. Творческие уроки русского языка: Учебное пособие / Е.П. Марченко, 1997</w:t>
      </w:r>
    </w:p>
    <w:p w:rsidR="00E47F45" w:rsidRPr="006212C8" w:rsidRDefault="00E47F45" w:rsidP="006212C8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6212C8" w:rsidRPr="006212C8" w:rsidRDefault="006212C8"/>
    <w:sectPr w:rsidR="006212C8" w:rsidRPr="006212C8" w:rsidSect="00E47F4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C1" w:rsidRDefault="006C39C1" w:rsidP="00A25AB4">
      <w:pPr>
        <w:spacing w:after="0" w:line="240" w:lineRule="auto"/>
      </w:pPr>
      <w:r>
        <w:separator/>
      </w:r>
    </w:p>
  </w:endnote>
  <w:endnote w:type="continuationSeparator" w:id="0">
    <w:p w:rsidR="006C39C1" w:rsidRDefault="006C39C1" w:rsidP="00A2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700719"/>
      <w:docPartObj>
        <w:docPartGallery w:val="Page Numbers (Bottom of Page)"/>
        <w:docPartUnique/>
      </w:docPartObj>
    </w:sdtPr>
    <w:sdtContent>
      <w:p w:rsidR="00A25AB4" w:rsidRDefault="008A23A5">
        <w:pPr>
          <w:pStyle w:val="a5"/>
          <w:jc w:val="center"/>
        </w:pPr>
        <w:fldSimple w:instr=" PAGE   \* MERGEFORMAT ">
          <w:r w:rsidR="002A4886">
            <w:rPr>
              <w:noProof/>
            </w:rPr>
            <w:t>4</w:t>
          </w:r>
        </w:fldSimple>
      </w:p>
    </w:sdtContent>
  </w:sdt>
  <w:p w:rsidR="00A25AB4" w:rsidRDefault="00A25A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C1" w:rsidRDefault="006C39C1" w:rsidP="00A25AB4">
      <w:pPr>
        <w:spacing w:after="0" w:line="240" w:lineRule="auto"/>
      </w:pPr>
      <w:r>
        <w:separator/>
      </w:r>
    </w:p>
  </w:footnote>
  <w:footnote w:type="continuationSeparator" w:id="0">
    <w:p w:rsidR="006C39C1" w:rsidRDefault="006C39C1" w:rsidP="00A25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EAE"/>
    <w:rsid w:val="00064182"/>
    <w:rsid w:val="000905E6"/>
    <w:rsid w:val="001217FA"/>
    <w:rsid w:val="0026693A"/>
    <w:rsid w:val="002A4886"/>
    <w:rsid w:val="00311BBA"/>
    <w:rsid w:val="003A1077"/>
    <w:rsid w:val="003A6D66"/>
    <w:rsid w:val="00456C95"/>
    <w:rsid w:val="005A2F06"/>
    <w:rsid w:val="006212C8"/>
    <w:rsid w:val="006C39C1"/>
    <w:rsid w:val="00771034"/>
    <w:rsid w:val="00787F36"/>
    <w:rsid w:val="007A6DD9"/>
    <w:rsid w:val="007C1B4A"/>
    <w:rsid w:val="008A23A5"/>
    <w:rsid w:val="008D72FA"/>
    <w:rsid w:val="008F4659"/>
    <w:rsid w:val="009146C5"/>
    <w:rsid w:val="00922EAE"/>
    <w:rsid w:val="00983026"/>
    <w:rsid w:val="009A76F6"/>
    <w:rsid w:val="00A25AB4"/>
    <w:rsid w:val="00AC4FB3"/>
    <w:rsid w:val="00AD76BB"/>
    <w:rsid w:val="00BA7ABA"/>
    <w:rsid w:val="00CA5B2C"/>
    <w:rsid w:val="00D01F02"/>
    <w:rsid w:val="00E4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5AB4"/>
  </w:style>
  <w:style w:type="paragraph" w:styleId="a5">
    <w:name w:val="footer"/>
    <w:basedOn w:val="a"/>
    <w:link w:val="a6"/>
    <w:uiPriority w:val="99"/>
    <w:unhideWhenUsed/>
    <w:rsid w:val="00A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tanja</dc:creator>
  <cp:keywords/>
  <dc:description/>
  <cp:lastModifiedBy>1</cp:lastModifiedBy>
  <cp:revision>11</cp:revision>
  <dcterms:created xsi:type="dcterms:W3CDTF">2014-11-14T18:59:00Z</dcterms:created>
  <dcterms:modified xsi:type="dcterms:W3CDTF">2014-11-19T05:33:00Z</dcterms:modified>
</cp:coreProperties>
</file>