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402" w:rsidRDefault="00E23402" w:rsidP="00E23402">
      <w:pPr>
        <w:shd w:val="clear" w:color="auto" w:fill="FFFFFF"/>
        <w:spacing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E23402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Воробьева Марина Михайловна</w:t>
      </w:r>
    </w:p>
    <w:p w:rsidR="00E23402" w:rsidRDefault="00E23402" w:rsidP="00E23402">
      <w:pPr>
        <w:shd w:val="clear" w:color="auto" w:fill="FFFFFF"/>
        <w:spacing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ГБПОУ КК «Пашковский сельскохозяйственный колледж»</w:t>
      </w:r>
    </w:p>
    <w:p w:rsidR="00E23402" w:rsidRPr="00E23402" w:rsidRDefault="00E23402" w:rsidP="00E23402">
      <w:pPr>
        <w:shd w:val="clear" w:color="auto" w:fill="FFFFFF"/>
        <w:spacing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Преподаватель</w:t>
      </w:r>
    </w:p>
    <w:p w:rsidR="009E5045" w:rsidRPr="001D1689" w:rsidRDefault="009E5045" w:rsidP="00396BF8">
      <w:pPr>
        <w:shd w:val="clear" w:color="auto" w:fill="FFFFFF"/>
        <w:spacing w:before="150" w:after="21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Сокращение неналоговых проверок – механизм поддержки малого предпринимательства</w:t>
      </w:r>
    </w:p>
    <w:p w:rsidR="00823844" w:rsidRDefault="009E5045" w:rsidP="00E23402">
      <w:pPr>
        <w:shd w:val="clear" w:color="auto" w:fill="FFFFFF"/>
        <w:spacing w:line="240" w:lineRule="auto"/>
        <w:ind w:firstLine="709"/>
        <w:jc w:val="left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Сложившаяся в 2015 – 2016 годах кризисная ситуация в экономике потребовала от Правительства РФ введения комплекса мер по поддержке малого бизнеса. Одно из направлений – запрет на проведение плановых неналоговых проверок предприятий малого бизнеса с 1 января 2016 года по 31 декабря 2018 года.</w:t>
      </w:r>
      <w:r w:rsidR="001D168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</w:t>
      </w:r>
    </w:p>
    <w:p w:rsidR="00DA442D" w:rsidRDefault="00DA442D" w:rsidP="00E23402">
      <w:pPr>
        <w:shd w:val="clear" w:color="auto" w:fill="FFFFFF"/>
        <w:spacing w:line="240" w:lineRule="auto"/>
        <w:ind w:firstLine="709"/>
        <w:jc w:val="left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1D168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 закон от 26 декабря 2008 года № 294-ФЗ добавлена статья 26.1 следующего содержания: </w:t>
      </w:r>
      <w:r w:rsidRPr="001D1689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«</w:t>
      </w:r>
      <w:r w:rsidRPr="001D1689">
        <w:rPr>
          <w:rStyle w:val="a5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С 1 января 2016 года по 31 декабря 2018 года</w:t>
      </w:r>
      <w:r w:rsidRPr="001D1689">
        <w:rPr>
          <w:rStyle w:val="apple-converted-space"/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 </w:t>
      </w:r>
      <w:r w:rsidRPr="001D1689">
        <w:rPr>
          <w:rStyle w:val="a5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не проводятся плановые неналоговые проверки</w:t>
      </w:r>
      <w:r w:rsidRPr="001D1689">
        <w:rPr>
          <w:rStyle w:val="apple-converted-space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 w:rsidRPr="001D168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отношении юридических лиц, индивидуальных предпринимателей, отнесенных к субъектам малого предпринимательства».</w:t>
      </w:r>
      <w:r w:rsidR="00255091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</w:p>
    <w:p w:rsidR="00255091" w:rsidRPr="001D1689" w:rsidRDefault="00255091" w:rsidP="00E23402">
      <w:pPr>
        <w:shd w:val="clear" w:color="auto" w:fill="FFFFFF"/>
        <w:spacing w:line="240" w:lineRule="auto"/>
        <w:ind w:firstLine="709"/>
        <w:jc w:val="lef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Очевидно, что знание новых правил необходимо выпускникам образовательных учреждений специальности «Экономика и бухгалтерский учет» для успешного осуществления профессиональной деятельности.</w:t>
      </w:r>
    </w:p>
    <w:p w:rsidR="00DA442D" w:rsidRPr="001D1689" w:rsidRDefault="00DA442D" w:rsidP="00E23402">
      <w:pPr>
        <w:shd w:val="clear" w:color="auto" w:fill="FFFFFF"/>
        <w:spacing w:line="240" w:lineRule="auto"/>
        <w:ind w:firstLine="709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Что такое неналоговые проверки</w:t>
      </w:r>
    </w:p>
    <w:p w:rsidR="001D1689" w:rsidRPr="001D1689" w:rsidRDefault="00DA442D" w:rsidP="00E23402">
      <w:pPr>
        <w:shd w:val="clear" w:color="auto" w:fill="FFFFFF"/>
        <w:spacing w:line="240" w:lineRule="auto"/>
        <w:ind w:firstLine="709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Неналоговыми или административными проверками обычно называют контрольные мероприятия, которые проводят санэпидстанции, пожарные, инспекции по труду, органы местного самоуправления и др. Порядок и частота проведения таких проверок регулируются Федеральным законом </w:t>
      </w:r>
      <w:r w:rsidRPr="00396BF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 26.12.08 № 294-ФЗ</w:t>
      </w: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 «О защите прав юридических лиц и индивидуальных предпринимателей при осуществлении государственного контроля (надзора) и муниципального контроля» </w:t>
      </w:r>
    </w:p>
    <w:p w:rsidR="00DA442D" w:rsidRPr="001D1689" w:rsidRDefault="001D1689" w:rsidP="00E23402">
      <w:pPr>
        <w:shd w:val="clear" w:color="auto" w:fill="FFFFFF"/>
        <w:spacing w:line="240" w:lineRule="auto"/>
        <w:ind w:firstLine="709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="00DA442D"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алоговые проверки не относятся к </w:t>
      </w:r>
      <w:proofErr w:type="gramStart"/>
      <w:r w:rsidR="00DA442D"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административным</w:t>
      </w:r>
      <w:proofErr w:type="gramEnd"/>
      <w:r w:rsidR="00DA442D"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 Они проводятся по правилам, закрепленным в Налоговом кодексе. Не подпадают под действие Закона № 294-ФЗ и мероприятия валютного, финансового и некоторых других видов контроля — полный список приведен в части 3 </w:t>
      </w:r>
      <w:hyperlink r:id="rId5" w:anchor="h339" w:tgtFrame="_blank" w:history="1">
        <w:r w:rsidR="00DA442D" w:rsidRPr="00396BF8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статьи 1</w:t>
        </w:r>
      </w:hyperlink>
      <w:r w:rsidR="00DA442D" w:rsidRPr="00396BF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="00DA442D"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Закона № 294-ФЗ. В этот перечень включен и </w:t>
      </w:r>
      <w:proofErr w:type="gramStart"/>
      <w:r w:rsidR="00DA442D"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 за</w:t>
      </w:r>
      <w:proofErr w:type="gramEnd"/>
      <w:r w:rsidR="00DA442D"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уплатой страховых взносов во внебюджетные фонды. То есть ни на налоговые проверки, ни на проверки со стороны фондов вводимый запрет не распространяется.</w:t>
      </w:r>
    </w:p>
    <w:p w:rsidR="00DA442D" w:rsidRPr="001D1689" w:rsidRDefault="00DA442D" w:rsidP="00E23402">
      <w:pPr>
        <w:shd w:val="clear" w:color="auto" w:fill="FFFFFF"/>
        <w:spacing w:line="240" w:lineRule="auto"/>
        <w:ind w:firstLine="709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Кого относят к субъектам малого предпринимательства</w:t>
      </w:r>
    </w:p>
    <w:p w:rsidR="00DA442D" w:rsidRPr="001D1689" w:rsidRDefault="00DA442D" w:rsidP="00E23402">
      <w:pPr>
        <w:shd w:val="clear" w:color="auto" w:fill="FFFFFF"/>
        <w:spacing w:line="240" w:lineRule="auto"/>
        <w:ind w:firstLine="709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 таким субъектам относятся потребительские кооперативы, коммерческие организации (за исключением ГУП и МУП), индивидуальные предприниматели и фермерские хозяйства, для которых выполняются следующие условия.</w:t>
      </w:r>
    </w:p>
    <w:p w:rsidR="00DA442D" w:rsidRDefault="00DA442D" w:rsidP="00E23402">
      <w:pPr>
        <w:shd w:val="clear" w:color="auto" w:fill="FFFFFF"/>
        <w:spacing w:line="270" w:lineRule="atLeast"/>
        <w:ind w:firstLine="709"/>
        <w:jc w:val="left"/>
        <w:outlineLvl w:val="3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Критерия отнесения к субъектам малого бизнеса</w:t>
      </w:r>
    </w:p>
    <w:p w:rsidR="001D1689" w:rsidRPr="001D1689" w:rsidRDefault="001D1689" w:rsidP="00E23402">
      <w:pPr>
        <w:shd w:val="clear" w:color="auto" w:fill="FFFFFF"/>
        <w:spacing w:line="270" w:lineRule="atLeast"/>
        <w:ind w:firstLine="709"/>
        <w:jc w:val="left"/>
        <w:outlineLvl w:val="3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tbl>
      <w:tblPr>
        <w:tblpPr w:leftFromText="45" w:rightFromText="45" w:topFromText="285" w:bottomFromText="300" w:vertAnchor="text"/>
        <w:tblW w:w="9789" w:type="dxa"/>
        <w:shd w:val="clear" w:color="auto" w:fill="BCC3C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82"/>
        <w:gridCol w:w="2963"/>
        <w:gridCol w:w="6244"/>
      </w:tblGrid>
      <w:tr w:rsidR="00DA442D" w:rsidRPr="001D1689" w:rsidTr="00396BF8">
        <w:trPr>
          <w:tblHeader/>
        </w:trPr>
        <w:tc>
          <w:tcPr>
            <w:tcW w:w="0" w:type="auto"/>
            <w:tcBorders>
              <w:top w:val="single" w:sz="6" w:space="0" w:color="4972A0"/>
              <w:left w:val="single" w:sz="6" w:space="0" w:color="4972A0"/>
              <w:bottom w:val="single" w:sz="6" w:space="0" w:color="BCC3CA"/>
              <w:right w:val="single" w:sz="6" w:space="0" w:color="BCC3C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442D" w:rsidRPr="001D1689" w:rsidRDefault="00DA442D" w:rsidP="00E23402">
            <w:pPr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 w:rsidRPr="001D1689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4972A0"/>
              <w:left w:val="single" w:sz="6" w:space="0" w:color="4972A0"/>
              <w:bottom w:val="single" w:sz="6" w:space="0" w:color="BCC3CA"/>
              <w:right w:val="single" w:sz="6" w:space="0" w:color="BCC3C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442D" w:rsidRPr="001D1689" w:rsidRDefault="00DA442D" w:rsidP="00E23402">
            <w:pPr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 w:rsidRPr="001D1689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6244" w:type="dxa"/>
            <w:tcBorders>
              <w:top w:val="single" w:sz="6" w:space="0" w:color="4972A0"/>
              <w:left w:val="single" w:sz="6" w:space="0" w:color="4972A0"/>
              <w:bottom w:val="single" w:sz="6" w:space="0" w:color="BCC3CA"/>
              <w:right w:val="single" w:sz="6" w:space="0" w:color="BCC3C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442D" w:rsidRPr="001D1689" w:rsidRDefault="00DA442D" w:rsidP="00E23402">
            <w:pPr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 w:rsidRPr="001D1689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  <w:t>Комментарий</w:t>
            </w:r>
          </w:p>
        </w:tc>
      </w:tr>
      <w:tr w:rsidR="00DA442D" w:rsidRPr="001D1689" w:rsidTr="00396BF8">
        <w:tc>
          <w:tcPr>
            <w:tcW w:w="0" w:type="auto"/>
            <w:tcBorders>
              <w:top w:val="outset" w:sz="2" w:space="0" w:color="auto"/>
              <w:left w:val="single" w:sz="6" w:space="0" w:color="BCC3CA"/>
              <w:bottom w:val="single" w:sz="6" w:space="0" w:color="BCC3CA"/>
              <w:right w:val="single" w:sz="6" w:space="0" w:color="BCC3C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442D" w:rsidRPr="001D1689" w:rsidRDefault="00DA442D" w:rsidP="00E23402">
            <w:pPr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D1689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  <w:t>1</w:t>
            </w:r>
            <w:r w:rsidRPr="001D1689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  <w:lastRenderedPageBreak/>
              <w:t>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BCC3CA"/>
              <w:bottom w:val="single" w:sz="6" w:space="0" w:color="BCC3CA"/>
              <w:right w:val="single" w:sz="6" w:space="0" w:color="BCC3C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442D" w:rsidRPr="001D1689" w:rsidRDefault="00DA442D" w:rsidP="00E23402">
            <w:pPr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D16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Средняя </w:t>
            </w:r>
            <w:r w:rsidRPr="001D16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численность работников</w:t>
            </w:r>
          </w:p>
        </w:tc>
        <w:tc>
          <w:tcPr>
            <w:tcW w:w="6244" w:type="dxa"/>
            <w:tcBorders>
              <w:top w:val="outset" w:sz="2" w:space="0" w:color="auto"/>
              <w:left w:val="single" w:sz="6" w:space="0" w:color="BCC3CA"/>
              <w:bottom w:val="single" w:sz="6" w:space="0" w:color="BCC3CA"/>
              <w:right w:val="single" w:sz="6" w:space="0" w:color="BCC3C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442D" w:rsidRPr="001D1689" w:rsidRDefault="00DA442D" w:rsidP="00E23402">
            <w:pPr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D16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За предшествующий календарный год </w:t>
            </w:r>
            <w:r w:rsidRPr="001D16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средняя численность работников организации или ИП не должна превышать следующих пределов:</w:t>
            </w:r>
          </w:p>
          <w:p w:rsidR="00DA442D" w:rsidRPr="001D1689" w:rsidRDefault="00DA442D" w:rsidP="00E23402">
            <w:pPr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D16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•до 15 человек — для </w:t>
            </w:r>
            <w:proofErr w:type="spellStart"/>
            <w:r w:rsidRPr="001D16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микропредприятий</w:t>
            </w:r>
            <w:proofErr w:type="spellEnd"/>
            <w:r w:rsidRPr="001D16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(относятся к малым предприятиям);</w:t>
            </w:r>
          </w:p>
          <w:p w:rsidR="00DA442D" w:rsidRPr="001D1689" w:rsidRDefault="00DA442D" w:rsidP="00E23402">
            <w:pPr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D16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• до 100 человек включительно — для малых предприятий.</w:t>
            </w:r>
          </w:p>
        </w:tc>
      </w:tr>
      <w:tr w:rsidR="00DA442D" w:rsidRPr="001D1689" w:rsidTr="00396BF8">
        <w:tc>
          <w:tcPr>
            <w:tcW w:w="0" w:type="auto"/>
            <w:tcBorders>
              <w:top w:val="outset" w:sz="2" w:space="0" w:color="auto"/>
              <w:left w:val="single" w:sz="6" w:space="0" w:color="BCC3CA"/>
              <w:bottom w:val="single" w:sz="6" w:space="0" w:color="BCC3CA"/>
              <w:right w:val="single" w:sz="6" w:space="0" w:color="BCC3C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442D" w:rsidRPr="001D1689" w:rsidRDefault="00DA442D" w:rsidP="00E23402">
            <w:pPr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D1689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BCC3CA"/>
              <w:bottom w:val="single" w:sz="6" w:space="0" w:color="BCC3CA"/>
              <w:right w:val="single" w:sz="6" w:space="0" w:color="BCC3C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442D" w:rsidRPr="001D1689" w:rsidRDefault="00DA442D" w:rsidP="00E23402">
            <w:pPr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D16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Выручка от реализации товаров (работ, услуг)</w:t>
            </w:r>
          </w:p>
        </w:tc>
        <w:tc>
          <w:tcPr>
            <w:tcW w:w="6244" w:type="dxa"/>
            <w:tcBorders>
              <w:top w:val="outset" w:sz="2" w:space="0" w:color="auto"/>
              <w:left w:val="single" w:sz="6" w:space="0" w:color="BCC3CA"/>
              <w:bottom w:val="single" w:sz="6" w:space="0" w:color="BCC3CA"/>
              <w:right w:val="single" w:sz="6" w:space="0" w:color="BCC3C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442D" w:rsidRPr="001D1689" w:rsidRDefault="00DA442D" w:rsidP="00E23402">
            <w:pPr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D16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Выручка организации или ИП от реализации без учета НДС за прошлый календарный год не должна превышать:</w:t>
            </w:r>
          </w:p>
          <w:p w:rsidR="00DA442D" w:rsidRPr="001D1689" w:rsidRDefault="00DA442D" w:rsidP="00E23402">
            <w:pPr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D16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• 60 млн. рублей — для </w:t>
            </w:r>
            <w:proofErr w:type="spellStart"/>
            <w:r w:rsidRPr="001D16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микропредприятий</w:t>
            </w:r>
            <w:proofErr w:type="spellEnd"/>
            <w:r w:rsidRPr="001D16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;</w:t>
            </w:r>
          </w:p>
          <w:p w:rsidR="00DA442D" w:rsidRPr="001D1689" w:rsidRDefault="00DA442D" w:rsidP="00E23402">
            <w:pPr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D16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• 400 млн. рублей — для малых предприятий.</w:t>
            </w:r>
          </w:p>
        </w:tc>
      </w:tr>
      <w:tr w:rsidR="00DA442D" w:rsidRPr="001D1689" w:rsidTr="00396BF8">
        <w:tc>
          <w:tcPr>
            <w:tcW w:w="0" w:type="auto"/>
            <w:tcBorders>
              <w:top w:val="outset" w:sz="2" w:space="0" w:color="auto"/>
              <w:left w:val="single" w:sz="6" w:space="0" w:color="BCC3CA"/>
              <w:bottom w:val="single" w:sz="6" w:space="0" w:color="BCC3CA"/>
              <w:right w:val="single" w:sz="6" w:space="0" w:color="BCC3C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442D" w:rsidRPr="001D1689" w:rsidRDefault="00DA442D" w:rsidP="00E23402">
            <w:pPr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D1689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BCC3CA"/>
              <w:bottom w:val="single" w:sz="6" w:space="0" w:color="BCC3CA"/>
              <w:right w:val="single" w:sz="6" w:space="0" w:color="BCC3C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442D" w:rsidRPr="001D1689" w:rsidRDefault="00DA442D" w:rsidP="00E23402">
            <w:pPr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D16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Доля участия в уставном капитале (только для организаций)</w:t>
            </w:r>
          </w:p>
        </w:tc>
        <w:tc>
          <w:tcPr>
            <w:tcW w:w="6244" w:type="dxa"/>
            <w:tcBorders>
              <w:top w:val="outset" w:sz="2" w:space="0" w:color="auto"/>
              <w:left w:val="single" w:sz="6" w:space="0" w:color="BCC3CA"/>
              <w:bottom w:val="single" w:sz="6" w:space="0" w:color="BCC3CA"/>
              <w:right w:val="single" w:sz="6" w:space="0" w:color="BCC3C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442D" w:rsidRPr="001D1689" w:rsidRDefault="00DA442D" w:rsidP="00E23402">
            <w:pPr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D16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Требования к долям участия, в общем случае, следующие:</w:t>
            </w:r>
          </w:p>
          <w:p w:rsidR="00DA442D" w:rsidRPr="001D1689" w:rsidRDefault="00DA442D" w:rsidP="00E23402">
            <w:pPr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D16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• доля участия государства, субъектов РФ, муниципальных образований, благотворительных и иных фондов, общественных и религиозных организаций в уставном капитале организации не должна превышать 25 процентов;</w:t>
            </w:r>
          </w:p>
          <w:p w:rsidR="00DA442D" w:rsidRPr="001D1689" w:rsidRDefault="00DA442D" w:rsidP="00E23402">
            <w:pPr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D16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• суммарная доля участия иностранных юридических лиц не должна превышать 49 процентов;</w:t>
            </w:r>
          </w:p>
          <w:p w:rsidR="00DA442D" w:rsidRPr="001D1689" w:rsidRDefault="00DA442D" w:rsidP="00E23402">
            <w:pPr>
              <w:spacing w:line="240" w:lineRule="auto"/>
              <w:ind w:firstLine="709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D168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• суммарная доля участия одного или нескольких предприятий, не являющихся малыми и средними, не должна превышать 49 процентов.</w:t>
            </w:r>
          </w:p>
        </w:tc>
      </w:tr>
    </w:tbl>
    <w:p w:rsidR="00DA442D" w:rsidRPr="001D1689" w:rsidRDefault="00DA442D" w:rsidP="00E23402">
      <w:pPr>
        <w:shd w:val="clear" w:color="auto" w:fill="FFFFFF"/>
        <w:spacing w:line="240" w:lineRule="auto"/>
        <w:ind w:firstLine="709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Виды неналоговых проверок</w:t>
      </w:r>
    </w:p>
    <w:p w:rsidR="00DA442D" w:rsidRPr="001D1689" w:rsidRDefault="00DA442D" w:rsidP="00E23402">
      <w:pPr>
        <w:shd w:val="clear" w:color="auto" w:fill="FFFFFF"/>
        <w:spacing w:line="240" w:lineRule="auto"/>
        <w:ind w:firstLine="709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Закон № 294-ФЗ разрешает проводить два вида неналоговых проверок:</w:t>
      </w:r>
    </w:p>
    <w:p w:rsidR="00DA442D" w:rsidRPr="001D1689" w:rsidRDefault="00DA442D" w:rsidP="00E23402">
      <w:pPr>
        <w:numPr>
          <w:ilvl w:val="0"/>
          <w:numId w:val="1"/>
        </w:numPr>
        <w:shd w:val="clear" w:color="auto" w:fill="FFFFFF"/>
        <w:spacing w:line="270" w:lineRule="atLeast"/>
        <w:ind w:left="450" w:firstLine="709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Плановая;</w:t>
      </w:r>
    </w:p>
    <w:p w:rsidR="00DA442D" w:rsidRPr="001D1689" w:rsidRDefault="00DA442D" w:rsidP="00E23402">
      <w:pPr>
        <w:numPr>
          <w:ilvl w:val="0"/>
          <w:numId w:val="1"/>
        </w:numPr>
        <w:shd w:val="clear" w:color="auto" w:fill="FFFFFF"/>
        <w:spacing w:line="270" w:lineRule="atLeast"/>
        <w:ind w:left="450" w:firstLine="709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Внеплановая.</w:t>
      </w:r>
    </w:p>
    <w:p w:rsidR="00DA442D" w:rsidRPr="001D1689" w:rsidRDefault="00DA442D" w:rsidP="00E23402">
      <w:pPr>
        <w:shd w:val="clear" w:color="auto" w:fill="FFFFFF"/>
        <w:spacing w:line="270" w:lineRule="atLeast"/>
        <w:ind w:firstLine="709"/>
        <w:jc w:val="left"/>
        <w:outlineLvl w:val="3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Плановые проверки</w:t>
      </w:r>
    </w:p>
    <w:p w:rsidR="00DA442D" w:rsidRPr="001D1689" w:rsidRDefault="00DA442D" w:rsidP="00E23402">
      <w:pPr>
        <w:shd w:val="clear" w:color="auto" w:fill="FFFFFF"/>
        <w:spacing w:line="240" w:lineRule="auto"/>
        <w:ind w:firstLine="709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Уже из самого названия ясно, что плановая проверка осуществляется на основании плана. Он составляется так: различные органы государственного или муниципального контроля/надзора ежегодно составляют планы проверок, а Генеральная прокуратура РФ формирует сводный план и размещает его на официальном сайте в сети интернет в срок до 31 декабря текущего календарного года</w:t>
      </w:r>
      <w:r w:rsidR="00396BF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 рамках проведения плановых проверок, контролирующие/надзорные органы устанавливают:</w:t>
      </w:r>
    </w:p>
    <w:p w:rsidR="00DA442D" w:rsidRPr="001D1689" w:rsidRDefault="00DA442D" w:rsidP="00E23402">
      <w:pPr>
        <w:numPr>
          <w:ilvl w:val="0"/>
          <w:numId w:val="2"/>
        </w:numPr>
        <w:shd w:val="clear" w:color="auto" w:fill="FFFFFF"/>
        <w:spacing w:line="240" w:lineRule="auto"/>
        <w:ind w:left="450" w:firstLine="709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соблюдает ли организация или ИП обязательные требования и требования, установленные муниципальными правовыми актами;</w:t>
      </w:r>
    </w:p>
    <w:p w:rsidR="00DA442D" w:rsidRPr="001D1689" w:rsidRDefault="00DA442D" w:rsidP="00E23402">
      <w:pPr>
        <w:numPr>
          <w:ilvl w:val="0"/>
          <w:numId w:val="2"/>
        </w:numPr>
        <w:shd w:val="clear" w:color="auto" w:fill="FFFFFF"/>
        <w:spacing w:line="240" w:lineRule="auto"/>
        <w:ind w:left="450" w:firstLine="709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соответствуют ли обязательным требованиям сведения, содержащиеся в уведомлении о начале осуществления отдельных видов предпринимательской деятельности.</w:t>
      </w:r>
    </w:p>
    <w:p w:rsidR="00DA442D" w:rsidRPr="001D1689" w:rsidRDefault="00DA442D" w:rsidP="00E23402">
      <w:pPr>
        <w:shd w:val="clear" w:color="auto" w:fill="FFFFFF"/>
        <w:spacing w:line="240" w:lineRule="auto"/>
        <w:ind w:firstLine="709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Плановые проверки могут проводить не чаще чем один раз в три года (</w:t>
      </w:r>
      <w:proofErr w:type="gramStart"/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</w:t>
      </w:r>
      <w:proofErr w:type="gramEnd"/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396BF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2 </w:t>
      </w:r>
      <w:hyperlink r:id="rId6" w:anchor="h348" w:tgtFrame="_blank" w:history="1">
        <w:r w:rsidRPr="00396BF8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ст. 9</w:t>
        </w:r>
      </w:hyperlink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 Закона № 294-ФЗ). Так, плановые проверки работодателей могут проводить, например, территориальные органы </w:t>
      </w:r>
      <w:proofErr w:type="spellStart"/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Роструда</w:t>
      </w:r>
      <w:proofErr w:type="spellEnd"/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(п. п. 43-65 Административного регламента, утв. приказом Минтруда России </w:t>
      </w:r>
      <w:r w:rsidRPr="00396BF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 30.10.2012 № 354н</w:t>
      </w: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).</w:t>
      </w:r>
    </w:p>
    <w:p w:rsidR="00DA442D" w:rsidRPr="001D1689" w:rsidRDefault="00DA442D" w:rsidP="00E23402">
      <w:pPr>
        <w:shd w:val="clear" w:color="auto" w:fill="FFFFFF"/>
        <w:spacing w:line="270" w:lineRule="atLeast"/>
        <w:ind w:firstLine="709"/>
        <w:jc w:val="left"/>
        <w:outlineLvl w:val="3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Внеплановые проверки</w:t>
      </w:r>
    </w:p>
    <w:p w:rsidR="00DA442D" w:rsidRPr="001D1689" w:rsidRDefault="00DA442D" w:rsidP="00E23402">
      <w:pPr>
        <w:shd w:val="clear" w:color="auto" w:fill="FFFFFF"/>
        <w:spacing w:line="240" w:lineRule="auto"/>
        <w:ind w:firstLine="709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 рамках внеплановой проверки ревизоры выясняют, выполняются ли прежде выданные предписания, проводятся ли мероприятия по предотвращению причинения вреда жизни, здоровью граждан, вреда животным, растениям, окружающей среде и др. (ст. 10 Закона № 294-ФЗ).</w:t>
      </w:r>
    </w:p>
    <w:p w:rsidR="00DA442D" w:rsidRPr="001D1689" w:rsidRDefault="00DA442D" w:rsidP="00E23402">
      <w:pPr>
        <w:shd w:val="clear" w:color="auto" w:fill="FFFFFF"/>
        <w:spacing w:line="240" w:lineRule="auto"/>
        <w:ind w:firstLine="709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 каких случаях запрет на проверки не будет действовать</w:t>
      </w:r>
      <w:r w:rsidR="00396BF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?</w:t>
      </w:r>
    </w:p>
    <w:p w:rsidR="00DA442D" w:rsidRPr="001D1689" w:rsidRDefault="00DA442D" w:rsidP="00E23402">
      <w:pPr>
        <w:shd w:val="clear" w:color="auto" w:fill="FFFFFF"/>
        <w:spacing w:line="270" w:lineRule="atLeast"/>
        <w:ind w:firstLine="709"/>
        <w:jc w:val="left"/>
        <w:outlineLvl w:val="3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Административный штраф и аннулирование лицензии</w:t>
      </w:r>
    </w:p>
    <w:p w:rsidR="00DA442D" w:rsidRPr="001D1689" w:rsidRDefault="00DA442D" w:rsidP="00E23402">
      <w:pPr>
        <w:shd w:val="clear" w:color="auto" w:fill="FFFFFF"/>
        <w:spacing w:line="240" w:lineRule="auto"/>
        <w:ind w:firstLine="709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Плановые проверки субъектов малого предпринимательства можно будет проводить (</w:t>
      </w:r>
      <w:proofErr w:type="gramStart"/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</w:t>
      </w:r>
      <w:proofErr w:type="gramEnd"/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 2 ст. 26.1 Закона № 294-ФЗ):</w:t>
      </w:r>
    </w:p>
    <w:p w:rsidR="00DA442D" w:rsidRPr="001D1689" w:rsidRDefault="00DA442D" w:rsidP="00E23402">
      <w:pPr>
        <w:numPr>
          <w:ilvl w:val="0"/>
          <w:numId w:val="3"/>
        </w:numPr>
        <w:shd w:val="clear" w:color="auto" w:fill="FFFFFF"/>
        <w:spacing w:line="240" w:lineRule="auto"/>
        <w:ind w:left="450" w:firstLine="709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если ранее вступило в силу постановление о назначении административного наказания за грубое нарушение </w:t>
      </w:r>
      <w:proofErr w:type="spellStart"/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КоАП</w:t>
      </w:r>
      <w:proofErr w:type="spellEnd"/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РФ или же имели место дисквалификация или административное приостановление деятельности;</w:t>
      </w:r>
    </w:p>
    <w:p w:rsidR="00DA442D" w:rsidRPr="001D1689" w:rsidRDefault="00DA442D" w:rsidP="00E23402">
      <w:pPr>
        <w:numPr>
          <w:ilvl w:val="0"/>
          <w:numId w:val="3"/>
        </w:numPr>
        <w:shd w:val="clear" w:color="auto" w:fill="FFFFFF"/>
        <w:spacing w:line="240" w:lineRule="auto"/>
        <w:ind w:left="450" w:firstLine="709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если было принято решение о приостановлении и (или) аннулировании лицензии, выданной в соответствии с Федеральным законом от 04.05.11 № 99-ФЗ «О лицензировании отдельных видов деятельности».</w:t>
      </w:r>
    </w:p>
    <w:p w:rsidR="00DA442D" w:rsidRPr="001D1689" w:rsidRDefault="00DA442D" w:rsidP="00E23402">
      <w:pPr>
        <w:shd w:val="clear" w:color="auto" w:fill="FFFFFF"/>
        <w:spacing w:line="240" w:lineRule="auto"/>
        <w:ind w:firstLine="709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 этом проверки будут возможны только при условии, что </w:t>
      </w:r>
      <w:proofErr w:type="gramStart"/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 даты окончания</w:t>
      </w:r>
      <w:proofErr w:type="gramEnd"/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проверки, по результатам которой вынесено постановление либо принято решение, прошло менее трех лет.</w:t>
      </w:r>
    </w:p>
    <w:p w:rsidR="00DA442D" w:rsidRPr="001D1689" w:rsidRDefault="00DA442D" w:rsidP="00E23402">
      <w:pPr>
        <w:shd w:val="clear" w:color="auto" w:fill="FFFFFF"/>
        <w:spacing w:line="270" w:lineRule="atLeast"/>
        <w:ind w:firstLine="709"/>
        <w:jc w:val="left"/>
        <w:outlineLvl w:val="3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Осуществление отдельных видов деятельности</w:t>
      </w:r>
    </w:p>
    <w:p w:rsidR="00DA442D" w:rsidRPr="001D1689" w:rsidRDefault="00DA442D" w:rsidP="00E23402">
      <w:pPr>
        <w:shd w:val="clear" w:color="auto" w:fill="FFFFFF"/>
        <w:spacing w:line="240" w:lineRule="auto"/>
        <w:ind w:firstLine="709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Отмена плановых проверок не будет распространяться на организации и ИП, занимающиеся видами деятельности, которые приведены в перечне, который утвержден постановлением правительства РФ</w:t>
      </w:r>
      <w:r w:rsid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 23.11.09 № 944 </w:t>
      </w:r>
      <w:r w:rsidR="001D1689"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(ч. 9 </w:t>
      </w:r>
      <w:hyperlink r:id="rId7" w:anchor="h348" w:tgtFrame="_blank" w:history="1">
        <w:r w:rsidRPr="001D1689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ст. 9</w:t>
        </w:r>
      </w:hyperlink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Закона № 294-ФЗ). Этот перечень касается деятельности в сфере здравоохранения и образования, торговли лекарственными средствами и деятельности по предоставлению социальных услуг.</w:t>
      </w:r>
    </w:p>
    <w:p w:rsidR="00DA442D" w:rsidRPr="001D1689" w:rsidRDefault="00DA442D" w:rsidP="00E23402">
      <w:pPr>
        <w:shd w:val="clear" w:color="auto" w:fill="FFFFFF"/>
        <w:spacing w:line="270" w:lineRule="atLeast"/>
        <w:ind w:firstLine="709"/>
        <w:jc w:val="left"/>
        <w:outlineLvl w:val="3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Отдельные виды государственного контроля/надзора</w:t>
      </w:r>
    </w:p>
    <w:p w:rsidR="00DA442D" w:rsidRPr="001D1689" w:rsidRDefault="001D1689" w:rsidP="00E23402">
      <w:pPr>
        <w:shd w:val="clear" w:color="auto" w:fill="FFFFFF"/>
        <w:spacing w:line="240" w:lineRule="auto"/>
        <w:ind w:firstLine="709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</w:t>
      </w:r>
      <w:r w:rsidR="00DA442D"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акон установил отдельные виды контроля/надзора, на которые запрет проведения проверок не распространяется, а именно:</w:t>
      </w:r>
    </w:p>
    <w:p w:rsidR="00DA442D" w:rsidRPr="001D1689" w:rsidRDefault="00DA442D" w:rsidP="00E23402">
      <w:pPr>
        <w:numPr>
          <w:ilvl w:val="0"/>
          <w:numId w:val="4"/>
        </w:numPr>
        <w:shd w:val="clear" w:color="auto" w:fill="FFFFFF"/>
        <w:spacing w:line="240" w:lineRule="auto"/>
        <w:ind w:left="450" w:firstLine="709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федеральный государственный надзор в области промышленной безопасности и федерального государственного пожарного надзора в отношении юридических лиц, индивидуальных предпринимателей, эксплуатирующих опасные производственные объекты I или II класса опасности;</w:t>
      </w:r>
    </w:p>
    <w:p w:rsidR="00DA442D" w:rsidRPr="001D1689" w:rsidRDefault="00DA442D" w:rsidP="00E23402">
      <w:pPr>
        <w:numPr>
          <w:ilvl w:val="0"/>
          <w:numId w:val="4"/>
        </w:numPr>
        <w:shd w:val="clear" w:color="auto" w:fill="FFFFFF"/>
        <w:spacing w:line="240" w:lineRule="auto"/>
        <w:ind w:left="450" w:firstLine="709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федеральный государственный надзор в области безопасности гидротехнических сооружений в отношении юридических лиц, </w:t>
      </w: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индивидуальных предпринимателей, эксплуатирующих гидротехнические сооружения I или II класса опасности;</w:t>
      </w:r>
    </w:p>
    <w:p w:rsidR="00DA442D" w:rsidRPr="001D1689" w:rsidRDefault="00DA442D" w:rsidP="00E23402">
      <w:pPr>
        <w:numPr>
          <w:ilvl w:val="0"/>
          <w:numId w:val="4"/>
        </w:numPr>
        <w:shd w:val="clear" w:color="auto" w:fill="FFFFFF"/>
        <w:spacing w:line="240" w:lineRule="auto"/>
        <w:ind w:left="450" w:firstLine="709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государственный экологический надзор в отношении юридических лиц, индивидуальных предпринимателей, эксплуатирующих объекты, оказывающие негативное воздействие на окружающую среду I или II категории;</w:t>
      </w:r>
    </w:p>
    <w:p w:rsidR="00DA442D" w:rsidRPr="001D1689" w:rsidRDefault="00DA442D" w:rsidP="00E23402">
      <w:pPr>
        <w:numPr>
          <w:ilvl w:val="0"/>
          <w:numId w:val="4"/>
        </w:numPr>
        <w:shd w:val="clear" w:color="auto" w:fill="FFFFFF"/>
        <w:spacing w:line="240" w:lineRule="auto"/>
        <w:ind w:left="450" w:firstLine="709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федеральный государственный надзор в области обеспечения радиационной безопасности;</w:t>
      </w:r>
    </w:p>
    <w:p w:rsidR="00DA442D" w:rsidRPr="001D1689" w:rsidRDefault="00DA442D" w:rsidP="00E23402">
      <w:pPr>
        <w:numPr>
          <w:ilvl w:val="0"/>
          <w:numId w:val="4"/>
        </w:numPr>
        <w:shd w:val="clear" w:color="auto" w:fill="FFFFFF"/>
        <w:spacing w:line="240" w:lineRule="auto"/>
        <w:ind w:left="450" w:firstLine="709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федеральный государственный </w:t>
      </w:r>
      <w:proofErr w:type="gramStart"/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 за</w:t>
      </w:r>
      <w:proofErr w:type="gramEnd"/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обеспечением защиты государственной тайны;</w:t>
      </w:r>
    </w:p>
    <w:p w:rsidR="00DA442D" w:rsidRPr="001D1689" w:rsidRDefault="00DA442D" w:rsidP="00E23402">
      <w:pPr>
        <w:numPr>
          <w:ilvl w:val="0"/>
          <w:numId w:val="4"/>
        </w:numPr>
        <w:shd w:val="clear" w:color="auto" w:fill="FFFFFF"/>
        <w:spacing w:line="240" w:lineRule="auto"/>
        <w:ind w:left="450" w:firstLine="709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лицензионный контроль в отношении управляющих организаций, осуществляющих деятельность по управлению многоквартирными домами;</w:t>
      </w:r>
    </w:p>
    <w:p w:rsidR="00DA442D" w:rsidRPr="001D1689" w:rsidRDefault="00DA442D" w:rsidP="00E23402">
      <w:pPr>
        <w:numPr>
          <w:ilvl w:val="0"/>
          <w:numId w:val="4"/>
        </w:numPr>
        <w:shd w:val="clear" w:color="auto" w:fill="FFFFFF"/>
        <w:spacing w:line="240" w:lineRule="auto"/>
        <w:ind w:left="450" w:firstLine="709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внешний контроль качества работы аудиторских организаций, определенных Федеральным законом </w:t>
      </w:r>
      <w:r w:rsidRPr="00396BF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 30.12.08 № 307-ФЗ</w:t>
      </w: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«Об аудиторской деятельности»;</w:t>
      </w:r>
    </w:p>
    <w:p w:rsidR="00DA442D" w:rsidRPr="001D1689" w:rsidRDefault="00DA442D" w:rsidP="00E23402">
      <w:pPr>
        <w:numPr>
          <w:ilvl w:val="0"/>
          <w:numId w:val="4"/>
        </w:numPr>
        <w:shd w:val="clear" w:color="auto" w:fill="FFFFFF"/>
        <w:spacing w:line="240" w:lineRule="auto"/>
        <w:ind w:left="450" w:firstLine="709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федеральный государственный надзор в области использования атомной энергии.</w:t>
      </w:r>
    </w:p>
    <w:p w:rsidR="00DA442D" w:rsidRPr="001D1689" w:rsidRDefault="00DA442D" w:rsidP="00E23402">
      <w:pPr>
        <w:shd w:val="clear" w:color="auto" w:fill="FFFFFF"/>
        <w:spacing w:line="240" w:lineRule="auto"/>
        <w:ind w:firstLine="709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Соответственно, если организация или ИП, например, эксплуатируют опасные производственные объекты I или II класса опасности, то их смогут проверять в плановом порядке.</w:t>
      </w:r>
    </w:p>
    <w:p w:rsidR="00DA442D" w:rsidRPr="001D1689" w:rsidRDefault="00DA442D" w:rsidP="00E23402">
      <w:pPr>
        <w:shd w:val="clear" w:color="auto" w:fill="FFFFFF"/>
        <w:spacing w:line="240" w:lineRule="auto"/>
        <w:ind w:firstLine="709"/>
        <w:jc w:val="left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Нужно ли подтверждать освобождение от проверок</w:t>
      </w:r>
    </w:p>
    <w:p w:rsidR="00DA442D" w:rsidRPr="001D1689" w:rsidRDefault="00DA442D" w:rsidP="00E23402">
      <w:pPr>
        <w:shd w:val="clear" w:color="auto" w:fill="FFFFFF"/>
        <w:spacing w:line="240" w:lineRule="auto"/>
        <w:ind w:firstLine="709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Комментируемый закон не обязывает организации и ИП документально подтверждать, что они относятся к субъектам малого предпринимательства и, соответственно, освобождаются от плановых проверок. Напротив, законом установлено, что при составлении планов проверок на 2017 и 2018 годы, контролирующие органы должны будут проверять информацию об отнесении юридических лиц и ИП к субъектам малого </w:t>
      </w:r>
      <w:r w:rsidR="00396BF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редпринимательства в порядке обмена информацией между ведомствами (п. 4 ст. 26.1 Закона № 294-ФЗ).</w:t>
      </w:r>
    </w:p>
    <w:p w:rsidR="00DA442D" w:rsidRDefault="00DA442D" w:rsidP="00E23402">
      <w:pPr>
        <w:shd w:val="clear" w:color="auto" w:fill="FFFFFF"/>
        <w:spacing w:line="240" w:lineRule="auto"/>
        <w:ind w:firstLine="709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1D168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 этом законодатели предусмотрели ситуацию, когда организация или ИП необоснованно попадут в план проверок (например, из-за ошибки). В таком случае субъект малого предпринимательства сможет подать в контролирующий/надзорный орган заявление об исключении из плана. </w:t>
      </w:r>
    </w:p>
    <w:p w:rsidR="00396BF8" w:rsidRDefault="00396BF8" w:rsidP="00E23402">
      <w:pPr>
        <w:shd w:val="clear" w:color="auto" w:fill="FFFFFF"/>
        <w:spacing w:line="240" w:lineRule="auto"/>
        <w:ind w:firstLine="709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Все вышеизложенное означает, что созданы благоприятные условия для работы малых предприятий. И, конечно, выпускники профессиональных образовательных учреждений должны знать основные изменения внесенные правительством в порядок осуществления налоговых и неналоговых проверок.</w:t>
      </w:r>
    </w:p>
    <w:p w:rsidR="00396BF8" w:rsidRDefault="00396BF8" w:rsidP="00E23402">
      <w:pPr>
        <w:shd w:val="clear" w:color="auto" w:fill="FFFFFF"/>
        <w:spacing w:line="240" w:lineRule="auto"/>
        <w:ind w:firstLine="709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396BF8" w:rsidRDefault="00396BF8" w:rsidP="00E23402">
      <w:pPr>
        <w:shd w:val="clear" w:color="auto" w:fill="FFFFFF"/>
        <w:spacing w:line="240" w:lineRule="auto"/>
        <w:ind w:firstLine="709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Литература</w:t>
      </w:r>
    </w:p>
    <w:p w:rsidR="00727622" w:rsidRDefault="00396BF8" w:rsidP="00E23402">
      <w:pPr>
        <w:jc w:val="left"/>
        <w:textAlignment w:val="bottom"/>
        <w:rPr>
          <w:rFonts w:ascii="Times New Roman" w:hAnsi="Times New Roman" w:cs="Times New Roman"/>
          <w:color w:val="auto"/>
          <w:sz w:val="28"/>
          <w:szCs w:val="28"/>
        </w:rPr>
      </w:pPr>
      <w:r w:rsidRPr="0072762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1. </w:t>
      </w:r>
      <w:proofErr w:type="gramStart"/>
      <w:r w:rsidR="00727622" w:rsidRPr="00727622">
        <w:rPr>
          <w:rFonts w:ascii="Times New Roman" w:hAnsi="Times New Roman" w:cs="Times New Roman"/>
          <w:color w:val="auto"/>
          <w:sz w:val="28"/>
          <w:szCs w:val="28"/>
        </w:rPr>
        <w:t>Российская</w:t>
      </w:r>
      <w:proofErr w:type="gramEnd"/>
      <w:r w:rsidR="00727622" w:rsidRPr="00727622">
        <w:rPr>
          <w:rFonts w:ascii="Times New Roman" w:hAnsi="Times New Roman" w:cs="Times New Roman"/>
          <w:color w:val="auto"/>
          <w:sz w:val="28"/>
          <w:szCs w:val="28"/>
        </w:rPr>
        <w:t xml:space="preserve"> Бизнес-газета - №1001 (22)</w:t>
      </w:r>
      <w:r w:rsidR="00727622">
        <w:rPr>
          <w:rFonts w:ascii="Times New Roman" w:hAnsi="Times New Roman" w:cs="Times New Roman"/>
          <w:color w:val="auto"/>
          <w:sz w:val="28"/>
          <w:szCs w:val="28"/>
        </w:rPr>
        <w:t>, 2015 г.</w:t>
      </w:r>
    </w:p>
    <w:p w:rsidR="00727622" w:rsidRPr="00727622" w:rsidRDefault="00727622" w:rsidP="00E23402">
      <w:pPr>
        <w:jc w:val="left"/>
        <w:textAlignment w:val="bottom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Pr="00727622">
        <w:rPr>
          <w:rFonts w:ascii="Times New Roman" w:hAnsi="Times New Roman" w:cs="Times New Roman"/>
          <w:color w:val="auto"/>
          <w:sz w:val="28"/>
          <w:szCs w:val="28"/>
        </w:rPr>
        <w:t>http://rosco.su/press/nadzornye_kanikuly_dlya_malogo_biznesa/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96BF8" w:rsidRPr="001D1689" w:rsidRDefault="00396BF8" w:rsidP="00E23402">
      <w:pPr>
        <w:shd w:val="clear" w:color="auto" w:fill="FFFFFF"/>
        <w:spacing w:line="240" w:lineRule="auto"/>
        <w:ind w:firstLine="709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sectPr w:rsidR="00396BF8" w:rsidRPr="001D1689" w:rsidSect="00396BF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12689"/>
    <w:multiLevelType w:val="multilevel"/>
    <w:tmpl w:val="455C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C4B16"/>
    <w:multiLevelType w:val="multilevel"/>
    <w:tmpl w:val="9BF6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E964D7"/>
    <w:multiLevelType w:val="multilevel"/>
    <w:tmpl w:val="4BE85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2C1812"/>
    <w:multiLevelType w:val="multilevel"/>
    <w:tmpl w:val="538E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5"/>
  <w:displayHorizontalDrawingGridEvery w:val="2"/>
  <w:characterSpacingControl w:val="doNotCompress"/>
  <w:compat/>
  <w:rsids>
    <w:rsidRoot w:val="00DA442D"/>
    <w:rsid w:val="00047FB8"/>
    <w:rsid w:val="0019155F"/>
    <w:rsid w:val="001D1689"/>
    <w:rsid w:val="00255091"/>
    <w:rsid w:val="00343892"/>
    <w:rsid w:val="00396BF8"/>
    <w:rsid w:val="003A3BB0"/>
    <w:rsid w:val="004F6D9B"/>
    <w:rsid w:val="00727622"/>
    <w:rsid w:val="00823844"/>
    <w:rsid w:val="009E5045"/>
    <w:rsid w:val="00AC3874"/>
    <w:rsid w:val="00BE6EAD"/>
    <w:rsid w:val="00C54ACD"/>
    <w:rsid w:val="00DA442D"/>
    <w:rsid w:val="00DD2C6B"/>
    <w:rsid w:val="00E23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3"/>
        <w:szCs w:val="23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5F"/>
  </w:style>
  <w:style w:type="paragraph" w:styleId="1">
    <w:name w:val="heading 1"/>
    <w:basedOn w:val="a"/>
    <w:next w:val="a"/>
    <w:link w:val="10"/>
    <w:uiPriority w:val="9"/>
    <w:qFormat/>
    <w:rsid w:val="007276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442D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DA442D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442D"/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A442D"/>
    <w:rPr>
      <w:rFonts w:ascii="Times New Roman" w:eastAsia="Times New Roman" w:hAnsi="Times New Roman" w:cs="Times New Roman"/>
      <w:b/>
      <w:bCs/>
      <w:color w:val="auto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A442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442D"/>
  </w:style>
  <w:style w:type="character" w:customStyle="1" w:styleId="b-nowrap">
    <w:name w:val="b-nowrap"/>
    <w:basedOn w:val="a0"/>
    <w:rsid w:val="00DA442D"/>
  </w:style>
  <w:style w:type="character" w:customStyle="1" w:styleId="itemmarkgrey">
    <w:name w:val="itemmarkgrey"/>
    <w:basedOn w:val="a0"/>
    <w:rsid w:val="00DA442D"/>
  </w:style>
  <w:style w:type="character" w:styleId="a4">
    <w:name w:val="Hyperlink"/>
    <w:basedOn w:val="a0"/>
    <w:uiPriority w:val="99"/>
    <w:semiHidden/>
    <w:unhideWhenUsed/>
    <w:rsid w:val="00DA442D"/>
    <w:rPr>
      <w:color w:val="0000FF"/>
      <w:u w:val="single"/>
    </w:rPr>
  </w:style>
  <w:style w:type="character" w:styleId="a5">
    <w:name w:val="Strong"/>
    <w:basedOn w:val="a0"/>
    <w:uiPriority w:val="22"/>
    <w:qFormat/>
    <w:rsid w:val="00DA442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A44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442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276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-material-headdate-day">
    <w:name w:val="b-material-head__date-day"/>
    <w:basedOn w:val="a0"/>
    <w:rsid w:val="00727622"/>
  </w:style>
  <w:style w:type="character" w:customStyle="1" w:styleId="b-material-headdate-time">
    <w:name w:val="b-material-head__date-time"/>
    <w:basedOn w:val="a0"/>
    <w:rsid w:val="007276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0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438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81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2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4952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21689">
                  <w:marLeft w:val="0"/>
                  <w:marRight w:val="0"/>
                  <w:marTop w:val="75"/>
                  <w:marBottom w:val="150"/>
                  <w:divBdr>
                    <w:top w:val="single" w:sz="6" w:space="0" w:color="E5F0FB"/>
                    <w:left w:val="single" w:sz="6" w:space="0" w:color="E5F0FB"/>
                    <w:bottom w:val="single" w:sz="6" w:space="0" w:color="E5F0FB"/>
                    <w:right w:val="single" w:sz="6" w:space="0" w:color="E5F0FB"/>
                  </w:divBdr>
                </w:div>
              </w:divsChild>
            </w:div>
            <w:div w:id="29295234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8692">
                  <w:marLeft w:val="0"/>
                  <w:marRight w:val="0"/>
                  <w:marTop w:val="4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79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1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67276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2202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748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14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168832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8502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77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387243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78087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90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356720">
          <w:blockQuote w:val="1"/>
          <w:marLeft w:val="675"/>
          <w:marRight w:val="0"/>
          <w:marTop w:val="150"/>
          <w:marBottom w:val="225"/>
          <w:divBdr>
            <w:top w:val="none" w:sz="0" w:space="0" w:color="auto"/>
            <w:left w:val="single" w:sz="36" w:space="23" w:color="5078A4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241619&amp;promocode=09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241619&amp;promocode=0957" TargetMode="External"/><Relationship Id="rId5" Type="http://schemas.openxmlformats.org/officeDocument/2006/relationships/hyperlink" Target="https://normativ.kontur.ru/document?moduleId=1&amp;documentId=241619&amp;promocode=09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2016-04-22T03:16:00Z</dcterms:created>
  <dcterms:modified xsi:type="dcterms:W3CDTF">2016-04-26T12:22:00Z</dcterms:modified>
</cp:coreProperties>
</file>