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67" w:rsidRDefault="00D06067" w:rsidP="00D0606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Сафиуллин Артур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Мансурович</w:t>
      </w:r>
      <w:proofErr w:type="spellEnd"/>
    </w:p>
    <w:p w:rsidR="00D06067" w:rsidRDefault="00D06067" w:rsidP="00D0606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Студент, БГАУ</w:t>
      </w:r>
    </w:p>
    <w:p w:rsidR="00D06067" w:rsidRDefault="00D06067" w:rsidP="00D0606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23F" w:rsidRDefault="0049603E" w:rsidP="0081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18">
        <w:rPr>
          <w:rFonts w:ascii="Times New Roman" w:hAnsi="Times New Roman" w:cs="Times New Roman"/>
          <w:b/>
          <w:sz w:val="28"/>
          <w:szCs w:val="28"/>
        </w:rPr>
        <w:t>Понятие, значение и содержание совершенствования управления муниципальным унитарным предприятием в сельском хозяйстве</w:t>
      </w:r>
    </w:p>
    <w:p w:rsidR="0074423F" w:rsidRPr="00DA1918" w:rsidRDefault="0049603E" w:rsidP="00DA1918">
      <w:pPr>
        <w:jc w:val="both"/>
        <w:rPr>
          <w:rFonts w:ascii="Times New Roman" w:hAnsi="Times New Roman" w:cs="Times New Roman"/>
          <w:sz w:val="28"/>
          <w:szCs w:val="28"/>
        </w:rPr>
      </w:pPr>
      <w:r w:rsidRPr="00DA1918">
        <w:rPr>
          <w:rFonts w:ascii="Times New Roman" w:hAnsi="Times New Roman" w:cs="Times New Roman"/>
          <w:sz w:val="28"/>
          <w:szCs w:val="28"/>
        </w:rPr>
        <w:t>Управление муниципальным унитарным предприятием (далее – МУП)</w:t>
      </w:r>
      <w:r w:rsidR="00F10F82" w:rsidRPr="00DA1918">
        <w:rPr>
          <w:rFonts w:ascii="Times New Roman" w:hAnsi="Times New Roman" w:cs="Times New Roman"/>
          <w:sz w:val="28"/>
          <w:szCs w:val="28"/>
        </w:rPr>
        <w:t xml:space="preserve"> -</w:t>
      </w:r>
      <w:r w:rsidRPr="00DA1918">
        <w:rPr>
          <w:rFonts w:ascii="Times New Roman" w:hAnsi="Times New Roman" w:cs="Times New Roman"/>
          <w:sz w:val="28"/>
          <w:szCs w:val="28"/>
        </w:rPr>
        <w:t xml:space="preserve"> важный элемент государственного регулирования. Именно в таком формате законодателем прописана система реализации социально значимых программ в масштабах муниципалитета.</w:t>
      </w:r>
    </w:p>
    <w:p w:rsidR="0074423F" w:rsidRPr="00DA1918" w:rsidRDefault="0049603E" w:rsidP="00DA1918">
      <w:pPr>
        <w:jc w:val="both"/>
        <w:rPr>
          <w:rFonts w:ascii="Times New Roman" w:hAnsi="Times New Roman" w:cs="Times New Roman"/>
          <w:sz w:val="28"/>
          <w:szCs w:val="28"/>
        </w:rPr>
      </w:pPr>
      <w:r w:rsidRPr="00DA1918">
        <w:rPr>
          <w:rFonts w:ascii="Times New Roman" w:hAnsi="Times New Roman" w:cs="Times New Roman"/>
          <w:sz w:val="28"/>
          <w:szCs w:val="28"/>
        </w:rPr>
        <w:t>МУП сельскохозяйственного профиля обеспечивает выполнение государственного заказа в аграрном секторе экономики за счет оперативного (хозяйственного) управления имуществом, находящегося в государственной собственности.</w:t>
      </w:r>
    </w:p>
    <w:p w:rsidR="0074423F" w:rsidRPr="00DA1918" w:rsidRDefault="0049603E" w:rsidP="00DA1918">
      <w:pPr>
        <w:jc w:val="both"/>
        <w:rPr>
          <w:rFonts w:ascii="Times New Roman" w:hAnsi="Times New Roman" w:cs="Times New Roman"/>
          <w:sz w:val="28"/>
          <w:szCs w:val="28"/>
        </w:rPr>
      </w:pPr>
      <w:r w:rsidRPr="00DA1918">
        <w:rPr>
          <w:rFonts w:ascii="Times New Roman" w:hAnsi="Times New Roman" w:cs="Times New Roman"/>
          <w:sz w:val="28"/>
          <w:szCs w:val="28"/>
        </w:rPr>
        <w:t>Тем более важно такое управление в условиях дефицита природных и материальных ресурсов, когда деятельность субъекта экономики имеет дотационный характер, государственные инвестиции осуществляются в форме целевых государственных субсидий.</w:t>
      </w:r>
    </w:p>
    <w:p w:rsidR="0074423F" w:rsidRPr="00DA1918" w:rsidRDefault="0074423F" w:rsidP="00DA1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23F" w:rsidRPr="00DA1918" w:rsidRDefault="0049603E" w:rsidP="008D3796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DA1918">
        <w:rPr>
          <w:rFonts w:ascii="Times New Roman" w:hAnsi="Times New Roman" w:cs="Times New Roman"/>
          <w:b/>
          <w:sz w:val="28"/>
          <w:szCs w:val="28"/>
        </w:rPr>
        <w:t>Пути совершенствования управления МУП</w:t>
      </w:r>
    </w:p>
    <w:p w:rsidR="0074423F" w:rsidRPr="00DA1918" w:rsidRDefault="0049603E" w:rsidP="00DA1918">
      <w:pPr>
        <w:jc w:val="both"/>
        <w:rPr>
          <w:rFonts w:ascii="Times New Roman" w:hAnsi="Times New Roman" w:cs="Times New Roman"/>
          <w:sz w:val="28"/>
          <w:szCs w:val="28"/>
        </w:rPr>
      </w:pPr>
      <w:r w:rsidRPr="00DA1918">
        <w:rPr>
          <w:rFonts w:ascii="Times New Roman" w:hAnsi="Times New Roman" w:cs="Times New Roman"/>
          <w:sz w:val="28"/>
          <w:szCs w:val="28"/>
        </w:rPr>
        <w:t>Если раскрыть социально-экономическую природу понятия управления МУП сельскохозяйственного назначения, то важно выделить следующую существенную характеристику: МУП в аграрном секторе служит элементом сложной агропромышленной системы, которая интегрирует в себе предприятия смежных областей для переработки сырья в конечный продукт.</w:t>
      </w:r>
    </w:p>
    <w:p w:rsidR="0074423F" w:rsidRPr="00DA1918" w:rsidRDefault="0049603E" w:rsidP="00DA1918">
      <w:pPr>
        <w:jc w:val="both"/>
        <w:rPr>
          <w:rFonts w:ascii="Times New Roman" w:hAnsi="Times New Roman" w:cs="Times New Roman"/>
          <w:sz w:val="28"/>
          <w:szCs w:val="28"/>
        </w:rPr>
      </w:pPr>
      <w:r w:rsidRPr="00DA1918">
        <w:rPr>
          <w:rFonts w:ascii="Times New Roman" w:hAnsi="Times New Roman" w:cs="Times New Roman"/>
          <w:sz w:val="28"/>
          <w:szCs w:val="28"/>
        </w:rPr>
        <w:t>Поэтому совершенствование системы управления должно основываться на сбалансированном подходе, основанном на качественном мониторинге всех отраслей города (региона), планировании и контроле эффективности всех звеньев цепи от формирования муниципального заказа</w:t>
      </w:r>
      <w:r w:rsidR="00F10F82" w:rsidRPr="00DA1918">
        <w:rPr>
          <w:rFonts w:ascii="Times New Roman" w:hAnsi="Times New Roman" w:cs="Times New Roman"/>
          <w:sz w:val="28"/>
          <w:szCs w:val="28"/>
        </w:rPr>
        <w:t>,</w:t>
      </w:r>
      <w:r w:rsidRPr="00DA1918">
        <w:rPr>
          <w:rFonts w:ascii="Times New Roman" w:hAnsi="Times New Roman" w:cs="Times New Roman"/>
          <w:sz w:val="28"/>
          <w:szCs w:val="28"/>
        </w:rPr>
        <w:t xml:space="preserve"> до поставки продукта конечному потребителю и решении задач социально-экономического развития субъекта РФ.</w:t>
      </w:r>
    </w:p>
    <w:p w:rsidR="0074423F" w:rsidRPr="00DA1918" w:rsidRDefault="0049603E" w:rsidP="00DA1918">
      <w:pPr>
        <w:jc w:val="both"/>
        <w:rPr>
          <w:rFonts w:ascii="Times New Roman" w:hAnsi="Times New Roman" w:cs="Times New Roman"/>
          <w:sz w:val="28"/>
          <w:szCs w:val="28"/>
        </w:rPr>
      </w:pPr>
      <w:r w:rsidRPr="00DA1918">
        <w:rPr>
          <w:rFonts w:ascii="Times New Roman" w:hAnsi="Times New Roman" w:cs="Times New Roman"/>
          <w:sz w:val="28"/>
          <w:szCs w:val="28"/>
        </w:rPr>
        <w:t>Планирование системы управления предполагает наличие постоянного мониторинга статистических и динамических показателей потребностей потребителей в конечном продукте. Поэтому совершенствование системы мониторинга станет базой для эффективного планирования муниципального заказа.</w:t>
      </w:r>
    </w:p>
    <w:p w:rsidR="0074423F" w:rsidRPr="00DA1918" w:rsidRDefault="0049603E" w:rsidP="00DA1918">
      <w:pPr>
        <w:jc w:val="both"/>
        <w:rPr>
          <w:rFonts w:ascii="Times New Roman" w:hAnsi="Times New Roman" w:cs="Times New Roman"/>
          <w:sz w:val="28"/>
          <w:szCs w:val="28"/>
        </w:rPr>
      </w:pPr>
      <w:r w:rsidRPr="00DA1918">
        <w:rPr>
          <w:rFonts w:ascii="Times New Roman" w:hAnsi="Times New Roman" w:cs="Times New Roman"/>
          <w:sz w:val="28"/>
          <w:szCs w:val="28"/>
        </w:rPr>
        <w:lastRenderedPageBreak/>
        <w:t>Кадровое обеспечение – следующий важный элемент в системе управления. Без компетентного руководства предприятием говорить об эффективности не приходится. Подготовка и расстановка кадров должны быть элементами государственной политики на местах.</w:t>
      </w:r>
    </w:p>
    <w:p w:rsidR="0074423F" w:rsidRPr="00DA1918" w:rsidRDefault="0049603E" w:rsidP="00DA1918">
      <w:pPr>
        <w:jc w:val="both"/>
        <w:rPr>
          <w:rFonts w:ascii="Times New Roman" w:hAnsi="Times New Roman" w:cs="Times New Roman"/>
          <w:sz w:val="28"/>
          <w:szCs w:val="28"/>
        </w:rPr>
      </w:pPr>
      <w:r w:rsidRPr="00DA1918">
        <w:rPr>
          <w:rFonts w:ascii="Times New Roman" w:hAnsi="Times New Roman" w:cs="Times New Roman"/>
          <w:sz w:val="28"/>
          <w:szCs w:val="28"/>
        </w:rPr>
        <w:t>Координация системы управления и контроля деятельности предприятия аграрного сектора экономики нуждается в совершенствовании правовых основ и механизма полномочий каждого из участников муниципального пространства – хозяйствующего субъекта и органов исполнительной власти на местах.</w:t>
      </w:r>
    </w:p>
    <w:p w:rsidR="0074423F" w:rsidRPr="00DA1918" w:rsidRDefault="0049603E" w:rsidP="00DA1918">
      <w:pPr>
        <w:jc w:val="both"/>
        <w:rPr>
          <w:rFonts w:ascii="Times New Roman" w:hAnsi="Times New Roman" w:cs="Times New Roman"/>
          <w:sz w:val="28"/>
          <w:szCs w:val="28"/>
        </w:rPr>
      </w:pPr>
      <w:r w:rsidRPr="00DA1918">
        <w:rPr>
          <w:rFonts w:ascii="Times New Roman" w:hAnsi="Times New Roman" w:cs="Times New Roman"/>
          <w:sz w:val="28"/>
          <w:szCs w:val="28"/>
        </w:rPr>
        <w:t>Динамические процессы общества диктуют достаточно высокий уровень интенсивности процессов управления. Гибкость системы и умение реагировать на изменение запросов общества и потребностей конеч</w:t>
      </w:r>
      <w:r w:rsidR="00F10F82" w:rsidRPr="00DA1918">
        <w:rPr>
          <w:rFonts w:ascii="Times New Roman" w:hAnsi="Times New Roman" w:cs="Times New Roman"/>
          <w:sz w:val="28"/>
          <w:szCs w:val="28"/>
        </w:rPr>
        <w:t>ного потребителя служат одним из</w:t>
      </w:r>
      <w:r w:rsidRPr="00DA1918">
        <w:rPr>
          <w:rFonts w:ascii="Times New Roman" w:hAnsi="Times New Roman" w:cs="Times New Roman"/>
          <w:sz w:val="28"/>
          <w:szCs w:val="28"/>
        </w:rPr>
        <w:t xml:space="preserve"> критериев эффективности предприятия в новых условиях хозяйствования.</w:t>
      </w:r>
    </w:p>
    <w:p w:rsidR="0074423F" w:rsidRPr="00DA1918" w:rsidRDefault="0074423F" w:rsidP="00DA1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23F" w:rsidRPr="00DA1918" w:rsidRDefault="0049603E" w:rsidP="008D3796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DA1918">
        <w:rPr>
          <w:rFonts w:ascii="Times New Roman" w:hAnsi="Times New Roman" w:cs="Times New Roman"/>
          <w:b/>
          <w:sz w:val="28"/>
          <w:szCs w:val="28"/>
        </w:rPr>
        <w:t>Значимость совершенствования си</w:t>
      </w:r>
      <w:r w:rsidR="004F59EA" w:rsidRPr="00DA1918">
        <w:rPr>
          <w:rFonts w:ascii="Times New Roman" w:hAnsi="Times New Roman" w:cs="Times New Roman"/>
          <w:b/>
          <w:sz w:val="28"/>
          <w:szCs w:val="28"/>
        </w:rPr>
        <w:t>стемы</w:t>
      </w:r>
      <w:r w:rsidRPr="00DA1918">
        <w:rPr>
          <w:rFonts w:ascii="Times New Roman" w:hAnsi="Times New Roman" w:cs="Times New Roman"/>
          <w:b/>
          <w:sz w:val="28"/>
          <w:szCs w:val="28"/>
        </w:rPr>
        <w:t xml:space="preserve"> управления МУП</w:t>
      </w:r>
    </w:p>
    <w:p w:rsidR="0074423F" w:rsidRPr="00DA1918" w:rsidRDefault="0049603E" w:rsidP="00DA1918">
      <w:pPr>
        <w:jc w:val="both"/>
        <w:rPr>
          <w:rFonts w:ascii="Times New Roman" w:hAnsi="Times New Roman" w:cs="Times New Roman"/>
          <w:sz w:val="28"/>
          <w:szCs w:val="28"/>
        </w:rPr>
      </w:pPr>
      <w:r w:rsidRPr="00DA1918">
        <w:rPr>
          <w:rFonts w:ascii="Times New Roman" w:hAnsi="Times New Roman" w:cs="Times New Roman"/>
          <w:sz w:val="28"/>
          <w:szCs w:val="28"/>
        </w:rPr>
        <w:t>Значение совершенствования системы управления состоит не только в том, чтобы успевать за меняющимися потребностями общества и техногенными процессами, но и предупреждать их в системе государственного планирования. Муниципальное унитарное предприятие может быть эффективным механизмом реализации государственных задач на местах, если правовая основа взаимодействия органов государственной власти и субъект хозяйствования предложит не только принципы взаимодействия, но и механизм их реализации.</w:t>
      </w:r>
    </w:p>
    <w:p w:rsidR="0074423F" w:rsidRDefault="0049603E" w:rsidP="00DA1918">
      <w:pPr>
        <w:jc w:val="both"/>
        <w:rPr>
          <w:rFonts w:ascii="Times New Roman" w:hAnsi="Times New Roman" w:cs="Times New Roman"/>
          <w:sz w:val="28"/>
          <w:szCs w:val="28"/>
        </w:rPr>
      </w:pPr>
      <w:r w:rsidRPr="00DA1918">
        <w:rPr>
          <w:rFonts w:ascii="Times New Roman" w:hAnsi="Times New Roman" w:cs="Times New Roman"/>
          <w:sz w:val="28"/>
          <w:szCs w:val="28"/>
        </w:rPr>
        <w:t>Эта правовая основа не может быть ограничена федеральным законом, она должна постоянно совершенствоваться локальными нормативами, основанными на адекватной оценке фактического положения дел.</w:t>
      </w:r>
    </w:p>
    <w:p w:rsidR="00DA1918" w:rsidRDefault="00DA1918" w:rsidP="00DA1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918" w:rsidRPr="002D0A35" w:rsidRDefault="00DA1918" w:rsidP="00DA1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A35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DA1918" w:rsidRPr="005C4EFE" w:rsidRDefault="00DA1918" w:rsidP="00DA1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E">
        <w:rPr>
          <w:rFonts w:ascii="Times New Roman" w:hAnsi="Times New Roman" w:cs="Times New Roman"/>
          <w:sz w:val="28"/>
          <w:szCs w:val="28"/>
        </w:rPr>
        <w:t>1. «</w:t>
      </w:r>
      <w:hyperlink r:id="rId4" w:history="1"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Развитие человеческого потенциала как стратегическое направление современной государственной политики России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» </w:t>
      </w:r>
      <w:r w:rsidRPr="005C4EFE">
        <w:rPr>
          <w:rFonts w:ascii="Times New Roman" w:hAnsi="Times New Roman" w:cs="Times New Roman"/>
          <w:iCs/>
          <w:sz w:val="28"/>
          <w:szCs w:val="28"/>
        </w:rPr>
        <w:t>Гарифуллина Э.Ф., Ханнанова Т.Р.</w:t>
      </w:r>
      <w:r w:rsidRPr="005C4EF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. 2012. </w:t>
      </w:r>
      <w:hyperlink r:id="rId6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9</w:t>
        </w:r>
      </w:hyperlink>
      <w:r w:rsidRPr="005C4EFE">
        <w:rPr>
          <w:rFonts w:ascii="Times New Roman" w:hAnsi="Times New Roman" w:cs="Times New Roman"/>
          <w:sz w:val="28"/>
          <w:szCs w:val="28"/>
        </w:rPr>
        <w:t>. С. 1565-1571.</w:t>
      </w:r>
    </w:p>
    <w:p w:rsidR="00DA1918" w:rsidRPr="005C4EFE" w:rsidRDefault="00DA1918" w:rsidP="00DA1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E">
        <w:rPr>
          <w:rFonts w:ascii="Times New Roman" w:hAnsi="Times New Roman" w:cs="Times New Roman"/>
          <w:sz w:val="28"/>
          <w:szCs w:val="28"/>
        </w:rPr>
        <w:t>2. «</w:t>
      </w:r>
      <w:hyperlink r:id="rId7" w:history="1"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Концептуальные основы государственной аграрной политики</w:t>
        </w:r>
        <w:proofErr w:type="gramStart"/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РФ</w:t>
        </w:r>
      </w:hyperlink>
      <w:r w:rsidRPr="005C4EFE">
        <w:rPr>
          <w:rFonts w:ascii="Times New Roman" w:hAnsi="Times New Roman" w:cs="Times New Roman"/>
          <w:sz w:val="28"/>
          <w:szCs w:val="28"/>
        </w:rPr>
        <w:t>»</w:t>
      </w:r>
      <w:r w:rsidRPr="005C4EFE">
        <w:rPr>
          <w:rFonts w:ascii="Times New Roman" w:hAnsi="Times New Roman" w:cs="Times New Roman"/>
          <w:sz w:val="28"/>
          <w:szCs w:val="28"/>
        </w:rPr>
        <w:br/>
      </w:r>
      <w:r w:rsidRPr="005C4EFE">
        <w:rPr>
          <w:rFonts w:ascii="Times New Roman" w:hAnsi="Times New Roman" w:cs="Times New Roman"/>
          <w:iCs/>
          <w:sz w:val="28"/>
          <w:szCs w:val="28"/>
        </w:rPr>
        <w:t>Ханнанова Т.Р.</w:t>
      </w:r>
      <w:r w:rsidRPr="005C4EF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Мир и политика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9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2 (77)</w:t>
        </w:r>
      </w:hyperlink>
      <w:r w:rsidRPr="005C4EFE">
        <w:rPr>
          <w:rFonts w:ascii="Times New Roman" w:hAnsi="Times New Roman" w:cs="Times New Roman"/>
          <w:sz w:val="28"/>
          <w:szCs w:val="28"/>
        </w:rPr>
        <w:t>. С. 4.</w:t>
      </w:r>
    </w:p>
    <w:p w:rsidR="00DA1918" w:rsidRPr="005C4EFE" w:rsidRDefault="00DA1918" w:rsidP="00DA1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E">
        <w:rPr>
          <w:rFonts w:ascii="Times New Roman" w:hAnsi="Times New Roman" w:cs="Times New Roman"/>
          <w:sz w:val="28"/>
          <w:szCs w:val="28"/>
        </w:rPr>
        <w:lastRenderedPageBreak/>
        <w:t>3. «</w:t>
      </w:r>
      <w:hyperlink r:id="rId10" w:history="1"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Государственная аграрная политика в животноводстве: проблемы формирования и реализации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» </w:t>
      </w:r>
      <w:r w:rsidRPr="005C4EFE">
        <w:rPr>
          <w:rFonts w:ascii="Times New Roman" w:hAnsi="Times New Roman" w:cs="Times New Roman"/>
          <w:iCs/>
          <w:sz w:val="28"/>
          <w:szCs w:val="28"/>
        </w:rPr>
        <w:t>Ханнанова Т.Р.</w:t>
      </w:r>
      <w:r w:rsidRPr="005C4EF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Политика и общество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. 2014. </w:t>
      </w:r>
      <w:hyperlink r:id="rId12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Pr="005C4EFE">
        <w:rPr>
          <w:rFonts w:ascii="Times New Roman" w:hAnsi="Times New Roman" w:cs="Times New Roman"/>
          <w:sz w:val="28"/>
          <w:szCs w:val="28"/>
        </w:rPr>
        <w:t>. С. 183-189.</w:t>
      </w:r>
    </w:p>
    <w:p w:rsidR="00DA1918" w:rsidRPr="005C4EFE" w:rsidRDefault="00DA1918" w:rsidP="00DA1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E">
        <w:rPr>
          <w:rFonts w:ascii="Times New Roman" w:hAnsi="Times New Roman" w:cs="Times New Roman"/>
          <w:sz w:val="28"/>
          <w:szCs w:val="28"/>
        </w:rPr>
        <w:t>4. «</w:t>
      </w:r>
      <w:hyperlink r:id="rId13" w:history="1"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Проблемы местного самоуправления в России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C4EFE">
        <w:rPr>
          <w:rFonts w:ascii="Times New Roman" w:hAnsi="Times New Roman" w:cs="Times New Roman"/>
          <w:iCs/>
          <w:sz w:val="28"/>
          <w:szCs w:val="28"/>
        </w:rPr>
        <w:t>Андриянова</w:t>
      </w:r>
      <w:proofErr w:type="spellEnd"/>
      <w:r w:rsidRPr="005C4EFE">
        <w:rPr>
          <w:rFonts w:ascii="Times New Roman" w:hAnsi="Times New Roman" w:cs="Times New Roman"/>
          <w:iCs/>
          <w:sz w:val="28"/>
          <w:szCs w:val="28"/>
        </w:rPr>
        <w:t xml:space="preserve"> А.А., </w:t>
      </w:r>
      <w:proofErr w:type="spellStart"/>
      <w:r w:rsidRPr="005C4EFE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5C4EFE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5C4EF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NovaInfo.Ru</w:t>
        </w:r>
        <w:proofErr w:type="spellEnd"/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. 2015. Т. 1. </w:t>
      </w:r>
      <w:hyperlink r:id="rId15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30</w:t>
        </w:r>
      </w:hyperlink>
      <w:r w:rsidRPr="005C4EFE">
        <w:rPr>
          <w:rFonts w:ascii="Times New Roman" w:hAnsi="Times New Roman" w:cs="Times New Roman"/>
          <w:sz w:val="28"/>
          <w:szCs w:val="28"/>
        </w:rPr>
        <w:t>. С. 198-200.</w:t>
      </w:r>
    </w:p>
    <w:p w:rsidR="00DA1918" w:rsidRPr="005C4EFE" w:rsidRDefault="00DA1918" w:rsidP="00DA1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E">
        <w:rPr>
          <w:rFonts w:ascii="Times New Roman" w:hAnsi="Times New Roman" w:cs="Times New Roman"/>
          <w:sz w:val="28"/>
          <w:szCs w:val="28"/>
        </w:rPr>
        <w:t>5. «</w:t>
      </w:r>
      <w:hyperlink r:id="rId16" w:history="1"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Информационная политика органов исполнительной власти республики Башкортостан: проблемы и пути решения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» </w:t>
      </w:r>
      <w:r w:rsidRPr="005C4EFE">
        <w:rPr>
          <w:rFonts w:ascii="Times New Roman" w:hAnsi="Times New Roman" w:cs="Times New Roman"/>
          <w:iCs/>
          <w:sz w:val="28"/>
          <w:szCs w:val="28"/>
        </w:rPr>
        <w:t>Гарифуллина А.Ф.</w:t>
      </w:r>
      <w:r w:rsidRPr="005C4EFE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7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Состояние, проблемы и перспективы развития АПК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DA1918" w:rsidRPr="005C4EFE" w:rsidRDefault="00DA1918" w:rsidP="00DA1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E">
        <w:rPr>
          <w:rFonts w:ascii="Times New Roman" w:hAnsi="Times New Roman" w:cs="Times New Roman"/>
          <w:sz w:val="28"/>
          <w:szCs w:val="28"/>
        </w:rPr>
        <w:t>6. «</w:t>
      </w:r>
      <w:hyperlink r:id="rId18" w:history="1"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Роль компьютерных технологий в сфере принятия управленческих решений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C4EFE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5C4EFE">
        <w:rPr>
          <w:rFonts w:ascii="Times New Roman" w:hAnsi="Times New Roman" w:cs="Times New Roman"/>
          <w:iCs/>
          <w:sz w:val="28"/>
          <w:szCs w:val="28"/>
        </w:rPr>
        <w:t xml:space="preserve"> А.Ф., </w:t>
      </w:r>
      <w:proofErr w:type="spellStart"/>
      <w:r w:rsidRPr="005C4EFE">
        <w:rPr>
          <w:rFonts w:ascii="Times New Roman" w:hAnsi="Times New Roman" w:cs="Times New Roman"/>
          <w:iCs/>
          <w:sz w:val="28"/>
          <w:szCs w:val="28"/>
        </w:rPr>
        <w:t>Хайдарова</w:t>
      </w:r>
      <w:proofErr w:type="spellEnd"/>
      <w:r w:rsidRPr="005C4EFE">
        <w:rPr>
          <w:rFonts w:ascii="Times New Roman" w:hAnsi="Times New Roman" w:cs="Times New Roman"/>
          <w:iCs/>
          <w:sz w:val="28"/>
          <w:szCs w:val="28"/>
        </w:rPr>
        <w:t xml:space="preserve"> Л.Р.</w:t>
      </w:r>
      <w:r w:rsidRPr="005C4EFE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9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информационных технологий и их значение для модернизации социально-экономической системы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конференции. 2011. С. 39-42.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"/>
        <w:gridCol w:w="8590"/>
      </w:tblGrid>
      <w:tr w:rsidR="005C4EFE" w:rsidRPr="005C4EFE" w:rsidTr="004277FA">
        <w:trPr>
          <w:tblCellSpacing w:w="0" w:type="dxa"/>
        </w:trPr>
        <w:tc>
          <w:tcPr>
            <w:tcW w:w="110" w:type="dxa"/>
            <w:hideMark/>
          </w:tcPr>
          <w:p w:rsidR="00DA1918" w:rsidRPr="005C4EFE" w:rsidRDefault="00DA1918" w:rsidP="00DA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0" w:type="dxa"/>
            <w:hideMark/>
          </w:tcPr>
          <w:p w:rsidR="00DA1918" w:rsidRPr="005C4EFE" w:rsidRDefault="00DA1918" w:rsidP="00DA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EFE"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hyperlink r:id="rId20" w:history="1">
              <w:r w:rsidRPr="005C4E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Закон </w:t>
              </w:r>
              <w:proofErr w:type="spellStart"/>
              <w:r w:rsidRPr="005C4E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саморегуляции</w:t>
              </w:r>
              <w:proofErr w:type="spellEnd"/>
              <w:r w:rsidRPr="005C4E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природы и его закономерности: теоретико-эмпирический и правовой аспекты</w:t>
              </w:r>
            </w:hyperlink>
            <w:r w:rsidRPr="005C4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4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4E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Ханнанов Р.А.</w:t>
            </w:r>
            <w:r w:rsidRPr="005C4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5C4E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Право и политика</w:t>
              </w:r>
            </w:hyperlink>
            <w:r w:rsidRPr="005C4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2010. </w:t>
            </w:r>
            <w:hyperlink r:id="rId22" w:history="1">
              <w:r w:rsidRPr="005C4E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9</w:t>
              </w:r>
            </w:hyperlink>
            <w:r w:rsidRPr="005C4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С. 1637-1652. </w:t>
            </w:r>
          </w:p>
        </w:tc>
      </w:tr>
    </w:tbl>
    <w:p w:rsidR="00DA1918" w:rsidRPr="005C4EFE" w:rsidRDefault="00DA1918" w:rsidP="00DA1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E">
        <w:rPr>
          <w:rFonts w:ascii="Times New Roman" w:hAnsi="Times New Roman" w:cs="Times New Roman"/>
          <w:sz w:val="28"/>
          <w:szCs w:val="28"/>
        </w:rPr>
        <w:t>8. «</w:t>
      </w:r>
      <w:hyperlink r:id="rId23" w:history="1"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Концепция правовой защиты и приоритетного развития сельскохозяйственного землепользования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» </w:t>
      </w:r>
      <w:r w:rsidRPr="005C4EFE">
        <w:rPr>
          <w:rFonts w:ascii="Times New Roman" w:hAnsi="Times New Roman" w:cs="Times New Roman"/>
          <w:iCs/>
          <w:sz w:val="28"/>
          <w:szCs w:val="28"/>
        </w:rPr>
        <w:t>Ханнанов Р.А.</w:t>
      </w:r>
      <w:r w:rsidRPr="005C4EF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. 2010. </w:t>
      </w:r>
      <w:hyperlink r:id="rId25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12</w:t>
        </w:r>
      </w:hyperlink>
      <w:r w:rsidRPr="005C4EFE">
        <w:rPr>
          <w:rFonts w:ascii="Times New Roman" w:hAnsi="Times New Roman" w:cs="Times New Roman"/>
          <w:sz w:val="28"/>
          <w:szCs w:val="28"/>
        </w:rPr>
        <w:t>. С. 2214-2222.</w:t>
      </w:r>
    </w:p>
    <w:p w:rsidR="00DA1918" w:rsidRPr="005C4EFE" w:rsidRDefault="00DA1918" w:rsidP="00DA1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E">
        <w:rPr>
          <w:rFonts w:ascii="Times New Roman" w:hAnsi="Times New Roman" w:cs="Times New Roman"/>
          <w:sz w:val="28"/>
          <w:szCs w:val="28"/>
        </w:rPr>
        <w:t>9. «</w:t>
      </w:r>
      <w:hyperlink r:id="rId26" w:history="1"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Государственное регулирование экономики: обоснование нового понимания и содержания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» </w:t>
      </w:r>
      <w:r w:rsidRPr="005C4EFE">
        <w:rPr>
          <w:rFonts w:ascii="Times New Roman" w:hAnsi="Times New Roman" w:cs="Times New Roman"/>
          <w:iCs/>
          <w:sz w:val="28"/>
          <w:szCs w:val="28"/>
        </w:rPr>
        <w:t>Ханнанов Р.А.</w:t>
      </w:r>
      <w:r w:rsidRPr="005C4EFE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. 2011. </w:t>
      </w:r>
      <w:hyperlink r:id="rId28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6</w:t>
        </w:r>
      </w:hyperlink>
      <w:r w:rsidRPr="005C4EFE">
        <w:rPr>
          <w:rFonts w:ascii="Times New Roman" w:hAnsi="Times New Roman" w:cs="Times New Roman"/>
          <w:sz w:val="28"/>
          <w:szCs w:val="28"/>
        </w:rPr>
        <w:t>. С. 918-933.</w:t>
      </w:r>
    </w:p>
    <w:p w:rsidR="00DA1918" w:rsidRPr="005C4EFE" w:rsidRDefault="00DA1918" w:rsidP="00DA1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E">
        <w:rPr>
          <w:rFonts w:ascii="Times New Roman" w:hAnsi="Times New Roman" w:cs="Times New Roman"/>
          <w:sz w:val="28"/>
          <w:szCs w:val="28"/>
        </w:rPr>
        <w:t>10. «</w:t>
      </w:r>
      <w:hyperlink r:id="rId29" w:history="1"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 вопросу о проблемах в жилищно-коммунальной сферы в Республике Башкортостан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» </w:t>
      </w:r>
      <w:r w:rsidRPr="005C4EFE">
        <w:rPr>
          <w:rFonts w:ascii="Times New Roman" w:hAnsi="Times New Roman" w:cs="Times New Roman"/>
          <w:iCs/>
          <w:sz w:val="28"/>
          <w:szCs w:val="28"/>
        </w:rPr>
        <w:t>Андриянова А.А., Шапошникова Р.Р.</w:t>
      </w:r>
      <w:r w:rsidRPr="005C4EFE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30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современное государство: проблемы социально-экономического развития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 Материалы IV международной научно-практической конференции. 2014. С. 17-19.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604"/>
      </w:tblGrid>
      <w:tr w:rsidR="005C4EFE" w:rsidRPr="005C4EFE" w:rsidTr="004277FA">
        <w:trPr>
          <w:tblCellSpacing w:w="0" w:type="dxa"/>
        </w:trPr>
        <w:tc>
          <w:tcPr>
            <w:tcW w:w="0" w:type="auto"/>
            <w:hideMark/>
          </w:tcPr>
          <w:p w:rsidR="00DA1918" w:rsidRPr="005C4EFE" w:rsidRDefault="00DA1918" w:rsidP="00DA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A1918" w:rsidRPr="005C4EFE" w:rsidRDefault="00DA1918" w:rsidP="00DA191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EFE"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hyperlink r:id="rId31" w:history="1">
              <w:r w:rsidRPr="005C4E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 вопросу об участии пчеловодов в государственных закупках</w:t>
              </w:r>
            </w:hyperlink>
            <w:r w:rsidRPr="005C4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4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E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Галиева</w:t>
            </w:r>
            <w:proofErr w:type="spellEnd"/>
            <w:r w:rsidRPr="005C4E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Г.А., </w:t>
            </w:r>
            <w:proofErr w:type="spellStart"/>
            <w:r w:rsidRPr="005C4E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Гималтдинова</w:t>
            </w:r>
            <w:proofErr w:type="spellEnd"/>
            <w:r w:rsidRPr="005C4E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А.А., Шапошникова Р.Р.</w:t>
            </w:r>
            <w:r w:rsidRPr="005C4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сборнике: </w:t>
            </w:r>
            <w:hyperlink r:id="rId32" w:history="1">
              <w:r w:rsidRPr="005C4E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Экономика, финансы и менеджмент: тенденции и перспективы развития</w:t>
              </w:r>
            </w:hyperlink>
            <w:r w:rsidRPr="005C4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Сборник научных трудов по итогам международной научно-практической конференции. 2015. С. 44-4</w:t>
            </w:r>
          </w:p>
        </w:tc>
      </w:tr>
    </w:tbl>
    <w:p w:rsidR="00DA1918" w:rsidRPr="005C4EFE" w:rsidRDefault="00DA1918" w:rsidP="00DA1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E">
        <w:rPr>
          <w:rFonts w:ascii="Times New Roman" w:hAnsi="Times New Roman" w:cs="Times New Roman"/>
          <w:sz w:val="28"/>
          <w:szCs w:val="28"/>
        </w:rPr>
        <w:lastRenderedPageBreak/>
        <w:t>12. «</w:t>
      </w:r>
      <w:hyperlink r:id="rId33" w:history="1"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Пространственно-территориальные атрибуты безопасности российского приграничья: историографический анализ</w:t>
        </w:r>
      </w:hyperlink>
      <w:r w:rsidRPr="005C4EFE">
        <w:rPr>
          <w:rFonts w:ascii="Times New Roman" w:hAnsi="Times New Roman" w:cs="Times New Roman"/>
          <w:sz w:val="28"/>
          <w:szCs w:val="28"/>
        </w:rPr>
        <w:t>»</w:t>
      </w:r>
      <w:r w:rsidRPr="005C4EFE">
        <w:rPr>
          <w:rFonts w:ascii="Times New Roman" w:hAnsi="Times New Roman" w:cs="Times New Roman"/>
          <w:sz w:val="28"/>
          <w:szCs w:val="28"/>
        </w:rPr>
        <w:br/>
      </w:r>
      <w:r w:rsidRPr="005C4EFE">
        <w:rPr>
          <w:rFonts w:ascii="Times New Roman" w:hAnsi="Times New Roman" w:cs="Times New Roman"/>
          <w:iCs/>
          <w:sz w:val="28"/>
          <w:szCs w:val="28"/>
        </w:rPr>
        <w:t>Гарипова А.Г., Шапошникова Р.Р.</w:t>
      </w:r>
      <w:r w:rsidRPr="005C4EFE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4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Наука и образование в XXI веке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 сборник научных трудов по материалам Международной научно-практической конференции: в 17 частях. 2014. С. 38-44.</w:t>
      </w:r>
    </w:p>
    <w:p w:rsidR="00DA1918" w:rsidRPr="005C4EFE" w:rsidRDefault="00DA1918" w:rsidP="00DA1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E">
        <w:rPr>
          <w:rFonts w:ascii="Times New Roman" w:hAnsi="Times New Roman" w:cs="Times New Roman"/>
          <w:sz w:val="28"/>
          <w:szCs w:val="28"/>
        </w:rPr>
        <w:t>13. «</w:t>
      </w:r>
      <w:hyperlink r:id="rId35" w:history="1"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Влияние адаптогенов на восстановление работоспособности спортсменов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» </w:t>
      </w:r>
      <w:r w:rsidRPr="005C4EFE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5C4EFE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5C4EFE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5C4EFE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6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Молодежная наука и АПК: проблемы и перспективы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 Материалы V Всероссийской научно-практической конференции молодых ученых. 2012. С. 195-196.</w:t>
      </w:r>
    </w:p>
    <w:p w:rsidR="00DA1918" w:rsidRPr="005C4EFE" w:rsidRDefault="00DA1918" w:rsidP="00DA1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E">
        <w:rPr>
          <w:rFonts w:ascii="Times New Roman" w:hAnsi="Times New Roman" w:cs="Times New Roman"/>
          <w:sz w:val="28"/>
          <w:szCs w:val="28"/>
        </w:rPr>
        <w:t>14. «</w:t>
      </w:r>
      <w:hyperlink r:id="rId37" w:history="1"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Уровень гликогена в печени животных при применении биологически активных добавок на фоне физической нагрузки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» </w:t>
      </w:r>
      <w:r w:rsidRPr="005C4EFE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5C4EFE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5C4EFE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5C4EFE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Башкирского государственного аграрного университета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39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3 (27)</w:t>
        </w:r>
      </w:hyperlink>
      <w:r w:rsidRPr="005C4EFE">
        <w:rPr>
          <w:rFonts w:ascii="Times New Roman" w:hAnsi="Times New Roman" w:cs="Times New Roman"/>
          <w:sz w:val="28"/>
          <w:szCs w:val="28"/>
        </w:rPr>
        <w:t>. С. 56-57.</w:t>
      </w:r>
      <w:bookmarkStart w:id="0" w:name="_GoBack"/>
      <w:bookmarkEnd w:id="0"/>
    </w:p>
    <w:p w:rsidR="00DA1918" w:rsidRPr="005C4EFE" w:rsidRDefault="00DA1918" w:rsidP="00DA1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E">
        <w:rPr>
          <w:rFonts w:ascii="Times New Roman" w:hAnsi="Times New Roman" w:cs="Times New Roman"/>
          <w:sz w:val="28"/>
          <w:szCs w:val="28"/>
        </w:rPr>
        <w:t>15. «</w:t>
      </w:r>
      <w:hyperlink r:id="rId40" w:history="1">
        <w:r w:rsidRPr="005C4EF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Эксперимент в научном познании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» </w:t>
      </w:r>
      <w:r w:rsidRPr="005C4EFE">
        <w:rPr>
          <w:rFonts w:ascii="Times New Roman" w:hAnsi="Times New Roman" w:cs="Times New Roman"/>
          <w:iCs/>
          <w:sz w:val="28"/>
          <w:szCs w:val="28"/>
        </w:rPr>
        <w:t>Рахматуллин Р.Ю., Хабибуллин Р.М.</w:t>
      </w:r>
      <w:r w:rsidRPr="005C4EFE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41" w:history="1">
        <w:r w:rsidRPr="005C4E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Молодежь. Образование. Наука</w:t>
        </w:r>
      </w:hyperlink>
      <w:r w:rsidRPr="005C4EFE">
        <w:rPr>
          <w:rFonts w:ascii="Times New Roman" w:hAnsi="Times New Roman" w:cs="Times New Roman"/>
          <w:sz w:val="28"/>
          <w:szCs w:val="28"/>
        </w:rPr>
        <w:t xml:space="preserve"> материалы VI Российской ежегодной научной конференции аспирантов и молодых ученых в рамках научного форума "Дни молодежной науки в Республике Башкортостан" (март 2011 г.). М-во молодежной политики и спорта Республики Башкортостан, Корпорация "Столичное образование", Восточная экономико-юридическая гуманитарная академия (Академия ВЭГУ); ответственный редактор: С. В. </w:t>
      </w:r>
      <w:proofErr w:type="spellStart"/>
      <w:r w:rsidRPr="005C4EFE">
        <w:rPr>
          <w:rFonts w:ascii="Times New Roman" w:hAnsi="Times New Roman" w:cs="Times New Roman"/>
          <w:sz w:val="28"/>
          <w:szCs w:val="28"/>
        </w:rPr>
        <w:t>Егорышев</w:t>
      </w:r>
      <w:proofErr w:type="spellEnd"/>
      <w:r w:rsidRPr="005C4EFE">
        <w:rPr>
          <w:rFonts w:ascii="Times New Roman" w:hAnsi="Times New Roman" w:cs="Times New Roman"/>
          <w:sz w:val="28"/>
          <w:szCs w:val="28"/>
        </w:rPr>
        <w:t>. Уфа, 2011. С. 36-38.</w:t>
      </w:r>
    </w:p>
    <w:p w:rsidR="00DA1918" w:rsidRPr="00DA1918" w:rsidRDefault="00DA1918" w:rsidP="00DA1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23F" w:rsidRPr="00DA1918" w:rsidRDefault="0074423F" w:rsidP="00DA19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423F" w:rsidRPr="00DA1918" w:rsidSect="00DA1918">
      <w:pgSz w:w="11870" w:h="1678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23F"/>
    <w:rsid w:val="00244FFD"/>
    <w:rsid w:val="0049603E"/>
    <w:rsid w:val="004F59EA"/>
    <w:rsid w:val="005C4EFE"/>
    <w:rsid w:val="0074423F"/>
    <w:rsid w:val="0081046C"/>
    <w:rsid w:val="008D3796"/>
    <w:rsid w:val="00D06067"/>
    <w:rsid w:val="00DA1918"/>
    <w:rsid w:val="00F1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44FFD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DA1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17729" TargetMode="External"/><Relationship Id="rId13" Type="http://schemas.openxmlformats.org/officeDocument/2006/relationships/hyperlink" Target="http://elibrary.ru/item.asp?id=22854312" TargetMode="External"/><Relationship Id="rId18" Type="http://schemas.openxmlformats.org/officeDocument/2006/relationships/hyperlink" Target="http://elibrary.ru/item.asp?id=23573262" TargetMode="External"/><Relationship Id="rId26" Type="http://schemas.openxmlformats.org/officeDocument/2006/relationships/hyperlink" Target="http://elibrary.ru/item.asp?id=16969131" TargetMode="External"/><Relationship Id="rId39" Type="http://schemas.openxmlformats.org/officeDocument/2006/relationships/hyperlink" Target="http://elibrary.ru/contents.asp?issueid=1145680&amp;selid=203534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931158" TargetMode="External"/><Relationship Id="rId34" Type="http://schemas.openxmlformats.org/officeDocument/2006/relationships/hyperlink" Target="http://elibrary.ru/item.asp?id=224927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ibrary.ru/item.asp?id=25198436" TargetMode="External"/><Relationship Id="rId12" Type="http://schemas.openxmlformats.org/officeDocument/2006/relationships/hyperlink" Target="http://elibrary.ru/contents.asp?issueid=1254661&amp;selid=21354776" TargetMode="External"/><Relationship Id="rId17" Type="http://schemas.openxmlformats.org/officeDocument/2006/relationships/hyperlink" Target="http://elibrary.ru/item.asp?id=20718441" TargetMode="External"/><Relationship Id="rId25" Type="http://schemas.openxmlformats.org/officeDocument/2006/relationships/hyperlink" Target="http://elibrary.ru/contents.asp?issueid=931610&amp;selid=16211933" TargetMode="External"/><Relationship Id="rId33" Type="http://schemas.openxmlformats.org/officeDocument/2006/relationships/hyperlink" Target="http://elibrary.ru/item.asp?id=22493846" TargetMode="External"/><Relationship Id="rId38" Type="http://schemas.openxmlformats.org/officeDocument/2006/relationships/hyperlink" Target="http://elibrary.ru/contents.asp?issueid=11456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1387397" TargetMode="External"/><Relationship Id="rId20" Type="http://schemas.openxmlformats.org/officeDocument/2006/relationships/hyperlink" Target="http://elibrary.ru/item.asp?id=15989075" TargetMode="External"/><Relationship Id="rId29" Type="http://schemas.openxmlformats.org/officeDocument/2006/relationships/hyperlink" Target="http://elibrary.ru/item.asp?id=22639639" TargetMode="External"/><Relationship Id="rId41" Type="http://schemas.openxmlformats.org/officeDocument/2006/relationships/hyperlink" Target="http://elibrary.ru/item.asp?id=1965196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118024&amp;selid=18989472" TargetMode="External"/><Relationship Id="rId11" Type="http://schemas.openxmlformats.org/officeDocument/2006/relationships/hyperlink" Target="http://elibrary.ru/contents.asp?issueid=1254661" TargetMode="External"/><Relationship Id="rId24" Type="http://schemas.openxmlformats.org/officeDocument/2006/relationships/hyperlink" Target="http://elibrary.ru/contents.asp?issueid=931610" TargetMode="External"/><Relationship Id="rId32" Type="http://schemas.openxmlformats.org/officeDocument/2006/relationships/hyperlink" Target="http://elibrary.ru/item.asp?id=24313699" TargetMode="External"/><Relationship Id="rId37" Type="http://schemas.openxmlformats.org/officeDocument/2006/relationships/hyperlink" Target="http://elibrary.ru/item.asp?id=20353408" TargetMode="External"/><Relationship Id="rId40" Type="http://schemas.openxmlformats.org/officeDocument/2006/relationships/hyperlink" Target="http://elibrary.ru/item.asp?id=23683413" TargetMode="External"/><Relationship Id="rId5" Type="http://schemas.openxmlformats.org/officeDocument/2006/relationships/hyperlink" Target="http://elibrary.ru/contents.asp?issueid=1118024" TargetMode="External"/><Relationship Id="rId15" Type="http://schemas.openxmlformats.org/officeDocument/2006/relationships/hyperlink" Target="http://elibrary.ru/contents.asp?issueid=1362977&amp;selid=22854312" TargetMode="External"/><Relationship Id="rId23" Type="http://schemas.openxmlformats.org/officeDocument/2006/relationships/hyperlink" Target="http://elibrary.ru/item.asp?id=16211933" TargetMode="External"/><Relationship Id="rId28" Type="http://schemas.openxmlformats.org/officeDocument/2006/relationships/hyperlink" Target="http://elibrary.ru/contents.asp?issueid=968695&amp;selid=16969131" TargetMode="External"/><Relationship Id="rId36" Type="http://schemas.openxmlformats.org/officeDocument/2006/relationships/hyperlink" Target="http://elibrary.ru/item.asp?id=18972958" TargetMode="External"/><Relationship Id="rId10" Type="http://schemas.openxmlformats.org/officeDocument/2006/relationships/hyperlink" Target="http://elibrary.ru/item.asp?id=21354776" TargetMode="External"/><Relationship Id="rId19" Type="http://schemas.openxmlformats.org/officeDocument/2006/relationships/hyperlink" Target="http://elibrary.ru/item.asp?id=19135714" TargetMode="External"/><Relationship Id="rId31" Type="http://schemas.openxmlformats.org/officeDocument/2006/relationships/hyperlink" Target="http://elibrary.ru/item.asp?id=24315736" TargetMode="External"/><Relationship Id="rId4" Type="http://schemas.openxmlformats.org/officeDocument/2006/relationships/hyperlink" Target="http://elibrary.ru/item.asp?id=18989472" TargetMode="External"/><Relationship Id="rId9" Type="http://schemas.openxmlformats.org/officeDocument/2006/relationships/hyperlink" Target="http://elibrary.ru/contents.asp?issueid=1117729&amp;selid=25198436" TargetMode="External"/><Relationship Id="rId14" Type="http://schemas.openxmlformats.org/officeDocument/2006/relationships/hyperlink" Target="http://elibrary.ru/contents.asp?issueid=1362977" TargetMode="External"/><Relationship Id="rId22" Type="http://schemas.openxmlformats.org/officeDocument/2006/relationships/hyperlink" Target="http://elibrary.ru/contents.asp?issueid=931158&amp;selid=15989075" TargetMode="External"/><Relationship Id="rId27" Type="http://schemas.openxmlformats.org/officeDocument/2006/relationships/hyperlink" Target="http://elibrary.ru/contents.asp?issueid=968695" TargetMode="External"/><Relationship Id="rId30" Type="http://schemas.openxmlformats.org/officeDocument/2006/relationships/hyperlink" Target="http://elibrary.ru/item.asp?id=22639492" TargetMode="External"/><Relationship Id="rId35" Type="http://schemas.openxmlformats.org/officeDocument/2006/relationships/hyperlink" Target="http://elibrary.ru/item.asp?id=216439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1397</Words>
  <Characters>7964</Characters>
  <Application>Microsoft Office Word</Application>
  <DocSecurity>0</DocSecurity>
  <Lines>66</Lines>
  <Paragraphs>18</Paragraphs>
  <ScaleCrop>false</ScaleCrop>
  <Manager/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10</cp:revision>
  <dcterms:created xsi:type="dcterms:W3CDTF">2016-11-15T08:14:00Z</dcterms:created>
  <dcterms:modified xsi:type="dcterms:W3CDTF">2017-04-03T13:52:00Z</dcterms:modified>
  <cp:category/>
</cp:coreProperties>
</file>