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26" w:rsidRPr="007F5D26" w:rsidRDefault="007F5D26" w:rsidP="007F5D2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Титова Елизавета Николаевна</w:t>
      </w:r>
    </w:p>
    <w:p w:rsidR="00C65801" w:rsidRPr="007F5D26" w:rsidRDefault="007F5D26" w:rsidP="007F5D2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ГАПОУ КК Краснодарский информационно-технологический техникум</w:t>
      </w:r>
    </w:p>
    <w:p w:rsidR="007F5D26" w:rsidRPr="007F5D26" w:rsidRDefault="007F5D26" w:rsidP="007F5D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</w:t>
      </w:r>
      <w:r w:rsidRPr="007F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ватель истории и обществознания</w:t>
      </w:r>
    </w:p>
    <w:p w:rsidR="00C65801" w:rsidRPr="007F5D26" w:rsidRDefault="00C65801" w:rsidP="007F5D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5801" w:rsidRPr="007F5D26" w:rsidRDefault="00C65801" w:rsidP="007F5D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26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C65801" w:rsidRPr="007F5D26" w:rsidRDefault="00C65801" w:rsidP="007F5D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26">
        <w:rPr>
          <w:rFonts w:ascii="Times New Roman" w:hAnsi="Times New Roman" w:cs="Times New Roman"/>
          <w:b/>
          <w:sz w:val="28"/>
          <w:szCs w:val="28"/>
        </w:rPr>
        <w:t xml:space="preserve">   урока по дисциплине: «Обществознание (включая экономику и право)</w:t>
      </w:r>
    </w:p>
    <w:p w:rsidR="00C65801" w:rsidRPr="007F5D26" w:rsidRDefault="00C65801" w:rsidP="007F5D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26">
        <w:rPr>
          <w:rFonts w:ascii="Times New Roman" w:hAnsi="Times New Roman" w:cs="Times New Roman"/>
          <w:b/>
          <w:sz w:val="28"/>
          <w:szCs w:val="28"/>
        </w:rPr>
        <w:t>Тема: «Трудовое право и трудовые правоотношения»</w:t>
      </w:r>
    </w:p>
    <w:p w:rsidR="00C65801" w:rsidRPr="00C65801" w:rsidRDefault="00C65801" w:rsidP="00C65801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C23A68" w:rsidRPr="003C64E0" w:rsidRDefault="00C23A68" w:rsidP="00C23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Частная методическая разработка занятия по дисциплине: Обществознание (включая экономику и право)», по теме: «Трудовое право и трудовые правоотношения» </w:t>
      </w:r>
      <w:proofErr w:type="gramStart"/>
      <w:r w:rsidRPr="003C64E0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Pr="003C64E0">
        <w:rPr>
          <w:rFonts w:ascii="Times New Roman" w:hAnsi="Times New Roman" w:cs="Times New Roman"/>
          <w:sz w:val="28"/>
          <w:szCs w:val="28"/>
        </w:rPr>
        <w:t xml:space="preserve"> на личном педагогическом опыте работы и материале авторского учебника «Трудовое право в схемах и моделях» для среднего профессионального образования. В данной методической разработке я хочу показать использование технологии взаимного обучения, как основной технологи, а также, наиболее оптимальный вариант </w:t>
      </w:r>
      <w:r>
        <w:rPr>
          <w:rFonts w:ascii="Times New Roman" w:hAnsi="Times New Roman" w:cs="Times New Roman"/>
          <w:sz w:val="28"/>
          <w:szCs w:val="28"/>
        </w:rPr>
        <w:t>комбинирования</w:t>
      </w:r>
      <w:r w:rsidRPr="003C64E0">
        <w:rPr>
          <w:rFonts w:ascii="Times New Roman" w:hAnsi="Times New Roman" w:cs="Times New Roman"/>
          <w:sz w:val="28"/>
          <w:szCs w:val="28"/>
        </w:rPr>
        <w:t xml:space="preserve"> других техноло</w:t>
      </w:r>
      <w:r>
        <w:rPr>
          <w:rFonts w:ascii="Times New Roman" w:hAnsi="Times New Roman" w:cs="Times New Roman"/>
          <w:sz w:val="28"/>
          <w:szCs w:val="28"/>
        </w:rPr>
        <w:t>гий и интегрирования отдельных элементов педагогических технологий в общую канву приемов и методов обучения студентов.</w:t>
      </w:r>
    </w:p>
    <w:p w:rsidR="00C23A68" w:rsidRDefault="00C23A68" w:rsidP="00C23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3E7" w:rsidRPr="003C64E0" w:rsidRDefault="003123E7" w:rsidP="003C6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64E0">
        <w:rPr>
          <w:rFonts w:ascii="Times New Roman" w:hAnsi="Times New Roman" w:cs="Times New Roman"/>
          <w:sz w:val="28"/>
          <w:szCs w:val="28"/>
        </w:rPr>
        <w:t>Содержание:</w:t>
      </w:r>
    </w:p>
    <w:p w:rsidR="003123E7" w:rsidRPr="003C64E0" w:rsidRDefault="003123E7" w:rsidP="003C64E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Введение                                                                   </w:t>
      </w:r>
      <w:r w:rsidR="00E07C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123E7" w:rsidRPr="003C64E0" w:rsidRDefault="003123E7" w:rsidP="003C64E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C76B62" w:rsidRPr="003C64E0">
        <w:rPr>
          <w:rFonts w:ascii="Times New Roman" w:hAnsi="Times New Roman" w:cs="Times New Roman"/>
          <w:sz w:val="28"/>
          <w:szCs w:val="28"/>
        </w:rPr>
        <w:t>часть:</w:t>
      </w:r>
      <w:r w:rsidR="00C76B62">
        <w:rPr>
          <w:rFonts w:ascii="Times New Roman" w:hAnsi="Times New Roman" w:cs="Times New Roman"/>
          <w:sz w:val="28"/>
          <w:szCs w:val="28"/>
        </w:rPr>
        <w:t xml:space="preserve">  </w:t>
      </w:r>
      <w:r w:rsidR="00C23A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3123E7" w:rsidRPr="003C64E0" w:rsidRDefault="003123E7" w:rsidP="003C64E0">
      <w:pPr>
        <w:pStyle w:val="a7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>Подготовка к открытому занятию.</w:t>
      </w:r>
    </w:p>
    <w:p w:rsidR="003123E7" w:rsidRPr="003C64E0" w:rsidRDefault="00865B6A" w:rsidP="003C64E0">
      <w:pPr>
        <w:pStyle w:val="a7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План, х</w:t>
      </w:r>
      <w:r w:rsidR="003123E7" w:rsidRPr="003C64E0">
        <w:rPr>
          <w:rFonts w:ascii="Times New Roman" w:hAnsi="Times New Roman" w:cs="Times New Roman"/>
          <w:sz w:val="28"/>
          <w:szCs w:val="28"/>
        </w:rPr>
        <w:t>од и содер</w:t>
      </w:r>
      <w:r w:rsidR="00983C83" w:rsidRPr="003C64E0">
        <w:rPr>
          <w:rFonts w:ascii="Times New Roman" w:hAnsi="Times New Roman" w:cs="Times New Roman"/>
          <w:sz w:val="28"/>
          <w:szCs w:val="28"/>
        </w:rPr>
        <w:t>жание зан</w:t>
      </w:r>
      <w:r w:rsidR="00E07CDD">
        <w:rPr>
          <w:rFonts w:ascii="Times New Roman" w:hAnsi="Times New Roman" w:cs="Times New Roman"/>
          <w:sz w:val="28"/>
          <w:szCs w:val="28"/>
        </w:rPr>
        <w:t>я</w:t>
      </w:r>
      <w:r w:rsidR="00983C83" w:rsidRPr="003C64E0">
        <w:rPr>
          <w:rFonts w:ascii="Times New Roman" w:hAnsi="Times New Roman" w:cs="Times New Roman"/>
          <w:sz w:val="28"/>
          <w:szCs w:val="28"/>
        </w:rPr>
        <w:t>тия.</w:t>
      </w:r>
    </w:p>
    <w:p w:rsidR="00983C83" w:rsidRDefault="00983C83" w:rsidP="003C64E0">
      <w:pPr>
        <w:pStyle w:val="a7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>Заключение.</w:t>
      </w:r>
      <w:r w:rsidR="00D40E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0A22A3" w:rsidRPr="003C64E0" w:rsidRDefault="000A22A3" w:rsidP="003C64E0">
      <w:pPr>
        <w:pStyle w:val="a7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  <w:r w:rsidR="00D40E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983C83" w:rsidRPr="00C76B62" w:rsidRDefault="00983C83" w:rsidP="00C76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</w:t>
      </w:r>
      <w:r w:rsidR="00474167">
        <w:rPr>
          <w:rFonts w:ascii="Times New Roman" w:hAnsi="Times New Roman" w:cs="Times New Roman"/>
          <w:sz w:val="28"/>
          <w:szCs w:val="28"/>
        </w:rPr>
        <w:t xml:space="preserve">      </w:t>
      </w:r>
      <w:r w:rsidRPr="003C64E0">
        <w:rPr>
          <w:rFonts w:ascii="Times New Roman" w:hAnsi="Times New Roman" w:cs="Times New Roman"/>
          <w:sz w:val="28"/>
          <w:szCs w:val="28"/>
        </w:rPr>
        <w:t xml:space="preserve"> Приложения:</w:t>
      </w:r>
      <w:r w:rsidR="00D40E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83C83" w:rsidRPr="003C64E0" w:rsidRDefault="00983C83" w:rsidP="00C76B62">
      <w:pPr>
        <w:pStyle w:val="a7"/>
        <w:numPr>
          <w:ilvl w:val="1"/>
          <w:numId w:val="3"/>
        </w:numPr>
        <w:tabs>
          <w:tab w:val="left" w:pos="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Общие положения, понятие. Виды трудового договора.    </w:t>
      </w:r>
    </w:p>
    <w:p w:rsidR="00983C83" w:rsidRPr="003C64E0" w:rsidRDefault="00983C83" w:rsidP="003C64E0">
      <w:pPr>
        <w:pStyle w:val="a7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>Трудовой договор на срок не более 5 лет.</w:t>
      </w:r>
    </w:p>
    <w:p w:rsidR="00E07CDD" w:rsidRDefault="00983C83" w:rsidP="003C64E0">
      <w:pPr>
        <w:pStyle w:val="a7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Возраст и гарантии при заключении трудового договора. </w:t>
      </w:r>
    </w:p>
    <w:p w:rsidR="00983C83" w:rsidRPr="003C64E0" w:rsidRDefault="00983C83" w:rsidP="00E07CDD">
      <w:pPr>
        <w:pStyle w:val="a7"/>
        <w:spacing w:line="240" w:lineRule="auto"/>
        <w:ind w:left="1130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>Трудовая книжка</w:t>
      </w:r>
      <w:r w:rsidRPr="003C64E0">
        <w:rPr>
          <w:rFonts w:ascii="Times New Roman" w:hAnsi="Times New Roman" w:cs="Times New Roman"/>
          <w:b/>
          <w:sz w:val="28"/>
          <w:szCs w:val="28"/>
        </w:rPr>
        <w:t>.</w:t>
      </w:r>
    </w:p>
    <w:p w:rsidR="00A610E2" w:rsidRPr="003C64E0" w:rsidRDefault="00983C83" w:rsidP="003C64E0">
      <w:pPr>
        <w:pStyle w:val="a7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>Заключение трудового договора.</w:t>
      </w:r>
    </w:p>
    <w:p w:rsidR="00E07CDD" w:rsidRDefault="00983C83" w:rsidP="003C64E0">
      <w:pPr>
        <w:pStyle w:val="a7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</w:t>
      </w:r>
      <w:r w:rsidR="00A610E2" w:rsidRPr="003C64E0">
        <w:rPr>
          <w:rFonts w:ascii="Times New Roman" w:hAnsi="Times New Roman" w:cs="Times New Roman"/>
          <w:sz w:val="28"/>
          <w:szCs w:val="28"/>
        </w:rPr>
        <w:t xml:space="preserve">Содержание трудового договора. Испытание при приеме </w:t>
      </w:r>
    </w:p>
    <w:p w:rsidR="00A610E2" w:rsidRPr="003C64E0" w:rsidRDefault="00A610E2" w:rsidP="00E07CDD">
      <w:pPr>
        <w:pStyle w:val="a7"/>
        <w:spacing w:line="240" w:lineRule="auto"/>
        <w:ind w:left="1130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>на работу.</w:t>
      </w:r>
    </w:p>
    <w:p w:rsidR="00A610E2" w:rsidRPr="003C64E0" w:rsidRDefault="00983C83" w:rsidP="003C64E0">
      <w:pPr>
        <w:pStyle w:val="a7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</w:t>
      </w:r>
      <w:r w:rsidR="00A610E2" w:rsidRPr="003C64E0">
        <w:rPr>
          <w:rFonts w:ascii="Times New Roman" w:hAnsi="Times New Roman" w:cs="Times New Roman"/>
          <w:sz w:val="28"/>
          <w:szCs w:val="28"/>
        </w:rPr>
        <w:t xml:space="preserve">Изменение трудового договора. Переводы. </w:t>
      </w:r>
    </w:p>
    <w:p w:rsidR="00A610E2" w:rsidRPr="003C64E0" w:rsidRDefault="00A610E2" w:rsidP="003C64E0">
      <w:pPr>
        <w:pStyle w:val="a7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Изменение трудового договора.  </w:t>
      </w:r>
    </w:p>
    <w:p w:rsidR="00A610E2" w:rsidRPr="003C64E0" w:rsidRDefault="00A610E2" w:rsidP="003C64E0">
      <w:pPr>
        <w:pStyle w:val="a7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Общие основания прекращения трудового договора.  </w:t>
      </w:r>
    </w:p>
    <w:p w:rsidR="00E07CDD" w:rsidRDefault="00474167" w:rsidP="003C64E0">
      <w:pPr>
        <w:pStyle w:val="a7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0E2" w:rsidRPr="003C64E0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</w:t>
      </w:r>
      <w:proofErr w:type="gramStart"/>
      <w:r w:rsidR="00A610E2" w:rsidRPr="003C64E0">
        <w:rPr>
          <w:rFonts w:ascii="Times New Roman" w:hAnsi="Times New Roman" w:cs="Times New Roman"/>
          <w:sz w:val="28"/>
          <w:szCs w:val="28"/>
        </w:rPr>
        <w:t>независящим</w:t>
      </w:r>
      <w:proofErr w:type="gramEnd"/>
      <w:r w:rsidR="00A610E2" w:rsidRPr="003C64E0">
        <w:rPr>
          <w:rFonts w:ascii="Times New Roman" w:hAnsi="Times New Roman" w:cs="Times New Roman"/>
          <w:sz w:val="28"/>
          <w:szCs w:val="28"/>
        </w:rPr>
        <w:t xml:space="preserve"> от воли </w:t>
      </w:r>
    </w:p>
    <w:p w:rsidR="00771C94" w:rsidRPr="003C64E0" w:rsidRDefault="00474167" w:rsidP="00E07CDD">
      <w:pPr>
        <w:pStyle w:val="a7"/>
        <w:spacing w:line="240" w:lineRule="auto"/>
        <w:ind w:left="1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0E2" w:rsidRPr="003C64E0">
        <w:rPr>
          <w:rFonts w:ascii="Times New Roman" w:hAnsi="Times New Roman" w:cs="Times New Roman"/>
          <w:sz w:val="28"/>
          <w:szCs w:val="28"/>
        </w:rPr>
        <w:t>сторон основаниям.</w:t>
      </w:r>
    </w:p>
    <w:p w:rsidR="00771C94" w:rsidRDefault="00771C94" w:rsidP="003C64E0">
      <w:pPr>
        <w:pStyle w:val="a7"/>
        <w:numPr>
          <w:ilvl w:val="1"/>
          <w:numId w:val="3"/>
        </w:numPr>
        <w:spacing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Расторжение договора по инициативе работодателя. </w:t>
      </w:r>
    </w:p>
    <w:p w:rsidR="005C26E8" w:rsidRPr="003C64E0" w:rsidRDefault="005C26E8" w:rsidP="005C26E8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C64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 труда и трудовой распорядок.</w:t>
      </w:r>
      <w:r w:rsidRPr="003C64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7CDD" w:rsidRDefault="00E07CDD" w:rsidP="003C64E0">
      <w:pPr>
        <w:pStyle w:val="a7"/>
        <w:numPr>
          <w:ilvl w:val="1"/>
          <w:numId w:val="3"/>
        </w:numPr>
        <w:spacing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E07CDD">
        <w:rPr>
          <w:rFonts w:ascii="Times New Roman" w:hAnsi="Times New Roman" w:cs="Times New Roman"/>
          <w:sz w:val="28"/>
          <w:szCs w:val="28"/>
        </w:rPr>
        <w:t xml:space="preserve">Тестовое </w:t>
      </w:r>
      <w:r>
        <w:rPr>
          <w:rFonts w:ascii="Times New Roman" w:hAnsi="Times New Roman" w:cs="Times New Roman"/>
          <w:sz w:val="28"/>
          <w:szCs w:val="28"/>
        </w:rPr>
        <w:t>задание к вопросу: «Т</w:t>
      </w:r>
      <w:r w:rsidR="003C64E0" w:rsidRPr="00E07CDD">
        <w:rPr>
          <w:rFonts w:ascii="Times New Roman" w:hAnsi="Times New Roman" w:cs="Times New Roman"/>
          <w:sz w:val="28"/>
          <w:szCs w:val="28"/>
        </w:rPr>
        <w:t>рудовой договор, виды,</w:t>
      </w:r>
      <w:r w:rsidRPr="00E07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C94" w:rsidRPr="003C64E0" w:rsidRDefault="00E07CDD" w:rsidP="00E07CDD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64E0">
        <w:rPr>
          <w:rFonts w:ascii="Times New Roman" w:hAnsi="Times New Roman" w:cs="Times New Roman"/>
          <w:sz w:val="28"/>
          <w:szCs w:val="28"/>
        </w:rPr>
        <w:t xml:space="preserve">заключение, </w:t>
      </w:r>
      <w:r w:rsidR="003C64E0" w:rsidRPr="003C64E0">
        <w:rPr>
          <w:rFonts w:ascii="Times New Roman" w:hAnsi="Times New Roman" w:cs="Times New Roman"/>
          <w:sz w:val="28"/>
          <w:szCs w:val="28"/>
        </w:rPr>
        <w:t>изменение, расторжение»</w:t>
      </w:r>
      <w:r w:rsidR="00474167">
        <w:rPr>
          <w:rFonts w:ascii="Times New Roman" w:hAnsi="Times New Roman" w:cs="Times New Roman"/>
          <w:sz w:val="28"/>
          <w:szCs w:val="28"/>
        </w:rPr>
        <w:t>.</w:t>
      </w:r>
      <w:r w:rsidR="003C64E0" w:rsidRPr="003C6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67" w:rsidRPr="00474167" w:rsidRDefault="00E07CDD" w:rsidP="003C64E0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C64E0" w:rsidRPr="003C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474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вопросу: «</w:t>
      </w:r>
      <w:r w:rsidR="0047416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74167" w:rsidRPr="003C64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 труда</w:t>
      </w:r>
      <w:r w:rsidR="0047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4741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proofErr w:type="gramEnd"/>
    </w:p>
    <w:p w:rsidR="00FE1145" w:rsidRPr="003C64E0" w:rsidRDefault="00474167" w:rsidP="00474167">
      <w:pPr>
        <w:pStyle w:val="a7"/>
        <w:spacing w:after="0" w:line="240" w:lineRule="auto"/>
        <w:ind w:left="1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распорядок</w:t>
      </w:r>
      <w:r w:rsidR="003C64E0" w:rsidRPr="003C64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C83" w:rsidRPr="00474167" w:rsidRDefault="00C76B62" w:rsidP="00474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74167" w:rsidRPr="00474167">
        <w:rPr>
          <w:rFonts w:ascii="Times New Roman" w:hAnsi="Times New Roman" w:cs="Times New Roman"/>
          <w:sz w:val="28"/>
          <w:szCs w:val="28"/>
        </w:rPr>
        <w:t>14</w:t>
      </w:r>
      <w:r w:rsidR="00474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40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 Фотографии</w:t>
      </w:r>
      <w:r w:rsidR="00474167">
        <w:rPr>
          <w:rFonts w:ascii="Times New Roman" w:hAnsi="Times New Roman" w:cs="Times New Roman"/>
          <w:sz w:val="28"/>
          <w:szCs w:val="28"/>
        </w:rPr>
        <w:t>.</w:t>
      </w:r>
      <w:r w:rsidR="00A610E2" w:rsidRPr="004741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83C83" w:rsidRPr="0047416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83C83" w:rsidRPr="00957D85" w:rsidRDefault="00983C83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D8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83C83" w:rsidRPr="003C64E0" w:rsidRDefault="00983C83" w:rsidP="003C64E0">
      <w:pPr>
        <w:pStyle w:val="a7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187F3B" w:rsidRDefault="003123E7" w:rsidP="003C6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>В</w:t>
      </w:r>
      <w:r w:rsidR="00BB4521" w:rsidRPr="003C64E0">
        <w:rPr>
          <w:rFonts w:ascii="Times New Roman" w:hAnsi="Times New Roman" w:cs="Times New Roman"/>
          <w:sz w:val="28"/>
          <w:szCs w:val="28"/>
        </w:rPr>
        <w:t>ведение.</w:t>
      </w:r>
    </w:p>
    <w:p w:rsidR="003C64E0" w:rsidRPr="003C64E0" w:rsidRDefault="003C64E0" w:rsidP="003C6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4C5" w:rsidRDefault="00BB3AD5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A22A3" w:rsidRPr="003C64E0">
        <w:rPr>
          <w:rFonts w:ascii="Times New Roman" w:hAnsi="Times New Roman" w:cs="Times New Roman"/>
          <w:sz w:val="28"/>
          <w:szCs w:val="28"/>
        </w:rPr>
        <w:t>Частная методическая</w:t>
      </w:r>
      <w:r w:rsidR="00BB4521" w:rsidRPr="003C64E0">
        <w:rPr>
          <w:rFonts w:ascii="Times New Roman" w:hAnsi="Times New Roman" w:cs="Times New Roman"/>
          <w:sz w:val="28"/>
          <w:szCs w:val="28"/>
        </w:rPr>
        <w:t xml:space="preserve"> разработка занятия по дисциплине: Обществознание (включая экономику и право)», по теме: «Трудовое право</w:t>
      </w:r>
      <w:r w:rsidR="00222F44" w:rsidRPr="003C64E0">
        <w:rPr>
          <w:rFonts w:ascii="Times New Roman" w:hAnsi="Times New Roman" w:cs="Times New Roman"/>
          <w:sz w:val="28"/>
          <w:szCs w:val="28"/>
        </w:rPr>
        <w:t xml:space="preserve"> и трудовые правоотношения» </w:t>
      </w:r>
      <w:proofErr w:type="gramStart"/>
      <w:r w:rsidR="00BB4521" w:rsidRPr="003C64E0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="00BB4521" w:rsidRPr="003C64E0">
        <w:rPr>
          <w:rFonts w:ascii="Times New Roman" w:hAnsi="Times New Roman" w:cs="Times New Roman"/>
          <w:sz w:val="28"/>
          <w:szCs w:val="28"/>
        </w:rPr>
        <w:t xml:space="preserve"> на личном педагогическом опыте работы и материале авторского </w:t>
      </w:r>
      <w:r w:rsidR="009F1C4B" w:rsidRPr="003C64E0">
        <w:rPr>
          <w:rFonts w:ascii="Times New Roman" w:hAnsi="Times New Roman" w:cs="Times New Roman"/>
          <w:sz w:val="28"/>
          <w:szCs w:val="28"/>
        </w:rPr>
        <w:t>учебника «</w:t>
      </w:r>
      <w:r w:rsidR="00BB4521" w:rsidRPr="003C64E0">
        <w:rPr>
          <w:rFonts w:ascii="Times New Roman" w:hAnsi="Times New Roman" w:cs="Times New Roman"/>
          <w:sz w:val="28"/>
          <w:szCs w:val="28"/>
        </w:rPr>
        <w:t>Трудовое право в схемах и моделях» для среднего профессионального образования</w:t>
      </w:r>
      <w:r w:rsidR="00222F44" w:rsidRPr="003C64E0">
        <w:rPr>
          <w:rFonts w:ascii="Times New Roman" w:hAnsi="Times New Roman" w:cs="Times New Roman"/>
          <w:sz w:val="28"/>
          <w:szCs w:val="28"/>
        </w:rPr>
        <w:t xml:space="preserve">. </w:t>
      </w:r>
      <w:r w:rsidR="008A4124" w:rsidRPr="003C6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4C5" w:rsidRDefault="009414C5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D41CC" w:rsidRPr="003C64E0">
        <w:rPr>
          <w:rFonts w:ascii="Times New Roman" w:hAnsi="Times New Roman" w:cs="Times New Roman"/>
          <w:sz w:val="28"/>
          <w:szCs w:val="28"/>
        </w:rPr>
        <w:t xml:space="preserve">Данная тема занятия выбрана мною для проведения открытого урока и </w:t>
      </w:r>
      <w:r w:rsidRPr="003C64E0">
        <w:rPr>
          <w:rFonts w:ascii="Times New Roman" w:hAnsi="Times New Roman" w:cs="Times New Roman"/>
          <w:sz w:val="28"/>
          <w:szCs w:val="28"/>
        </w:rPr>
        <w:t>написания методических</w:t>
      </w:r>
      <w:r w:rsidR="008A4124" w:rsidRPr="003C64E0">
        <w:rPr>
          <w:rFonts w:ascii="Times New Roman" w:hAnsi="Times New Roman" w:cs="Times New Roman"/>
          <w:sz w:val="28"/>
          <w:szCs w:val="28"/>
        </w:rPr>
        <w:t xml:space="preserve"> рекомендаций в рамках </w:t>
      </w:r>
      <w:r w:rsidRPr="003C64E0">
        <w:rPr>
          <w:rFonts w:ascii="Times New Roman" w:hAnsi="Times New Roman" w:cs="Times New Roman"/>
          <w:sz w:val="28"/>
          <w:szCs w:val="28"/>
        </w:rPr>
        <w:t>частной методической</w:t>
      </w:r>
      <w:r w:rsidR="008A4124" w:rsidRPr="003C64E0">
        <w:rPr>
          <w:rFonts w:ascii="Times New Roman" w:hAnsi="Times New Roman" w:cs="Times New Roman"/>
          <w:sz w:val="28"/>
          <w:szCs w:val="28"/>
        </w:rPr>
        <w:t xml:space="preserve"> разработки занятия. </w:t>
      </w:r>
    </w:p>
    <w:p w:rsidR="00DD3A5F" w:rsidRPr="003C64E0" w:rsidRDefault="009414C5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0045" w:rsidRPr="003C64E0">
        <w:rPr>
          <w:rFonts w:ascii="Times New Roman" w:hAnsi="Times New Roman" w:cs="Times New Roman"/>
          <w:sz w:val="28"/>
          <w:szCs w:val="28"/>
        </w:rPr>
        <w:t>Т</w:t>
      </w:r>
      <w:r w:rsidR="009B31C6" w:rsidRPr="003C64E0">
        <w:rPr>
          <w:rFonts w:ascii="Times New Roman" w:hAnsi="Times New Roman" w:cs="Times New Roman"/>
          <w:sz w:val="28"/>
          <w:szCs w:val="28"/>
        </w:rPr>
        <w:t>ема</w:t>
      </w:r>
      <w:r w:rsidR="00F94667" w:rsidRPr="003C64E0">
        <w:rPr>
          <w:rFonts w:ascii="Times New Roman" w:hAnsi="Times New Roman" w:cs="Times New Roman"/>
          <w:sz w:val="28"/>
          <w:szCs w:val="28"/>
        </w:rPr>
        <w:t xml:space="preserve"> </w:t>
      </w:r>
      <w:r w:rsidR="008E0045" w:rsidRPr="003C64E0">
        <w:rPr>
          <w:rFonts w:ascii="Times New Roman" w:hAnsi="Times New Roman" w:cs="Times New Roman"/>
          <w:sz w:val="28"/>
          <w:szCs w:val="28"/>
        </w:rPr>
        <w:t>«Трудовое право и трудовые правоотношения»</w:t>
      </w:r>
      <w:r w:rsidR="009B31C6" w:rsidRPr="003C64E0">
        <w:rPr>
          <w:rFonts w:ascii="Times New Roman" w:hAnsi="Times New Roman" w:cs="Times New Roman"/>
          <w:sz w:val="28"/>
          <w:szCs w:val="28"/>
        </w:rPr>
        <w:t xml:space="preserve"> в разделе «Право» дисциплины «Обществознание (включая экономику и право)» занимает особенное место, </w:t>
      </w:r>
      <w:r w:rsidRPr="003C64E0">
        <w:rPr>
          <w:rFonts w:ascii="Times New Roman" w:hAnsi="Times New Roman" w:cs="Times New Roman"/>
          <w:sz w:val="28"/>
          <w:szCs w:val="28"/>
        </w:rPr>
        <w:t>так как</w:t>
      </w:r>
      <w:r w:rsidR="009B31C6" w:rsidRPr="003C64E0">
        <w:rPr>
          <w:rFonts w:ascii="Times New Roman" w:hAnsi="Times New Roman" w:cs="Times New Roman"/>
          <w:sz w:val="28"/>
          <w:szCs w:val="28"/>
        </w:rPr>
        <w:t xml:space="preserve"> по окончании учебного заведения нынешние студенты, а в будущем специалисты обязательно будут устраивать свою трудовую деятельность. Некоторые студенты, уже работают в свободное от учебы время. </w:t>
      </w:r>
      <w:r w:rsidR="000D57E9" w:rsidRPr="003C64E0">
        <w:rPr>
          <w:rFonts w:ascii="Times New Roman" w:hAnsi="Times New Roman" w:cs="Times New Roman"/>
          <w:sz w:val="28"/>
          <w:szCs w:val="28"/>
        </w:rPr>
        <w:t xml:space="preserve">Следовательно, знания по трудовому праву им жизненно необходимы. </w:t>
      </w:r>
    </w:p>
    <w:p w:rsidR="00DD3A5F" w:rsidRPr="003C64E0" w:rsidRDefault="00BB3AD5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608A8" w:rsidRPr="003C64E0">
        <w:rPr>
          <w:rFonts w:ascii="Times New Roman" w:hAnsi="Times New Roman" w:cs="Times New Roman"/>
          <w:sz w:val="28"/>
          <w:szCs w:val="28"/>
        </w:rPr>
        <w:t xml:space="preserve">В условиях многообразия форм собственности, различных форм производственной деятельности, растут </w:t>
      </w:r>
      <w:r w:rsidR="009414C5" w:rsidRPr="003C64E0">
        <w:rPr>
          <w:rFonts w:ascii="Times New Roman" w:hAnsi="Times New Roman" w:cs="Times New Roman"/>
          <w:sz w:val="28"/>
          <w:szCs w:val="28"/>
        </w:rPr>
        <w:t>противоречия между</w:t>
      </w:r>
      <w:r w:rsidR="000608A8" w:rsidRPr="003C64E0">
        <w:rPr>
          <w:rFonts w:ascii="Times New Roman" w:hAnsi="Times New Roman" w:cs="Times New Roman"/>
          <w:sz w:val="28"/>
          <w:szCs w:val="28"/>
        </w:rPr>
        <w:t xml:space="preserve"> работниками работодателями, особенно на частных предприятиях и в организациях по поводу условий и охраны труда, режима рабочего времени и времени отдыха, заработной платы, гарантий и компенсаций, испытания при приеме на работу и причин увольнения работников</w:t>
      </w:r>
      <w:r w:rsidR="008E0045" w:rsidRPr="003C64E0">
        <w:rPr>
          <w:rFonts w:ascii="Times New Roman" w:hAnsi="Times New Roman" w:cs="Times New Roman"/>
          <w:sz w:val="28"/>
          <w:szCs w:val="28"/>
        </w:rPr>
        <w:t xml:space="preserve"> и т. д</w:t>
      </w:r>
      <w:r w:rsidR="000608A8" w:rsidRPr="003C64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763" w:rsidRPr="003C64E0" w:rsidRDefault="00BB3AD5" w:rsidP="003C64E0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462D" w:rsidRPr="003C64E0">
        <w:rPr>
          <w:rFonts w:ascii="Times New Roman" w:hAnsi="Times New Roman" w:cs="Times New Roman"/>
          <w:sz w:val="28"/>
          <w:szCs w:val="28"/>
        </w:rPr>
        <w:t xml:space="preserve">Нарушения трудового права со стороны работодателей приобрели значительный размах, а вот защита трудовых прав полностью ложится на самих работников. Поэтому ознакомление студентов </w:t>
      </w:r>
      <w:r w:rsidR="009414C5" w:rsidRPr="003C64E0">
        <w:rPr>
          <w:rFonts w:ascii="Times New Roman" w:hAnsi="Times New Roman" w:cs="Times New Roman"/>
          <w:sz w:val="28"/>
          <w:szCs w:val="28"/>
        </w:rPr>
        <w:t>с трудовым</w:t>
      </w:r>
      <w:r w:rsidR="00E4462D" w:rsidRPr="003C64E0">
        <w:rPr>
          <w:rFonts w:ascii="Times New Roman" w:hAnsi="Times New Roman" w:cs="Times New Roman"/>
          <w:sz w:val="28"/>
          <w:szCs w:val="28"/>
        </w:rPr>
        <w:t xml:space="preserve"> правом и привитие навыков работы с источниками трудового права, а именно</w:t>
      </w:r>
      <w:r w:rsidR="00DD3A5F" w:rsidRPr="003C64E0">
        <w:rPr>
          <w:rFonts w:ascii="Times New Roman" w:hAnsi="Times New Roman" w:cs="Times New Roman"/>
          <w:sz w:val="28"/>
          <w:szCs w:val="28"/>
        </w:rPr>
        <w:t>,</w:t>
      </w:r>
      <w:r w:rsidR="00E4462D" w:rsidRPr="003C64E0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</w:t>
      </w:r>
      <w:r w:rsidR="003D41CC" w:rsidRPr="003C64E0">
        <w:rPr>
          <w:rFonts w:ascii="Times New Roman" w:hAnsi="Times New Roman" w:cs="Times New Roman"/>
          <w:sz w:val="28"/>
          <w:szCs w:val="28"/>
        </w:rPr>
        <w:t xml:space="preserve">, используя метод решения правовых </w:t>
      </w:r>
      <w:r w:rsidR="009414C5" w:rsidRPr="003C64E0">
        <w:rPr>
          <w:rFonts w:ascii="Times New Roman" w:hAnsi="Times New Roman" w:cs="Times New Roman"/>
          <w:sz w:val="28"/>
          <w:szCs w:val="28"/>
        </w:rPr>
        <w:t>ситуаций по</w:t>
      </w:r>
      <w:r w:rsidR="00E4462D" w:rsidRPr="003C64E0">
        <w:rPr>
          <w:rFonts w:ascii="Times New Roman" w:hAnsi="Times New Roman" w:cs="Times New Roman"/>
          <w:sz w:val="28"/>
          <w:szCs w:val="28"/>
        </w:rPr>
        <w:t xml:space="preserve"> дисциплине: «Обществознание (включая экономику и право)»</w:t>
      </w:r>
      <w:r w:rsidR="00DD3A5F" w:rsidRPr="003C64E0">
        <w:rPr>
          <w:rFonts w:ascii="Times New Roman" w:hAnsi="Times New Roman" w:cs="Times New Roman"/>
          <w:sz w:val="28"/>
          <w:szCs w:val="28"/>
        </w:rPr>
        <w:t xml:space="preserve"> являются актуальными задачами</w:t>
      </w:r>
      <w:r w:rsidR="00E4462D" w:rsidRPr="003C64E0">
        <w:rPr>
          <w:rFonts w:ascii="Times New Roman" w:hAnsi="Times New Roman" w:cs="Times New Roman"/>
          <w:sz w:val="28"/>
          <w:szCs w:val="28"/>
        </w:rPr>
        <w:t xml:space="preserve"> преподавателя.</w:t>
      </w:r>
      <w:r w:rsidR="00DD3A5F" w:rsidRPr="003C6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521" w:rsidRPr="003C64E0" w:rsidRDefault="00BB3AD5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D3A5F" w:rsidRPr="003C64E0">
        <w:rPr>
          <w:rFonts w:ascii="Times New Roman" w:hAnsi="Times New Roman" w:cs="Times New Roman"/>
          <w:sz w:val="28"/>
          <w:szCs w:val="28"/>
        </w:rPr>
        <w:t xml:space="preserve">Как решить эти задачи в рамках отведенного учебного </w:t>
      </w:r>
      <w:r w:rsidR="009414C5" w:rsidRPr="003C64E0">
        <w:rPr>
          <w:rFonts w:ascii="Times New Roman" w:hAnsi="Times New Roman" w:cs="Times New Roman"/>
          <w:sz w:val="28"/>
          <w:szCs w:val="28"/>
        </w:rPr>
        <w:t>времени (</w:t>
      </w:r>
      <w:r w:rsidR="00DD3A5F" w:rsidRPr="003C64E0">
        <w:rPr>
          <w:rFonts w:ascii="Times New Roman" w:hAnsi="Times New Roman" w:cs="Times New Roman"/>
          <w:sz w:val="28"/>
          <w:szCs w:val="28"/>
        </w:rPr>
        <w:t xml:space="preserve">90 мин.)? </w:t>
      </w:r>
      <w:r w:rsidR="00AC6763" w:rsidRPr="003C64E0">
        <w:rPr>
          <w:rFonts w:ascii="Times New Roman" w:hAnsi="Times New Roman" w:cs="Times New Roman"/>
          <w:sz w:val="28"/>
          <w:szCs w:val="28"/>
        </w:rPr>
        <w:t xml:space="preserve"> </w:t>
      </w:r>
      <w:r w:rsidR="00DD3A5F" w:rsidRPr="003C64E0">
        <w:rPr>
          <w:rFonts w:ascii="Times New Roman" w:hAnsi="Times New Roman" w:cs="Times New Roman"/>
          <w:sz w:val="28"/>
          <w:szCs w:val="28"/>
        </w:rPr>
        <w:t>Это серьезная методическая проблема преподавателя</w:t>
      </w:r>
      <w:r w:rsidR="00AC6763" w:rsidRPr="003C64E0">
        <w:rPr>
          <w:rFonts w:ascii="Times New Roman" w:hAnsi="Times New Roman" w:cs="Times New Roman"/>
          <w:sz w:val="28"/>
          <w:szCs w:val="28"/>
        </w:rPr>
        <w:t>.</w:t>
      </w:r>
    </w:p>
    <w:p w:rsidR="00A31E71" w:rsidRPr="003C64E0" w:rsidRDefault="00BB3AD5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6763" w:rsidRPr="003C64E0">
        <w:rPr>
          <w:rFonts w:ascii="Times New Roman" w:hAnsi="Times New Roman" w:cs="Times New Roman"/>
          <w:sz w:val="28"/>
          <w:szCs w:val="28"/>
        </w:rPr>
        <w:t xml:space="preserve">Чтобы добиться оптимальных результатов в освоении вышеназванной темы преподавателю необходимо </w:t>
      </w:r>
      <w:r w:rsidRPr="003C64E0">
        <w:rPr>
          <w:rFonts w:ascii="Times New Roman" w:hAnsi="Times New Roman" w:cs="Times New Roman"/>
          <w:sz w:val="28"/>
          <w:szCs w:val="28"/>
        </w:rPr>
        <w:t>основательно вооружиться эффективными приемами и методами обучения.</w:t>
      </w:r>
      <w:r w:rsidR="008E0045" w:rsidRPr="003C6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AA8" w:rsidRPr="003C64E0" w:rsidRDefault="00A31E71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0045" w:rsidRPr="003C64E0">
        <w:rPr>
          <w:rFonts w:ascii="Times New Roman" w:hAnsi="Times New Roman" w:cs="Times New Roman"/>
          <w:sz w:val="28"/>
          <w:szCs w:val="28"/>
        </w:rPr>
        <w:t>В процессе изучения</w:t>
      </w:r>
      <w:r w:rsidR="00F94667" w:rsidRPr="003C64E0">
        <w:rPr>
          <w:rFonts w:ascii="Times New Roman" w:hAnsi="Times New Roman" w:cs="Times New Roman"/>
          <w:sz w:val="28"/>
          <w:szCs w:val="28"/>
        </w:rPr>
        <w:t xml:space="preserve"> темы: </w:t>
      </w:r>
      <w:proofErr w:type="gramStart"/>
      <w:r w:rsidR="00F94667" w:rsidRPr="003C64E0">
        <w:rPr>
          <w:rFonts w:ascii="Times New Roman" w:hAnsi="Times New Roman" w:cs="Times New Roman"/>
          <w:sz w:val="28"/>
          <w:szCs w:val="28"/>
        </w:rPr>
        <w:t xml:space="preserve">«Трудовое право и трудовые правоотношения» можно порекомендовать такие технологии как </w:t>
      </w:r>
      <w:r w:rsidR="00A60E15" w:rsidRPr="003C64E0">
        <w:rPr>
          <w:rFonts w:ascii="Times New Roman" w:hAnsi="Times New Roman" w:cs="Times New Roman"/>
          <w:sz w:val="28"/>
          <w:szCs w:val="28"/>
        </w:rPr>
        <w:t xml:space="preserve"> обучающие игры, например, пра</w:t>
      </w:r>
      <w:r w:rsidR="006B2AA8" w:rsidRPr="003C64E0">
        <w:rPr>
          <w:rFonts w:ascii="Times New Roman" w:hAnsi="Times New Roman" w:cs="Times New Roman"/>
          <w:sz w:val="28"/>
          <w:szCs w:val="28"/>
        </w:rPr>
        <w:t>вовой конкурс и правовой турнир;</w:t>
      </w:r>
      <w:r w:rsidR="00A60E15" w:rsidRPr="003C64E0">
        <w:rPr>
          <w:rFonts w:ascii="Times New Roman" w:hAnsi="Times New Roman" w:cs="Times New Roman"/>
          <w:sz w:val="28"/>
          <w:szCs w:val="28"/>
        </w:rPr>
        <w:t xml:space="preserve"> деловые  игры, например, рассмотрение индивидуальных  споров в комиссиях по трудовым спорам ил</w:t>
      </w:r>
      <w:r w:rsidR="006B2AA8" w:rsidRPr="003C64E0">
        <w:rPr>
          <w:rFonts w:ascii="Times New Roman" w:hAnsi="Times New Roman" w:cs="Times New Roman"/>
          <w:sz w:val="28"/>
          <w:szCs w:val="28"/>
        </w:rPr>
        <w:t>и судах;</w:t>
      </w:r>
      <w:r w:rsidR="00A60E15" w:rsidRPr="003C64E0">
        <w:rPr>
          <w:rFonts w:ascii="Times New Roman" w:hAnsi="Times New Roman" w:cs="Times New Roman"/>
          <w:sz w:val="28"/>
          <w:szCs w:val="28"/>
        </w:rPr>
        <w:t xml:space="preserve"> рассмотрение коллективных трудовых споров в трудовом арбитраже; инфор</w:t>
      </w:r>
      <w:r w:rsidR="006B2AA8" w:rsidRPr="003C64E0">
        <w:rPr>
          <w:rFonts w:ascii="Times New Roman" w:hAnsi="Times New Roman" w:cs="Times New Roman"/>
          <w:sz w:val="28"/>
          <w:szCs w:val="28"/>
        </w:rPr>
        <w:t xml:space="preserve">мационные технологии: компьютерное тестирование и работа </w:t>
      </w:r>
      <w:r w:rsidR="006B2AA8" w:rsidRPr="003C64E0">
        <w:rPr>
          <w:rFonts w:ascii="Times New Roman" w:hAnsi="Times New Roman" w:cs="Times New Roman"/>
          <w:sz w:val="28"/>
          <w:szCs w:val="28"/>
        </w:rPr>
        <w:lastRenderedPageBreak/>
        <w:t>с презентациями;</w:t>
      </w:r>
      <w:r w:rsidR="00A60E15" w:rsidRPr="003C64E0">
        <w:rPr>
          <w:rFonts w:ascii="Times New Roman" w:hAnsi="Times New Roman" w:cs="Times New Roman"/>
          <w:sz w:val="28"/>
          <w:szCs w:val="28"/>
        </w:rPr>
        <w:t xml:space="preserve"> технологии использования знаковых систем и решения правовых ситуаций</w:t>
      </w:r>
      <w:r w:rsidR="006B2AA8" w:rsidRPr="003C64E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A60E15" w:rsidRPr="003C64E0">
        <w:rPr>
          <w:rFonts w:ascii="Times New Roman" w:hAnsi="Times New Roman" w:cs="Times New Roman"/>
          <w:sz w:val="28"/>
          <w:szCs w:val="28"/>
        </w:rPr>
        <w:t xml:space="preserve"> технологии интегрирования знаний, например</w:t>
      </w:r>
      <w:r w:rsidR="006B2AA8" w:rsidRPr="003C64E0">
        <w:rPr>
          <w:rFonts w:ascii="Times New Roman" w:hAnsi="Times New Roman" w:cs="Times New Roman"/>
          <w:sz w:val="28"/>
          <w:szCs w:val="28"/>
        </w:rPr>
        <w:t xml:space="preserve">, бинарный урок; и многие другие педагогические технологи и методы обучения. </w:t>
      </w:r>
    </w:p>
    <w:p w:rsidR="009F1C4B" w:rsidRDefault="00FB0A53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B2AA8" w:rsidRPr="003C64E0">
        <w:rPr>
          <w:rFonts w:ascii="Times New Roman" w:hAnsi="Times New Roman" w:cs="Times New Roman"/>
          <w:sz w:val="28"/>
          <w:szCs w:val="28"/>
        </w:rPr>
        <w:t xml:space="preserve">Как правило, на каждом занятии преподаватель использует несколько педагогических технологий и методов обучения, привития умений и навыков. </w:t>
      </w:r>
    </w:p>
    <w:p w:rsidR="00AC6763" w:rsidRPr="003C64E0" w:rsidRDefault="009F1C4B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B2AA8" w:rsidRPr="003C64E0">
        <w:rPr>
          <w:rFonts w:ascii="Times New Roman" w:hAnsi="Times New Roman" w:cs="Times New Roman"/>
          <w:sz w:val="28"/>
          <w:szCs w:val="28"/>
        </w:rPr>
        <w:t xml:space="preserve">Главное, преподавателю необходимо умело комбинировать педагогические технологи и </w:t>
      </w:r>
      <w:r w:rsidR="00FB0A53" w:rsidRPr="003C64E0">
        <w:rPr>
          <w:rFonts w:ascii="Times New Roman" w:hAnsi="Times New Roman" w:cs="Times New Roman"/>
          <w:sz w:val="28"/>
          <w:szCs w:val="28"/>
        </w:rPr>
        <w:t>интегрировать</w:t>
      </w:r>
      <w:r w:rsidR="006B2AA8" w:rsidRPr="003C64E0">
        <w:rPr>
          <w:rFonts w:ascii="Times New Roman" w:hAnsi="Times New Roman" w:cs="Times New Roman"/>
          <w:sz w:val="28"/>
          <w:szCs w:val="28"/>
        </w:rPr>
        <w:t xml:space="preserve"> различные</w:t>
      </w:r>
      <w:r w:rsidR="00FB0A53" w:rsidRPr="003C64E0">
        <w:rPr>
          <w:rFonts w:ascii="Times New Roman" w:hAnsi="Times New Roman" w:cs="Times New Roman"/>
          <w:sz w:val="28"/>
          <w:szCs w:val="28"/>
        </w:rPr>
        <w:t xml:space="preserve"> методы обучения.</w:t>
      </w:r>
    </w:p>
    <w:p w:rsidR="00FB0A53" w:rsidRPr="003C64E0" w:rsidRDefault="00FB0A53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На мой взгляд, следует, студентам в начале урока </w:t>
      </w:r>
      <w:r w:rsidR="009414C5" w:rsidRPr="003C64E0">
        <w:rPr>
          <w:rFonts w:ascii="Times New Roman" w:hAnsi="Times New Roman" w:cs="Times New Roman"/>
          <w:sz w:val="28"/>
          <w:szCs w:val="28"/>
        </w:rPr>
        <w:t>объяснять, какие</w:t>
      </w:r>
      <w:r w:rsidRPr="003C64E0">
        <w:rPr>
          <w:rFonts w:ascii="Times New Roman" w:hAnsi="Times New Roman" w:cs="Times New Roman"/>
          <w:sz w:val="28"/>
          <w:szCs w:val="28"/>
        </w:rPr>
        <w:t xml:space="preserve"> методы обучения будут использоваться на уроке, чтобы студенты получали не только знания, но и владели методами их </w:t>
      </w:r>
      <w:r w:rsidR="009414C5">
        <w:rPr>
          <w:rFonts w:ascii="Times New Roman" w:hAnsi="Times New Roman" w:cs="Times New Roman"/>
          <w:sz w:val="28"/>
          <w:szCs w:val="28"/>
        </w:rPr>
        <w:t xml:space="preserve">извлечения из учебного материала и из источников права, </w:t>
      </w:r>
      <w:r w:rsidRPr="003C64E0">
        <w:rPr>
          <w:rFonts w:ascii="Times New Roman" w:hAnsi="Times New Roman" w:cs="Times New Roman"/>
          <w:sz w:val="28"/>
          <w:szCs w:val="28"/>
        </w:rPr>
        <w:t>освоения и применения</w:t>
      </w:r>
      <w:r w:rsidR="009414C5">
        <w:rPr>
          <w:rFonts w:ascii="Times New Roman" w:hAnsi="Times New Roman" w:cs="Times New Roman"/>
          <w:sz w:val="28"/>
          <w:szCs w:val="28"/>
        </w:rPr>
        <w:t xml:space="preserve"> </w:t>
      </w:r>
      <w:r w:rsidR="009F1C4B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9414C5">
        <w:rPr>
          <w:rFonts w:ascii="Times New Roman" w:hAnsi="Times New Roman" w:cs="Times New Roman"/>
          <w:sz w:val="28"/>
          <w:szCs w:val="28"/>
        </w:rPr>
        <w:t>в практических ситуациях</w:t>
      </w:r>
      <w:r w:rsidRPr="003C64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B81" w:rsidRDefault="00743114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В</w:t>
      </w:r>
      <w:r w:rsidR="00FB0A53" w:rsidRPr="003C64E0">
        <w:rPr>
          <w:rFonts w:ascii="Times New Roman" w:hAnsi="Times New Roman" w:cs="Times New Roman"/>
          <w:sz w:val="28"/>
          <w:szCs w:val="28"/>
        </w:rPr>
        <w:t xml:space="preserve"> данной методической разработке </w:t>
      </w:r>
      <w:r w:rsidRPr="003C64E0">
        <w:rPr>
          <w:rFonts w:ascii="Times New Roman" w:hAnsi="Times New Roman" w:cs="Times New Roman"/>
          <w:sz w:val="28"/>
          <w:szCs w:val="28"/>
        </w:rPr>
        <w:t>я хочу показать использование технологии взаимного обучения, как основной технологи, а также,</w:t>
      </w:r>
      <w:r w:rsidR="00A31E71" w:rsidRPr="003C64E0">
        <w:rPr>
          <w:rFonts w:ascii="Times New Roman" w:hAnsi="Times New Roman" w:cs="Times New Roman"/>
          <w:sz w:val="28"/>
          <w:szCs w:val="28"/>
        </w:rPr>
        <w:t xml:space="preserve"> наиболее оптимальный вариант</w:t>
      </w:r>
      <w:r w:rsidRPr="003C64E0">
        <w:rPr>
          <w:rFonts w:ascii="Times New Roman" w:hAnsi="Times New Roman" w:cs="Times New Roman"/>
          <w:sz w:val="28"/>
          <w:szCs w:val="28"/>
        </w:rPr>
        <w:t xml:space="preserve"> </w:t>
      </w:r>
      <w:r w:rsidR="009414C5" w:rsidRPr="003C64E0">
        <w:rPr>
          <w:rFonts w:ascii="Times New Roman" w:hAnsi="Times New Roman" w:cs="Times New Roman"/>
          <w:sz w:val="28"/>
          <w:szCs w:val="28"/>
        </w:rPr>
        <w:t>интегрирования других</w:t>
      </w:r>
      <w:r w:rsidRPr="003C64E0">
        <w:rPr>
          <w:rFonts w:ascii="Times New Roman" w:hAnsi="Times New Roman" w:cs="Times New Roman"/>
          <w:sz w:val="28"/>
          <w:szCs w:val="28"/>
        </w:rPr>
        <w:t xml:space="preserve"> технологий и методов, применяемых в процессе изучения темы: «Трудовое право и трудовые правоотношения».</w:t>
      </w:r>
      <w:r w:rsidR="00941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A53" w:rsidRPr="003C64E0" w:rsidRDefault="007A1B81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1C4B">
        <w:rPr>
          <w:rFonts w:ascii="Times New Roman" w:hAnsi="Times New Roman" w:cs="Times New Roman"/>
          <w:sz w:val="28"/>
          <w:szCs w:val="28"/>
        </w:rPr>
        <w:t xml:space="preserve">В основной части методической разработки будут даны варианты и примеры комбинирования педагогических технологий, </w:t>
      </w:r>
      <w:r>
        <w:rPr>
          <w:rFonts w:ascii="Times New Roman" w:hAnsi="Times New Roman" w:cs="Times New Roman"/>
          <w:sz w:val="28"/>
          <w:szCs w:val="28"/>
        </w:rPr>
        <w:t>интегрирования</w:t>
      </w:r>
      <w:r w:rsidR="009F1C4B">
        <w:rPr>
          <w:rFonts w:ascii="Times New Roman" w:hAnsi="Times New Roman" w:cs="Times New Roman"/>
          <w:sz w:val="28"/>
          <w:szCs w:val="28"/>
        </w:rPr>
        <w:t xml:space="preserve"> отдельных элементов </w:t>
      </w:r>
      <w:r>
        <w:rPr>
          <w:rFonts w:ascii="Times New Roman" w:hAnsi="Times New Roman" w:cs="Times New Roman"/>
          <w:sz w:val="28"/>
          <w:szCs w:val="28"/>
        </w:rPr>
        <w:t>педагогических технологий в общую канву приемов и методов обучения студентов.</w:t>
      </w:r>
    </w:p>
    <w:p w:rsidR="00FE1145" w:rsidRPr="003C64E0" w:rsidRDefault="00FE1145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Pr="003C64E0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D9" w:rsidRDefault="00D369D9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4DB" w:rsidRDefault="002C04DB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4DB" w:rsidRDefault="002C04DB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4DB" w:rsidRDefault="002C04DB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4DB" w:rsidRDefault="002C04DB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4DB" w:rsidRDefault="002C04DB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4DB" w:rsidRDefault="002C04DB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4DB" w:rsidRDefault="002C04DB" w:rsidP="003C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1CC" w:rsidRPr="00834C79" w:rsidRDefault="00834C79" w:rsidP="00541D67">
      <w:pPr>
        <w:pStyle w:val="a7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1CC" w:rsidRPr="00834C79">
        <w:rPr>
          <w:rFonts w:ascii="Times New Roman" w:hAnsi="Times New Roman" w:cs="Times New Roman"/>
          <w:b/>
          <w:sz w:val="28"/>
          <w:szCs w:val="28"/>
        </w:rPr>
        <w:t xml:space="preserve">Рекомендации по </w:t>
      </w:r>
      <w:r w:rsidR="003123E7" w:rsidRPr="00834C79">
        <w:rPr>
          <w:rFonts w:ascii="Times New Roman" w:hAnsi="Times New Roman" w:cs="Times New Roman"/>
          <w:b/>
          <w:sz w:val="28"/>
          <w:szCs w:val="28"/>
        </w:rPr>
        <w:t>подготовке открытого занятия.</w:t>
      </w:r>
    </w:p>
    <w:p w:rsidR="009414C5" w:rsidRPr="003C64E0" w:rsidRDefault="009414C5" w:rsidP="00834C79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145" w:rsidRPr="003C64E0" w:rsidRDefault="00132204" w:rsidP="003C64E0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E1145" w:rsidRPr="003C64E0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="00F57411" w:rsidRPr="003C64E0">
        <w:rPr>
          <w:rFonts w:ascii="Times New Roman" w:hAnsi="Times New Roman" w:cs="Times New Roman"/>
          <w:sz w:val="28"/>
          <w:szCs w:val="28"/>
        </w:rPr>
        <w:t xml:space="preserve">открытому </w:t>
      </w:r>
      <w:r w:rsidR="00FE1145" w:rsidRPr="003C64E0">
        <w:rPr>
          <w:rFonts w:ascii="Times New Roman" w:hAnsi="Times New Roman" w:cs="Times New Roman"/>
          <w:sz w:val="28"/>
          <w:szCs w:val="28"/>
        </w:rPr>
        <w:t>занятию требует от преподавателя</w:t>
      </w:r>
      <w:r w:rsidR="00F57411" w:rsidRPr="003C64E0">
        <w:rPr>
          <w:rFonts w:ascii="Times New Roman" w:hAnsi="Times New Roman" w:cs="Times New Roman"/>
          <w:sz w:val="28"/>
          <w:szCs w:val="28"/>
        </w:rPr>
        <w:t xml:space="preserve"> соблюдения особых правил.</w:t>
      </w:r>
    </w:p>
    <w:p w:rsidR="00D965E1" w:rsidRPr="003C64E0" w:rsidRDefault="00132204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F57411" w:rsidRPr="003C64E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57411" w:rsidRPr="003C64E0">
        <w:rPr>
          <w:rFonts w:ascii="Times New Roman" w:hAnsi="Times New Roman" w:cs="Times New Roman"/>
          <w:sz w:val="28"/>
          <w:szCs w:val="28"/>
        </w:rPr>
        <w:t>- первых, необходимо определиться с темой открытого занятия, где бы преподаватель в наибольшей степени смог бы показать инновационные технологии и методы, используемые преподавателем в процессе изучения дисциплины студентами. Особенно важна системность в процессе обучения</w:t>
      </w:r>
      <w:r w:rsidR="00A13508" w:rsidRPr="003C64E0">
        <w:rPr>
          <w:rFonts w:ascii="Times New Roman" w:hAnsi="Times New Roman" w:cs="Times New Roman"/>
          <w:sz w:val="28"/>
          <w:szCs w:val="28"/>
        </w:rPr>
        <w:t xml:space="preserve">, так она существенно повышает его эффективность. Если преподаватель использует системный подход к процессу обучения, то на открытом </w:t>
      </w:r>
      <w:r w:rsidR="009414C5" w:rsidRPr="003C64E0">
        <w:rPr>
          <w:rFonts w:ascii="Times New Roman" w:hAnsi="Times New Roman" w:cs="Times New Roman"/>
          <w:sz w:val="28"/>
          <w:szCs w:val="28"/>
        </w:rPr>
        <w:t>занятии в</w:t>
      </w:r>
      <w:r w:rsidR="00A13508" w:rsidRPr="003C64E0">
        <w:rPr>
          <w:rFonts w:ascii="Times New Roman" w:hAnsi="Times New Roman" w:cs="Times New Roman"/>
          <w:sz w:val="28"/>
          <w:szCs w:val="28"/>
        </w:rPr>
        <w:t xml:space="preserve"> процессе учебно-познавательной деятельности студентов это будет очевидно. </w:t>
      </w:r>
    </w:p>
    <w:p w:rsidR="00D965E1" w:rsidRPr="003C64E0" w:rsidRDefault="00132204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3508" w:rsidRPr="003C64E0">
        <w:rPr>
          <w:rFonts w:ascii="Times New Roman" w:hAnsi="Times New Roman" w:cs="Times New Roman"/>
          <w:sz w:val="28"/>
          <w:szCs w:val="28"/>
        </w:rPr>
        <w:t>Определившись с темой, следует продумать мотивацию учебной деятельности по теме</w:t>
      </w:r>
      <w:r w:rsidR="00D965E1" w:rsidRPr="003C64E0">
        <w:rPr>
          <w:rFonts w:ascii="Times New Roman" w:hAnsi="Times New Roman" w:cs="Times New Roman"/>
          <w:sz w:val="28"/>
          <w:szCs w:val="28"/>
        </w:rPr>
        <w:t>, что повышает интерес студентов к изучаемому материалу.</w:t>
      </w:r>
      <w:r w:rsidR="00A13508" w:rsidRPr="003C64E0">
        <w:rPr>
          <w:rFonts w:ascii="Times New Roman" w:hAnsi="Times New Roman" w:cs="Times New Roman"/>
          <w:sz w:val="28"/>
          <w:szCs w:val="28"/>
        </w:rPr>
        <w:t xml:space="preserve"> Правильная постановка цели и задач урока определяет результат учебно-познавательной деятельности студентов. </w:t>
      </w:r>
    </w:p>
    <w:p w:rsidR="00D965E1" w:rsidRPr="003C64E0" w:rsidRDefault="00132204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3508" w:rsidRPr="003C64E0">
        <w:rPr>
          <w:rFonts w:ascii="Times New Roman" w:hAnsi="Times New Roman" w:cs="Times New Roman"/>
          <w:sz w:val="28"/>
          <w:szCs w:val="28"/>
        </w:rPr>
        <w:t>Важной проблемой</w:t>
      </w:r>
      <w:r w:rsidR="008F6CC8" w:rsidRPr="003C64E0">
        <w:rPr>
          <w:rFonts w:ascii="Times New Roman" w:hAnsi="Times New Roman" w:cs="Times New Roman"/>
          <w:sz w:val="28"/>
          <w:szCs w:val="28"/>
        </w:rPr>
        <w:t xml:space="preserve"> для преподавателя является отбор учебного материала на данное занятие. Как правило, преподаватель желает передать </w:t>
      </w:r>
      <w:r w:rsidR="007A1B81">
        <w:rPr>
          <w:rFonts w:ascii="Times New Roman" w:hAnsi="Times New Roman" w:cs="Times New Roman"/>
          <w:sz w:val="28"/>
          <w:szCs w:val="28"/>
        </w:rPr>
        <w:t xml:space="preserve">студентам </w:t>
      </w:r>
      <w:r w:rsidR="008F6CC8" w:rsidRPr="003C64E0">
        <w:rPr>
          <w:rFonts w:ascii="Times New Roman" w:hAnsi="Times New Roman" w:cs="Times New Roman"/>
          <w:sz w:val="28"/>
          <w:szCs w:val="28"/>
        </w:rPr>
        <w:t xml:space="preserve">как можно больше знаний из того арсенала знаний которыми владеет сам. Но это ошибочная точка зрения. Надо </w:t>
      </w:r>
      <w:r w:rsidR="009414C5" w:rsidRPr="003C64E0">
        <w:rPr>
          <w:rFonts w:ascii="Times New Roman" w:hAnsi="Times New Roman" w:cs="Times New Roman"/>
          <w:sz w:val="28"/>
          <w:szCs w:val="28"/>
        </w:rPr>
        <w:t>отобрать наиболее</w:t>
      </w:r>
      <w:r w:rsidR="008F6CC8" w:rsidRPr="003C64E0">
        <w:rPr>
          <w:rFonts w:ascii="Times New Roman" w:hAnsi="Times New Roman" w:cs="Times New Roman"/>
          <w:sz w:val="28"/>
          <w:szCs w:val="28"/>
        </w:rPr>
        <w:t xml:space="preserve"> актуальный учебный материал по теме урока и в том объеме, </w:t>
      </w:r>
      <w:r w:rsidR="009414C5" w:rsidRPr="003C64E0">
        <w:rPr>
          <w:rFonts w:ascii="Times New Roman" w:hAnsi="Times New Roman" w:cs="Times New Roman"/>
          <w:sz w:val="28"/>
          <w:szCs w:val="28"/>
        </w:rPr>
        <w:t>который способны</w:t>
      </w:r>
      <w:r w:rsidR="008F6CC8" w:rsidRPr="003C64E0">
        <w:rPr>
          <w:rFonts w:ascii="Times New Roman" w:hAnsi="Times New Roman" w:cs="Times New Roman"/>
          <w:sz w:val="28"/>
          <w:szCs w:val="28"/>
        </w:rPr>
        <w:t xml:space="preserve"> усвоить студенты в отведенное учебное время. </w:t>
      </w:r>
    </w:p>
    <w:p w:rsidR="00F57411" w:rsidRPr="003C64E0" w:rsidRDefault="00132204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6CC8" w:rsidRPr="003C64E0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D965E1" w:rsidRPr="003C64E0">
        <w:rPr>
          <w:rFonts w:ascii="Times New Roman" w:hAnsi="Times New Roman" w:cs="Times New Roman"/>
          <w:sz w:val="28"/>
          <w:szCs w:val="28"/>
        </w:rPr>
        <w:t xml:space="preserve">в группе студенты имеют различный </w:t>
      </w:r>
      <w:r w:rsidR="009414C5" w:rsidRPr="003C64E0">
        <w:rPr>
          <w:rFonts w:ascii="Times New Roman" w:hAnsi="Times New Roman" w:cs="Times New Roman"/>
          <w:sz w:val="28"/>
          <w:szCs w:val="28"/>
        </w:rPr>
        <w:t>уровень подготовки</w:t>
      </w:r>
      <w:r w:rsidR="00D965E1" w:rsidRPr="003C64E0">
        <w:rPr>
          <w:rFonts w:ascii="Times New Roman" w:hAnsi="Times New Roman" w:cs="Times New Roman"/>
          <w:sz w:val="28"/>
          <w:szCs w:val="28"/>
        </w:rPr>
        <w:t>, желательно дифференцировать задания или предлагать студентам задания по объему и сложности с учетом уровня подготовки студентов.</w:t>
      </w:r>
    </w:p>
    <w:p w:rsidR="00F54F7A" w:rsidRPr="003C64E0" w:rsidRDefault="00132204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C64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65E1" w:rsidRPr="003C64E0">
        <w:rPr>
          <w:rFonts w:ascii="Times New Roman" w:hAnsi="Times New Roman" w:cs="Times New Roman"/>
          <w:sz w:val="28"/>
          <w:szCs w:val="28"/>
        </w:rPr>
        <w:t xml:space="preserve">Следующим этапом подготовки преподавателя к открытому занятию, является методическое обеспечение урока. </w:t>
      </w:r>
      <w:r w:rsidRPr="003C64E0">
        <w:rPr>
          <w:rFonts w:ascii="Times New Roman" w:hAnsi="Times New Roman" w:cs="Times New Roman"/>
          <w:sz w:val="28"/>
          <w:szCs w:val="28"/>
        </w:rPr>
        <w:t xml:space="preserve">Это непростая задача для проведения обычного занятия, а для открытого урока, тем более. </w:t>
      </w:r>
      <w:r w:rsidR="00D369D9" w:rsidRPr="003C64E0">
        <w:rPr>
          <w:rFonts w:ascii="Times New Roman" w:hAnsi="Times New Roman" w:cs="Times New Roman"/>
          <w:sz w:val="28"/>
          <w:szCs w:val="28"/>
        </w:rPr>
        <w:t xml:space="preserve">В процессе проведения открытого занятия у преподавателя есть возможность продемонстрировать свой методический уровень. Умение комбинировать педагогические технологии и методы обучения, </w:t>
      </w:r>
      <w:r w:rsidR="007A1B81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F54F7A" w:rsidRPr="003C64E0">
        <w:rPr>
          <w:rFonts w:ascii="Times New Roman" w:hAnsi="Times New Roman" w:cs="Times New Roman"/>
          <w:sz w:val="28"/>
          <w:szCs w:val="28"/>
        </w:rPr>
        <w:t xml:space="preserve">грамотно </w:t>
      </w:r>
      <w:r w:rsidR="007A1B81">
        <w:rPr>
          <w:rFonts w:ascii="Times New Roman" w:hAnsi="Times New Roman" w:cs="Times New Roman"/>
          <w:sz w:val="28"/>
          <w:szCs w:val="28"/>
        </w:rPr>
        <w:t>разработать план занятия и</w:t>
      </w:r>
      <w:r w:rsidR="00D369D9" w:rsidRPr="003C64E0">
        <w:rPr>
          <w:rFonts w:ascii="Times New Roman" w:hAnsi="Times New Roman" w:cs="Times New Roman"/>
          <w:sz w:val="28"/>
          <w:szCs w:val="28"/>
        </w:rPr>
        <w:t xml:space="preserve"> подготовить соответствующий раздаточный материал показывает </w:t>
      </w:r>
      <w:r w:rsidR="009414C5" w:rsidRPr="003C64E0">
        <w:rPr>
          <w:rFonts w:ascii="Times New Roman" w:hAnsi="Times New Roman" w:cs="Times New Roman"/>
          <w:sz w:val="28"/>
          <w:szCs w:val="28"/>
        </w:rPr>
        <w:t>методическое мастерство</w:t>
      </w:r>
      <w:r w:rsidR="00F54F7A" w:rsidRPr="003C64E0">
        <w:rPr>
          <w:rFonts w:ascii="Times New Roman" w:hAnsi="Times New Roman" w:cs="Times New Roman"/>
          <w:sz w:val="28"/>
          <w:szCs w:val="28"/>
        </w:rPr>
        <w:t xml:space="preserve"> преподавателя. </w:t>
      </w:r>
    </w:p>
    <w:p w:rsidR="000A22A3" w:rsidRDefault="00DE40E2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54F7A" w:rsidRPr="003C64E0">
        <w:rPr>
          <w:rFonts w:ascii="Times New Roman" w:hAnsi="Times New Roman" w:cs="Times New Roman"/>
          <w:sz w:val="28"/>
          <w:szCs w:val="28"/>
        </w:rPr>
        <w:t>Для проведения занятия по теме: «Трудовое право и трудовые прав</w:t>
      </w:r>
      <w:r w:rsidR="007A1B81">
        <w:rPr>
          <w:rFonts w:ascii="Times New Roman" w:hAnsi="Times New Roman" w:cs="Times New Roman"/>
          <w:sz w:val="28"/>
          <w:szCs w:val="28"/>
        </w:rPr>
        <w:t>оотношения» я взяла технологию</w:t>
      </w:r>
      <w:r w:rsidR="00F54F7A" w:rsidRPr="003C64E0">
        <w:rPr>
          <w:rFonts w:ascii="Times New Roman" w:hAnsi="Times New Roman" w:cs="Times New Roman"/>
          <w:sz w:val="28"/>
          <w:szCs w:val="28"/>
        </w:rPr>
        <w:t xml:space="preserve"> взаимного обучения</w:t>
      </w:r>
      <w:r w:rsidR="007A1B81">
        <w:rPr>
          <w:rFonts w:ascii="Times New Roman" w:hAnsi="Times New Roman" w:cs="Times New Roman"/>
          <w:sz w:val="28"/>
          <w:szCs w:val="28"/>
        </w:rPr>
        <w:t xml:space="preserve"> как основную педагогическую технологию</w:t>
      </w:r>
      <w:r w:rsidR="00F54F7A" w:rsidRPr="003C64E0">
        <w:rPr>
          <w:rFonts w:ascii="Times New Roman" w:hAnsi="Times New Roman" w:cs="Times New Roman"/>
          <w:sz w:val="28"/>
          <w:szCs w:val="28"/>
        </w:rPr>
        <w:t xml:space="preserve">. Психологически доказано, что студенты с большей заинтересованностью слушают себя «в себе подобных», помимо усвоения </w:t>
      </w:r>
      <w:r w:rsidR="003C64E0" w:rsidRPr="003C64E0">
        <w:rPr>
          <w:rFonts w:ascii="Times New Roman" w:hAnsi="Times New Roman" w:cs="Times New Roman"/>
          <w:sz w:val="28"/>
          <w:szCs w:val="28"/>
        </w:rPr>
        <w:t xml:space="preserve">учебного материала, студенты на таком уроке делают еще несколько полезных дел, а </w:t>
      </w:r>
      <w:r w:rsidR="009414C5" w:rsidRPr="003C64E0">
        <w:rPr>
          <w:rFonts w:ascii="Times New Roman" w:hAnsi="Times New Roman" w:cs="Times New Roman"/>
          <w:sz w:val="28"/>
          <w:szCs w:val="28"/>
        </w:rPr>
        <w:t>именно, сравнивают</w:t>
      </w:r>
      <w:r w:rsidR="00F54F7A" w:rsidRPr="003C64E0">
        <w:rPr>
          <w:rFonts w:ascii="Times New Roman" w:hAnsi="Times New Roman" w:cs="Times New Roman"/>
          <w:sz w:val="28"/>
          <w:szCs w:val="28"/>
        </w:rPr>
        <w:t xml:space="preserve"> свои возможности с возможностями своих товарищей, делают критический анализ выступлений товарищей</w:t>
      </w:r>
      <w:r w:rsidR="003C64E0" w:rsidRPr="003C64E0">
        <w:rPr>
          <w:rFonts w:ascii="Times New Roman" w:hAnsi="Times New Roman" w:cs="Times New Roman"/>
          <w:sz w:val="28"/>
          <w:szCs w:val="28"/>
        </w:rPr>
        <w:t xml:space="preserve">, что </w:t>
      </w:r>
      <w:r w:rsidR="000B2EBD" w:rsidRPr="003C64E0">
        <w:rPr>
          <w:rFonts w:ascii="Times New Roman" w:hAnsi="Times New Roman" w:cs="Times New Roman"/>
          <w:sz w:val="28"/>
          <w:szCs w:val="28"/>
        </w:rPr>
        <w:t>стимулирует</w:t>
      </w:r>
      <w:r w:rsidR="000B2EBD">
        <w:rPr>
          <w:rFonts w:ascii="Times New Roman" w:hAnsi="Times New Roman" w:cs="Times New Roman"/>
          <w:sz w:val="28"/>
          <w:szCs w:val="28"/>
        </w:rPr>
        <w:t xml:space="preserve"> их учебно</w:t>
      </w:r>
      <w:r>
        <w:rPr>
          <w:rFonts w:ascii="Times New Roman" w:hAnsi="Times New Roman" w:cs="Times New Roman"/>
          <w:sz w:val="28"/>
          <w:szCs w:val="28"/>
        </w:rPr>
        <w:t>-познавательную деятельность</w:t>
      </w:r>
      <w:r w:rsidR="00FA2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7FD" w:rsidRDefault="000A22A3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FA2334">
        <w:rPr>
          <w:rFonts w:ascii="Times New Roman" w:hAnsi="Times New Roman" w:cs="Times New Roman"/>
          <w:sz w:val="28"/>
          <w:szCs w:val="28"/>
        </w:rPr>
        <w:t>Интегрирование</w:t>
      </w:r>
      <w:r w:rsidR="000B2EBD">
        <w:rPr>
          <w:rFonts w:ascii="Times New Roman" w:hAnsi="Times New Roman" w:cs="Times New Roman"/>
          <w:sz w:val="28"/>
          <w:szCs w:val="28"/>
        </w:rPr>
        <w:t xml:space="preserve"> технологии применения</w:t>
      </w:r>
      <w:r w:rsidR="00DE40E2">
        <w:rPr>
          <w:rFonts w:ascii="Times New Roman" w:hAnsi="Times New Roman" w:cs="Times New Roman"/>
          <w:sz w:val="28"/>
          <w:szCs w:val="28"/>
        </w:rPr>
        <w:t xml:space="preserve"> знаковых систем (структурно-логических схем) и информационных технологий в процессе </w:t>
      </w:r>
      <w:r w:rsidR="00FA2334">
        <w:rPr>
          <w:rFonts w:ascii="Times New Roman" w:hAnsi="Times New Roman" w:cs="Times New Roman"/>
          <w:sz w:val="28"/>
          <w:szCs w:val="28"/>
        </w:rPr>
        <w:t>изложения</w:t>
      </w:r>
      <w:r w:rsidR="00DE40E2">
        <w:rPr>
          <w:rFonts w:ascii="Times New Roman" w:hAnsi="Times New Roman" w:cs="Times New Roman"/>
          <w:sz w:val="28"/>
          <w:szCs w:val="28"/>
        </w:rPr>
        <w:t xml:space="preserve"> нового материала</w:t>
      </w:r>
      <w:r w:rsidR="00FA2334">
        <w:rPr>
          <w:rFonts w:ascii="Times New Roman" w:hAnsi="Times New Roman" w:cs="Times New Roman"/>
          <w:sz w:val="28"/>
          <w:szCs w:val="28"/>
        </w:rPr>
        <w:t xml:space="preserve"> студентами, использование метода обучающего тестирования в процессе изучения новых знаний и метода решения правовых ситуаций в процессе закрепления и применения изученного</w:t>
      </w:r>
      <w:r w:rsidR="000B2EBD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FA2334">
        <w:rPr>
          <w:rFonts w:ascii="Times New Roman" w:hAnsi="Times New Roman" w:cs="Times New Roman"/>
          <w:sz w:val="28"/>
          <w:szCs w:val="28"/>
        </w:rPr>
        <w:t xml:space="preserve"> может быть оптимальным, при условии умелого их использования.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178" w:rsidRDefault="006E67FD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Использование элементов игровой технологии, интерактивной технологии, путем создания ситуаций общения, а также элементов технологии малых групп при решении обучающих тестов и правовых ситуаций наполняет более глубоким содержанием процесс обучения, прививая студентам коммуникативные навыки. </w:t>
      </w:r>
    </w:p>
    <w:p w:rsidR="003123E7" w:rsidRDefault="00D51178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E67FD">
        <w:rPr>
          <w:rFonts w:ascii="Times New Roman" w:hAnsi="Times New Roman" w:cs="Times New Roman"/>
          <w:sz w:val="28"/>
          <w:szCs w:val="28"/>
        </w:rPr>
        <w:t>Осознанное и планируемое использование здоровье сберегающих технологий как раз и проявляется в смене видов деятельности на занятиях</w:t>
      </w:r>
      <w:r>
        <w:rPr>
          <w:rFonts w:ascii="Times New Roman" w:hAnsi="Times New Roman" w:cs="Times New Roman"/>
          <w:sz w:val="28"/>
          <w:szCs w:val="28"/>
        </w:rPr>
        <w:t>. Если занятие насыщенно серьезным материалом, требующим глубокого погружения в процесс освоения новых знаний и умений, то целесообразно, разрядить обстановку физическими упражнениями, например, провести производственную гимнастику».</w:t>
      </w:r>
    </w:p>
    <w:p w:rsidR="006B11E9" w:rsidRDefault="0081568B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1178">
        <w:rPr>
          <w:rFonts w:ascii="Times New Roman" w:hAnsi="Times New Roman" w:cs="Times New Roman"/>
          <w:sz w:val="28"/>
          <w:szCs w:val="28"/>
        </w:rPr>
        <w:t xml:space="preserve">Следующим этапом подготовки преподавателя к уроку, является разработка </w:t>
      </w:r>
      <w:r>
        <w:rPr>
          <w:rFonts w:ascii="Times New Roman" w:hAnsi="Times New Roman" w:cs="Times New Roman"/>
          <w:sz w:val="28"/>
          <w:szCs w:val="28"/>
        </w:rPr>
        <w:t xml:space="preserve">и оформление </w:t>
      </w:r>
      <w:r w:rsidR="00D51178">
        <w:rPr>
          <w:rFonts w:ascii="Times New Roman" w:hAnsi="Times New Roman" w:cs="Times New Roman"/>
          <w:sz w:val="28"/>
          <w:szCs w:val="28"/>
        </w:rPr>
        <w:t>раздаточного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. Оформленный пакет обучающих материалов в папках будет наиболее удобным для работы студентов. Раздаточный материал должен быть пронумерован, иметь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расположен в той же последовательности какой будет излагатьс</w:t>
      </w:r>
      <w:r w:rsidR="000B2EBD">
        <w:rPr>
          <w:rFonts w:ascii="Times New Roman" w:hAnsi="Times New Roman" w:cs="Times New Roman"/>
          <w:sz w:val="28"/>
          <w:szCs w:val="28"/>
        </w:rPr>
        <w:t>я материал и выполнятся задания, что значительно сэкономит</w:t>
      </w:r>
      <w:r w:rsidR="0066425F">
        <w:rPr>
          <w:rFonts w:ascii="Times New Roman" w:hAnsi="Times New Roman" w:cs="Times New Roman"/>
          <w:sz w:val="28"/>
          <w:szCs w:val="28"/>
        </w:rPr>
        <w:t xml:space="preserve"> </w:t>
      </w:r>
      <w:r w:rsidR="000B2EBD">
        <w:rPr>
          <w:rFonts w:ascii="Times New Roman" w:hAnsi="Times New Roman" w:cs="Times New Roman"/>
          <w:sz w:val="28"/>
          <w:szCs w:val="28"/>
        </w:rPr>
        <w:t>время студентов на поиски нужного учебного материала.</w:t>
      </w:r>
    </w:p>
    <w:p w:rsidR="00D51178" w:rsidRDefault="006B11E9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425F">
        <w:rPr>
          <w:rFonts w:ascii="Times New Roman" w:hAnsi="Times New Roman" w:cs="Times New Roman"/>
          <w:sz w:val="28"/>
          <w:szCs w:val="28"/>
        </w:rPr>
        <w:t>Желательно, чтобы схемы дублировались на экране, а тесты и их решения и правовые ситуации, и их решения были оформлены в презентации, что позволило бы осуществить проверку уровня усвоения знаний</w:t>
      </w:r>
      <w:r w:rsidR="00824E29">
        <w:rPr>
          <w:rFonts w:ascii="Times New Roman" w:hAnsi="Times New Roman" w:cs="Times New Roman"/>
          <w:sz w:val="28"/>
          <w:szCs w:val="28"/>
        </w:rPr>
        <w:t>, практических навыков</w:t>
      </w:r>
      <w:r w:rsidR="0066425F">
        <w:rPr>
          <w:rFonts w:ascii="Times New Roman" w:hAnsi="Times New Roman" w:cs="Times New Roman"/>
          <w:sz w:val="28"/>
          <w:szCs w:val="28"/>
        </w:rPr>
        <w:t xml:space="preserve"> и тем самым стимулировать самостоятельную д</w:t>
      </w:r>
      <w:r w:rsidR="00824E29">
        <w:rPr>
          <w:rFonts w:ascii="Times New Roman" w:hAnsi="Times New Roman" w:cs="Times New Roman"/>
          <w:sz w:val="28"/>
          <w:szCs w:val="28"/>
        </w:rPr>
        <w:t xml:space="preserve">еятельность студентов на уроке, </w:t>
      </w:r>
      <w:r w:rsidR="0066425F">
        <w:rPr>
          <w:rFonts w:ascii="Times New Roman" w:hAnsi="Times New Roman" w:cs="Times New Roman"/>
          <w:sz w:val="28"/>
          <w:szCs w:val="28"/>
        </w:rPr>
        <w:t>увеличить интерес к приобретению практических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работы с источниками права.</w:t>
      </w:r>
    </w:p>
    <w:p w:rsidR="00CE63D4" w:rsidRDefault="006B11E9" w:rsidP="003C64E0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Подготовка студентов к проведению открытого занятия требует от преподавателя знания способностей своих студентов. Для проведения занятия в форме взаимного обучения следует отобрать студентов, не только добросовестных, умеющих подготовить новый учебный и изложить его, но и обладающих способностями вжиться в социальную роль молодого специалиста</w:t>
      </w:r>
      <w:r w:rsidR="00CE63D4">
        <w:rPr>
          <w:rFonts w:ascii="Times New Roman" w:hAnsi="Times New Roman" w:cs="Times New Roman"/>
          <w:sz w:val="28"/>
          <w:szCs w:val="28"/>
        </w:rPr>
        <w:t>.</w:t>
      </w:r>
    </w:p>
    <w:p w:rsidR="00824E29" w:rsidRDefault="006B11E9" w:rsidP="0044351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98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351D">
        <w:rPr>
          <w:rFonts w:ascii="Times New Roman" w:hAnsi="Times New Roman" w:cs="Times New Roman"/>
          <w:sz w:val="28"/>
          <w:szCs w:val="28"/>
        </w:rPr>
        <w:t xml:space="preserve">Отобрав пять </w:t>
      </w:r>
      <w:proofErr w:type="gramStart"/>
      <w:r w:rsidR="0044351D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="0044351D">
        <w:rPr>
          <w:rFonts w:ascii="Times New Roman" w:hAnsi="Times New Roman" w:cs="Times New Roman"/>
          <w:sz w:val="28"/>
          <w:szCs w:val="28"/>
        </w:rPr>
        <w:t>есть человек из группы, преподаватель готовит студентов к роли «</w:t>
      </w:r>
      <w:r w:rsidR="00B83755">
        <w:rPr>
          <w:rFonts w:ascii="Times New Roman" w:hAnsi="Times New Roman" w:cs="Times New Roman"/>
          <w:sz w:val="28"/>
          <w:szCs w:val="28"/>
        </w:rPr>
        <w:t>стажеров</w:t>
      </w:r>
      <w:r w:rsidR="0044351D">
        <w:rPr>
          <w:rFonts w:ascii="Times New Roman" w:hAnsi="Times New Roman" w:cs="Times New Roman"/>
          <w:sz w:val="28"/>
          <w:szCs w:val="28"/>
        </w:rPr>
        <w:t>»</w:t>
      </w:r>
      <w:r w:rsidR="00B83755">
        <w:rPr>
          <w:rFonts w:ascii="Times New Roman" w:hAnsi="Times New Roman" w:cs="Times New Roman"/>
          <w:sz w:val="28"/>
          <w:szCs w:val="28"/>
        </w:rPr>
        <w:t>, проходящих</w:t>
      </w:r>
      <w:r w:rsidR="0044351D">
        <w:rPr>
          <w:rFonts w:ascii="Times New Roman" w:hAnsi="Times New Roman" w:cs="Times New Roman"/>
          <w:sz w:val="28"/>
          <w:szCs w:val="28"/>
        </w:rPr>
        <w:t xml:space="preserve"> преддипломную практику у данного преподават</w:t>
      </w:r>
      <w:r w:rsidR="00B83755">
        <w:rPr>
          <w:rFonts w:ascii="Times New Roman" w:hAnsi="Times New Roman" w:cs="Times New Roman"/>
          <w:sz w:val="28"/>
          <w:szCs w:val="28"/>
        </w:rPr>
        <w:t>еля. П</w:t>
      </w:r>
      <w:r w:rsidR="00824E29">
        <w:rPr>
          <w:rFonts w:ascii="Times New Roman" w:hAnsi="Times New Roman" w:cs="Times New Roman"/>
          <w:sz w:val="28"/>
          <w:szCs w:val="28"/>
        </w:rPr>
        <w:t>реподаватель п</w:t>
      </w:r>
      <w:r w:rsidR="00B83755">
        <w:rPr>
          <w:rFonts w:ascii="Times New Roman" w:hAnsi="Times New Roman" w:cs="Times New Roman"/>
          <w:sz w:val="28"/>
          <w:szCs w:val="28"/>
        </w:rPr>
        <w:t>омогает подготовить учебн</w:t>
      </w:r>
      <w:r w:rsidR="00824E29">
        <w:rPr>
          <w:rFonts w:ascii="Times New Roman" w:hAnsi="Times New Roman" w:cs="Times New Roman"/>
          <w:sz w:val="28"/>
          <w:szCs w:val="28"/>
        </w:rPr>
        <w:t>ый материал по теме, который «стажеры» будут излагать студентам, а также</w:t>
      </w:r>
      <w:r w:rsidR="00B83755">
        <w:rPr>
          <w:rFonts w:ascii="Times New Roman" w:hAnsi="Times New Roman" w:cs="Times New Roman"/>
          <w:sz w:val="28"/>
          <w:szCs w:val="28"/>
        </w:rPr>
        <w:t xml:space="preserve"> овладеть способами использования раздаточного материала в процессе изложения нового материала, организации самостоятельной работы студентов по обучающим тест</w:t>
      </w:r>
      <w:r w:rsidR="00824E29">
        <w:rPr>
          <w:rFonts w:ascii="Times New Roman" w:hAnsi="Times New Roman" w:cs="Times New Roman"/>
          <w:sz w:val="28"/>
          <w:szCs w:val="28"/>
        </w:rPr>
        <w:t>ам и решению правовых ситуаций. Преподаватель помогает</w:t>
      </w:r>
      <w:r w:rsidR="00B83755">
        <w:rPr>
          <w:rFonts w:ascii="Times New Roman" w:hAnsi="Times New Roman" w:cs="Times New Roman"/>
          <w:sz w:val="28"/>
          <w:szCs w:val="28"/>
        </w:rPr>
        <w:t xml:space="preserve"> подготовить графический диктант, а также вопросы для устных ответов или небольшой беседы для первичного контроля знаний.</w:t>
      </w:r>
      <w:r w:rsidR="00E64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68B" w:rsidRDefault="00824E29" w:rsidP="0044351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E64981">
        <w:rPr>
          <w:rFonts w:ascii="Times New Roman" w:hAnsi="Times New Roman" w:cs="Times New Roman"/>
          <w:sz w:val="28"/>
          <w:szCs w:val="28"/>
        </w:rPr>
        <w:t xml:space="preserve">Если студенты не смогут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64981">
        <w:rPr>
          <w:rFonts w:ascii="Times New Roman" w:hAnsi="Times New Roman" w:cs="Times New Roman"/>
          <w:sz w:val="28"/>
          <w:szCs w:val="28"/>
        </w:rPr>
        <w:t>вжиться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4981">
        <w:rPr>
          <w:rFonts w:ascii="Times New Roman" w:hAnsi="Times New Roman" w:cs="Times New Roman"/>
          <w:sz w:val="28"/>
          <w:szCs w:val="28"/>
        </w:rPr>
        <w:t xml:space="preserve"> в социальную роль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64981">
        <w:rPr>
          <w:rFonts w:ascii="Times New Roman" w:hAnsi="Times New Roman" w:cs="Times New Roman"/>
          <w:sz w:val="28"/>
          <w:szCs w:val="28"/>
        </w:rPr>
        <w:t>молодого специалиста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4981">
        <w:rPr>
          <w:rFonts w:ascii="Times New Roman" w:hAnsi="Times New Roman" w:cs="Times New Roman"/>
          <w:sz w:val="28"/>
          <w:szCs w:val="28"/>
        </w:rPr>
        <w:t>, то эффективность применения технологии взаимного обучения значительно снизится, тогда стоит подумать об изменении применяемых технологи</w:t>
      </w:r>
      <w:r>
        <w:rPr>
          <w:rFonts w:ascii="Times New Roman" w:hAnsi="Times New Roman" w:cs="Times New Roman"/>
          <w:sz w:val="28"/>
          <w:szCs w:val="28"/>
        </w:rPr>
        <w:t>й и методов при изучении темы: «Т</w:t>
      </w:r>
      <w:r w:rsidR="00E64981">
        <w:rPr>
          <w:rFonts w:ascii="Times New Roman" w:hAnsi="Times New Roman" w:cs="Times New Roman"/>
          <w:sz w:val="28"/>
          <w:szCs w:val="28"/>
        </w:rPr>
        <w:t>рудовое право и трудовые отношения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4CC0" w:rsidRDefault="004F4CC0" w:rsidP="0044351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83755">
        <w:rPr>
          <w:rFonts w:ascii="Times New Roman" w:hAnsi="Times New Roman" w:cs="Times New Roman"/>
          <w:sz w:val="28"/>
          <w:szCs w:val="28"/>
        </w:rPr>
        <w:t>Одного из студентов преподаватель готовит для работы за компьютером.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E59">
        <w:rPr>
          <w:rFonts w:ascii="Times New Roman" w:hAnsi="Times New Roman" w:cs="Times New Roman"/>
          <w:sz w:val="28"/>
          <w:szCs w:val="28"/>
        </w:rPr>
        <w:t xml:space="preserve">Работа за компьютером в течение всего занятия требует не только знания нового материала, но и умения оперативно реагировать на все этапы занятия, выводить на экран и демонстрировать соответствующие материалы начального этапа урока, схемы, презентации и завершающий этап занятия: итоги, домашнее задание, вопросы рефлексии. </w:t>
      </w:r>
    </w:p>
    <w:p w:rsidR="00574E59" w:rsidRDefault="004F4CC0" w:rsidP="0044351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74E59">
        <w:rPr>
          <w:rFonts w:ascii="Times New Roman" w:hAnsi="Times New Roman" w:cs="Times New Roman"/>
          <w:sz w:val="28"/>
          <w:szCs w:val="28"/>
        </w:rPr>
        <w:t>Современные методисты рекомендуют проводить рефлексию практически на каждом зан</w:t>
      </w:r>
      <w:r w:rsidR="00E64981">
        <w:rPr>
          <w:rFonts w:ascii="Times New Roman" w:hAnsi="Times New Roman" w:cs="Times New Roman"/>
          <w:sz w:val="28"/>
          <w:szCs w:val="28"/>
        </w:rPr>
        <w:t xml:space="preserve">ятии, чтобы студенты могли </w:t>
      </w:r>
      <w:r w:rsidR="00574E59">
        <w:rPr>
          <w:rFonts w:ascii="Times New Roman" w:hAnsi="Times New Roman" w:cs="Times New Roman"/>
          <w:sz w:val="28"/>
          <w:szCs w:val="28"/>
        </w:rPr>
        <w:t>оценивать</w:t>
      </w:r>
      <w:r w:rsidR="00E64981">
        <w:rPr>
          <w:rFonts w:ascii="Times New Roman" w:hAnsi="Times New Roman" w:cs="Times New Roman"/>
          <w:sz w:val="28"/>
          <w:szCs w:val="28"/>
        </w:rPr>
        <w:t xml:space="preserve"> процесс саморазвития и делать выв</w:t>
      </w:r>
      <w:r>
        <w:rPr>
          <w:rFonts w:ascii="Times New Roman" w:hAnsi="Times New Roman" w:cs="Times New Roman"/>
          <w:sz w:val="28"/>
          <w:szCs w:val="28"/>
        </w:rPr>
        <w:t xml:space="preserve">оды </w:t>
      </w:r>
      <w:r w:rsidR="00824E29">
        <w:rPr>
          <w:rFonts w:ascii="Times New Roman" w:hAnsi="Times New Roman" w:cs="Times New Roman"/>
          <w:sz w:val="28"/>
          <w:szCs w:val="28"/>
        </w:rPr>
        <w:t xml:space="preserve">о том, </w:t>
      </w:r>
      <w:r>
        <w:rPr>
          <w:rFonts w:ascii="Times New Roman" w:hAnsi="Times New Roman" w:cs="Times New Roman"/>
          <w:sz w:val="28"/>
          <w:szCs w:val="28"/>
        </w:rPr>
        <w:t>каких результатов в освоении</w:t>
      </w:r>
      <w:r w:rsidR="00E64981">
        <w:rPr>
          <w:rFonts w:ascii="Times New Roman" w:hAnsi="Times New Roman" w:cs="Times New Roman"/>
          <w:sz w:val="28"/>
          <w:szCs w:val="28"/>
        </w:rPr>
        <w:t xml:space="preserve"> новых знаний</w:t>
      </w:r>
      <w:r w:rsidR="00824E29">
        <w:rPr>
          <w:rFonts w:ascii="Times New Roman" w:hAnsi="Times New Roman" w:cs="Times New Roman"/>
          <w:sz w:val="28"/>
          <w:szCs w:val="28"/>
        </w:rPr>
        <w:t xml:space="preserve"> и умений</w:t>
      </w:r>
      <w:r w:rsidR="00E64981">
        <w:rPr>
          <w:rFonts w:ascii="Times New Roman" w:hAnsi="Times New Roman" w:cs="Times New Roman"/>
          <w:sz w:val="28"/>
          <w:szCs w:val="28"/>
        </w:rPr>
        <w:t xml:space="preserve"> они достигли</w:t>
      </w:r>
      <w:r>
        <w:rPr>
          <w:rFonts w:ascii="Times New Roman" w:hAnsi="Times New Roman" w:cs="Times New Roman"/>
          <w:sz w:val="28"/>
          <w:szCs w:val="28"/>
        </w:rPr>
        <w:t xml:space="preserve"> на данном занятии.</w:t>
      </w:r>
    </w:p>
    <w:p w:rsidR="004F4CC0" w:rsidRDefault="004F4CC0" w:rsidP="0044351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Для всех остальных студентов группы специальной подготовки к открытому занятию не требуется. На открытых занятиях рекомендуется использовать те педагогические технологии и методы, с которыми студенты знакомы и те, которые систематически используются в процессе обучения.</w:t>
      </w:r>
    </w:p>
    <w:p w:rsidR="004F4CC0" w:rsidRDefault="0044111C" w:rsidP="0044351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4CC0">
        <w:rPr>
          <w:rFonts w:ascii="Times New Roman" w:hAnsi="Times New Roman" w:cs="Times New Roman"/>
          <w:sz w:val="28"/>
          <w:szCs w:val="28"/>
        </w:rPr>
        <w:t>Преподаватель психологически может</w:t>
      </w:r>
      <w:r w:rsidR="00AB4BC2">
        <w:rPr>
          <w:rFonts w:ascii="Times New Roman" w:hAnsi="Times New Roman" w:cs="Times New Roman"/>
          <w:sz w:val="28"/>
          <w:szCs w:val="28"/>
        </w:rPr>
        <w:t xml:space="preserve"> и должен</w:t>
      </w:r>
      <w:r w:rsidR="004F4CC0">
        <w:rPr>
          <w:rFonts w:ascii="Times New Roman" w:hAnsi="Times New Roman" w:cs="Times New Roman"/>
          <w:sz w:val="28"/>
          <w:szCs w:val="28"/>
        </w:rPr>
        <w:t xml:space="preserve"> настроить студентов на ак</w:t>
      </w:r>
      <w:r>
        <w:rPr>
          <w:rFonts w:ascii="Times New Roman" w:hAnsi="Times New Roman" w:cs="Times New Roman"/>
          <w:sz w:val="28"/>
          <w:szCs w:val="28"/>
        </w:rPr>
        <w:t>тивную и внимательную работу на</w:t>
      </w:r>
      <w:r w:rsidR="00CD26F2">
        <w:rPr>
          <w:rFonts w:ascii="Times New Roman" w:hAnsi="Times New Roman" w:cs="Times New Roman"/>
          <w:sz w:val="28"/>
          <w:szCs w:val="28"/>
        </w:rPr>
        <w:t xml:space="preserve"> </w:t>
      </w:r>
      <w:r w:rsidR="004F4CC0">
        <w:rPr>
          <w:rFonts w:ascii="Times New Roman" w:hAnsi="Times New Roman" w:cs="Times New Roman"/>
          <w:sz w:val="28"/>
          <w:szCs w:val="28"/>
        </w:rPr>
        <w:t>уроке</w:t>
      </w:r>
      <w:r w:rsidR="00CD26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процессе открытого занятия преподаватель должен помогать «стажерам» создавать ситуации общения, чтобы даже слабые студенты могли преодолеть порог неуверенности в себе и были включены в интерактивную деятельность на уроке.</w:t>
      </w:r>
    </w:p>
    <w:p w:rsidR="006B2CCD" w:rsidRDefault="006B2CCD" w:rsidP="0044351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Подготовив студентов, учебный и методический материал для проведения открытого урока преподаватель разрабатывает план занятия и оформляет его содержание</w:t>
      </w:r>
    </w:p>
    <w:p w:rsidR="0044111C" w:rsidRDefault="0044111C" w:rsidP="0044351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</w:p>
    <w:p w:rsidR="00D032F1" w:rsidRPr="006B2CCD" w:rsidRDefault="006B2CCD" w:rsidP="00D032F1">
      <w:pPr>
        <w:jc w:val="center"/>
        <w:rPr>
          <w:sz w:val="28"/>
          <w:szCs w:val="28"/>
        </w:rPr>
      </w:pPr>
      <w:r w:rsidRPr="006B2CCD">
        <w:rPr>
          <w:b/>
          <w:sz w:val="28"/>
          <w:szCs w:val="28"/>
        </w:rPr>
        <w:t xml:space="preserve">1.2 </w:t>
      </w:r>
      <w:r w:rsidR="00D032F1" w:rsidRPr="006B2CCD">
        <w:rPr>
          <w:b/>
          <w:sz w:val="28"/>
          <w:szCs w:val="28"/>
        </w:rPr>
        <w:t>План занятия</w:t>
      </w:r>
      <w:r w:rsidR="00D032F1" w:rsidRPr="006B2CCD">
        <w:rPr>
          <w:sz w:val="28"/>
          <w:szCs w:val="28"/>
        </w:rPr>
        <w:t xml:space="preserve"> № 52</w:t>
      </w:r>
    </w:p>
    <w:tbl>
      <w:tblPr>
        <w:tblOverlap w:val="never"/>
        <w:tblW w:w="100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339"/>
        <w:gridCol w:w="1334"/>
        <w:gridCol w:w="1320"/>
        <w:gridCol w:w="1315"/>
        <w:gridCol w:w="1334"/>
        <w:gridCol w:w="1320"/>
        <w:gridCol w:w="686"/>
      </w:tblGrid>
      <w:tr w:rsidR="00D032F1" w:rsidRPr="006B2CCD" w:rsidTr="00D032F1">
        <w:trPr>
          <w:trHeight w:hRule="exact" w:val="427"/>
          <w:jc w:val="center"/>
        </w:trPr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b/>
                <w:sz w:val="28"/>
                <w:szCs w:val="28"/>
              </w:rPr>
            </w:pPr>
            <w:r w:rsidRPr="006B2CC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  <w:r w:rsidRPr="006B2CCD">
              <w:rPr>
                <w:sz w:val="28"/>
                <w:szCs w:val="28"/>
              </w:rPr>
              <w:t>14 05 18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  <w:p w:rsidR="00D032F1" w:rsidRPr="006B2CCD" w:rsidRDefault="00D032F1" w:rsidP="00FD09EC">
            <w:pPr>
              <w:rPr>
                <w:sz w:val="28"/>
                <w:szCs w:val="28"/>
              </w:rPr>
            </w:pPr>
            <w:r w:rsidRPr="006B2CCD">
              <w:rPr>
                <w:sz w:val="28"/>
                <w:szCs w:val="28"/>
              </w:rPr>
              <w:t>2016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</w:tr>
      <w:tr w:rsidR="00D032F1" w:rsidRPr="006B2CCD" w:rsidTr="00D032F1">
        <w:trPr>
          <w:trHeight w:hRule="exact" w:val="338"/>
          <w:jc w:val="center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b/>
                <w:sz w:val="28"/>
                <w:szCs w:val="28"/>
              </w:rPr>
            </w:pPr>
            <w:r w:rsidRPr="006B2CCD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  <w:r w:rsidRPr="006B2CCD">
              <w:rPr>
                <w:sz w:val="28"/>
                <w:szCs w:val="28"/>
              </w:rPr>
              <w:t>З-1-9-17</w:t>
            </w:r>
          </w:p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  <w:p w:rsidR="00D032F1" w:rsidRPr="006B2CCD" w:rsidRDefault="00D032F1" w:rsidP="00FD09EC">
            <w:pPr>
              <w:rPr>
                <w:sz w:val="28"/>
                <w:szCs w:val="28"/>
              </w:rPr>
            </w:pPr>
            <w:r w:rsidRPr="006B2CCD">
              <w:rPr>
                <w:sz w:val="28"/>
                <w:szCs w:val="28"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2F1" w:rsidRPr="006B2CCD" w:rsidRDefault="00D032F1" w:rsidP="00FD09EC">
            <w:pPr>
              <w:rPr>
                <w:sz w:val="28"/>
                <w:szCs w:val="28"/>
              </w:rPr>
            </w:pPr>
          </w:p>
        </w:tc>
      </w:tr>
    </w:tbl>
    <w:p w:rsidR="00D032F1" w:rsidRPr="006B2CCD" w:rsidRDefault="00D032F1" w:rsidP="00D032F1">
      <w:pPr>
        <w:rPr>
          <w:sz w:val="28"/>
          <w:szCs w:val="28"/>
        </w:rPr>
      </w:pP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b/>
          <w:sz w:val="28"/>
          <w:szCs w:val="28"/>
        </w:rPr>
        <w:t>Дисциплина:</w:t>
      </w:r>
      <w:r w:rsidRPr="006B2CCD">
        <w:rPr>
          <w:sz w:val="28"/>
          <w:szCs w:val="28"/>
        </w:rPr>
        <w:t xml:space="preserve"> Обществознание (включая экономику и право). </w:t>
      </w:r>
    </w:p>
    <w:p w:rsidR="00D032F1" w:rsidRPr="006B2CCD" w:rsidRDefault="00D032F1" w:rsidP="00D032F1">
      <w:pPr>
        <w:rPr>
          <w:b/>
          <w:sz w:val="28"/>
          <w:szCs w:val="28"/>
        </w:rPr>
      </w:pPr>
      <w:r w:rsidRPr="006B2CCD">
        <w:rPr>
          <w:b/>
          <w:sz w:val="28"/>
          <w:szCs w:val="28"/>
        </w:rPr>
        <w:t>Специальность:</w:t>
      </w:r>
      <w:r w:rsidRPr="006B2CCD">
        <w:rPr>
          <w:b/>
          <w:i/>
          <w:sz w:val="28"/>
          <w:szCs w:val="28"/>
        </w:rPr>
        <w:t xml:space="preserve"> 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b/>
          <w:sz w:val="28"/>
          <w:szCs w:val="28"/>
        </w:rPr>
        <w:t>Тема:</w:t>
      </w:r>
      <w:r w:rsidRPr="006B2CCD">
        <w:rPr>
          <w:sz w:val="28"/>
          <w:szCs w:val="28"/>
        </w:rPr>
        <w:t xml:space="preserve"> Трудовое право и трудовые правоотношения.</w:t>
      </w:r>
    </w:p>
    <w:p w:rsidR="00D032F1" w:rsidRPr="006B2CCD" w:rsidRDefault="00D032F1" w:rsidP="00D032F1">
      <w:pPr>
        <w:rPr>
          <w:b/>
          <w:sz w:val="28"/>
          <w:szCs w:val="28"/>
        </w:rPr>
      </w:pPr>
      <w:r w:rsidRPr="006B2CCD">
        <w:rPr>
          <w:b/>
          <w:sz w:val="28"/>
          <w:szCs w:val="28"/>
        </w:rPr>
        <w:t>Цели: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sz w:val="28"/>
          <w:szCs w:val="28"/>
        </w:rPr>
        <w:t>а) образовательная: сформировать понятия по теме, научить анализировать статьи ТК РФ.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sz w:val="28"/>
          <w:szCs w:val="28"/>
        </w:rPr>
        <w:t xml:space="preserve">б) </w:t>
      </w:r>
      <w:proofErr w:type="gramStart"/>
      <w:r w:rsidRPr="006B2CCD">
        <w:rPr>
          <w:sz w:val="28"/>
          <w:szCs w:val="28"/>
        </w:rPr>
        <w:t>воспитательная</w:t>
      </w:r>
      <w:proofErr w:type="gramEnd"/>
      <w:r w:rsidRPr="006B2CCD">
        <w:rPr>
          <w:sz w:val="28"/>
          <w:szCs w:val="28"/>
        </w:rPr>
        <w:t>: уважительного отношения к правовому образу жизни.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sz w:val="28"/>
          <w:szCs w:val="28"/>
        </w:rPr>
        <w:lastRenderedPageBreak/>
        <w:t>в</w:t>
      </w:r>
      <w:proofErr w:type="gramStart"/>
      <w:r w:rsidRPr="006B2CCD">
        <w:rPr>
          <w:sz w:val="28"/>
          <w:szCs w:val="28"/>
        </w:rPr>
        <w:t>)р</w:t>
      </w:r>
      <w:proofErr w:type="gramEnd"/>
      <w:r w:rsidRPr="006B2CCD">
        <w:rPr>
          <w:sz w:val="28"/>
          <w:szCs w:val="28"/>
        </w:rPr>
        <w:t>азвивающая: привитие навыков классификации понятий и работы со знаковыми системами, умения решать правовые ситуации, используя источник права.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b/>
          <w:sz w:val="28"/>
          <w:szCs w:val="28"/>
        </w:rPr>
        <w:t>Тип урока:</w:t>
      </w:r>
      <w:r w:rsidRPr="006B2CCD">
        <w:rPr>
          <w:sz w:val="28"/>
          <w:szCs w:val="28"/>
        </w:rPr>
        <w:t xml:space="preserve"> усвоения новых знаний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b/>
          <w:sz w:val="28"/>
          <w:szCs w:val="28"/>
        </w:rPr>
        <w:t>Используемые технологии:</w:t>
      </w:r>
      <w:r w:rsidRPr="006B2CCD">
        <w:rPr>
          <w:sz w:val="28"/>
          <w:szCs w:val="28"/>
        </w:rPr>
        <w:t xml:space="preserve"> взаимного обучения, развивающее обучение, здоровье сберегающие технологии, использования знаковых систем, информационные и игровые технологии.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b/>
          <w:sz w:val="28"/>
          <w:szCs w:val="28"/>
        </w:rPr>
        <w:t>Методы:</w:t>
      </w:r>
      <w:r w:rsidRPr="006B2CCD">
        <w:rPr>
          <w:sz w:val="28"/>
          <w:szCs w:val="28"/>
        </w:rPr>
        <w:t xml:space="preserve"> работа со структурно-логическими схемами, обучающее тестирование, метод решения правовых ситуаций, графический диктант, метод малых групп.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b/>
          <w:sz w:val="28"/>
          <w:szCs w:val="28"/>
        </w:rPr>
        <w:t>Оборудование урока:</w:t>
      </w:r>
      <w:r w:rsidRPr="006B2CCD">
        <w:rPr>
          <w:sz w:val="28"/>
          <w:szCs w:val="28"/>
        </w:rPr>
        <w:t xml:space="preserve"> ПК, телевизор, презентации, комплекты структурно-логических схем, тестов и правовых ситуаций, как раздаточный материал,</w:t>
      </w:r>
    </w:p>
    <w:p w:rsidR="00D032F1" w:rsidRPr="006B2CCD" w:rsidRDefault="00D032F1" w:rsidP="00D032F1">
      <w:pPr>
        <w:jc w:val="center"/>
        <w:rPr>
          <w:sz w:val="28"/>
          <w:szCs w:val="28"/>
        </w:rPr>
      </w:pPr>
      <w:r w:rsidRPr="006B2CCD">
        <w:rPr>
          <w:sz w:val="28"/>
          <w:szCs w:val="28"/>
        </w:rPr>
        <w:t>Ход урока</w:t>
      </w:r>
    </w:p>
    <w:p w:rsidR="00D032F1" w:rsidRPr="006B2CCD" w:rsidRDefault="00D032F1" w:rsidP="00D032F1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i/>
          <w:sz w:val="28"/>
          <w:szCs w:val="28"/>
        </w:rPr>
      </w:pPr>
      <w:r w:rsidRPr="006B2CCD">
        <w:rPr>
          <w:sz w:val="28"/>
          <w:szCs w:val="28"/>
        </w:rPr>
        <w:t xml:space="preserve">Организационный момент: Приветствие студентов, анализ посещаемости и таблицы учета знаний.                      </w:t>
      </w:r>
    </w:p>
    <w:p w:rsidR="00D032F1" w:rsidRPr="006B2CCD" w:rsidRDefault="00D032F1" w:rsidP="00D032F1">
      <w:pPr>
        <w:rPr>
          <w:sz w:val="28"/>
          <w:szCs w:val="28"/>
        </w:rPr>
      </w:pPr>
      <w:r w:rsidRPr="00F716A5">
        <w:rPr>
          <w:b/>
          <w:sz w:val="28"/>
          <w:szCs w:val="28"/>
        </w:rPr>
        <w:t>2.</w:t>
      </w:r>
      <w:r w:rsidRPr="006B2CCD">
        <w:rPr>
          <w:sz w:val="28"/>
          <w:szCs w:val="28"/>
        </w:rPr>
        <w:t xml:space="preserve">Сообщение и мотивация темы изучения нового материала, постановка цели и задач. 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sz w:val="28"/>
          <w:szCs w:val="28"/>
        </w:rPr>
        <w:t>Тема: Трудовое право и трудовые правоотношения.</w:t>
      </w:r>
    </w:p>
    <w:p w:rsidR="00D032F1" w:rsidRDefault="00D032F1" w:rsidP="00D032F1">
      <w:pPr>
        <w:rPr>
          <w:sz w:val="28"/>
          <w:szCs w:val="28"/>
        </w:rPr>
      </w:pPr>
      <w:r w:rsidRPr="006B2CCD">
        <w:rPr>
          <w:sz w:val="28"/>
          <w:szCs w:val="28"/>
        </w:rPr>
        <w:t>Цель и задачи: осуществить исследование по теме и усвоить новый учебный материал, научиться работать с источниками права при решении жизненных ситуаций в процессе трудовых отношений.</w:t>
      </w:r>
    </w:p>
    <w:p w:rsidR="00F716A5" w:rsidRPr="006B2CCD" w:rsidRDefault="00F716A5" w:rsidP="00D032F1">
      <w:pPr>
        <w:rPr>
          <w:sz w:val="28"/>
          <w:szCs w:val="28"/>
        </w:rPr>
      </w:pPr>
      <w:r w:rsidRPr="00F716A5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Актуализация знаний.</w:t>
      </w:r>
    </w:p>
    <w:p w:rsidR="00D032F1" w:rsidRPr="006B2CCD" w:rsidRDefault="00F716A5" w:rsidP="00D032F1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032F1" w:rsidRPr="006B2CCD">
        <w:rPr>
          <w:sz w:val="28"/>
          <w:szCs w:val="28"/>
        </w:rPr>
        <w:t xml:space="preserve">.Изложение нового материала: </w:t>
      </w:r>
    </w:p>
    <w:p w:rsidR="000D192E" w:rsidRPr="006B2CCD" w:rsidRDefault="00D032F1" w:rsidP="000D192E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6B2CCD">
        <w:rPr>
          <w:sz w:val="28"/>
          <w:szCs w:val="28"/>
        </w:rPr>
        <w:t xml:space="preserve">  (Методик</w:t>
      </w:r>
      <w:proofErr w:type="gramStart"/>
      <w:r w:rsidRPr="006B2CCD">
        <w:rPr>
          <w:sz w:val="28"/>
          <w:szCs w:val="28"/>
        </w:rPr>
        <w:t>а-</w:t>
      </w:r>
      <w:proofErr w:type="gramEnd"/>
      <w:r w:rsidRPr="006B2CCD">
        <w:rPr>
          <w:sz w:val="28"/>
          <w:szCs w:val="28"/>
        </w:rPr>
        <w:t xml:space="preserve"> анализ структурно-логических схем, обучающее тестирование, решение правовых ситуаций</w:t>
      </w:r>
      <w:r w:rsidR="000D192E">
        <w:rPr>
          <w:sz w:val="28"/>
          <w:szCs w:val="28"/>
        </w:rPr>
        <w:t xml:space="preserve">. </w:t>
      </w:r>
      <w:r w:rsidR="000D192E">
        <w:rPr>
          <w:rFonts w:ascii="Times New Roman" w:hAnsi="Times New Roman" w:cs="Times New Roman"/>
          <w:sz w:val="28"/>
          <w:szCs w:val="28"/>
        </w:rPr>
        <w:t xml:space="preserve">Весь учебный материал по теме: </w:t>
      </w:r>
      <w:proofErr w:type="gramStart"/>
      <w:r w:rsidR="000D192E">
        <w:rPr>
          <w:rFonts w:ascii="Times New Roman" w:hAnsi="Times New Roman" w:cs="Times New Roman"/>
          <w:sz w:val="28"/>
          <w:szCs w:val="28"/>
        </w:rPr>
        <w:t>«Трудовое право и трудовые правоотношения» демонстрируется на экране в форме презентаций.)</w:t>
      </w:r>
      <w:proofErr w:type="gramEnd"/>
    </w:p>
    <w:p w:rsidR="00D032F1" w:rsidRPr="006B2CCD" w:rsidRDefault="00D032F1" w:rsidP="00D032F1">
      <w:pPr>
        <w:jc w:val="center"/>
        <w:rPr>
          <w:sz w:val="28"/>
          <w:szCs w:val="28"/>
        </w:rPr>
      </w:pPr>
      <w:r w:rsidRPr="006B2CCD">
        <w:rPr>
          <w:sz w:val="28"/>
          <w:szCs w:val="28"/>
        </w:rPr>
        <w:t>План</w:t>
      </w:r>
      <w:r w:rsidR="0057762A">
        <w:rPr>
          <w:sz w:val="28"/>
          <w:szCs w:val="28"/>
        </w:rPr>
        <w:t xml:space="preserve"> изучения нового материала.</w:t>
      </w:r>
    </w:p>
    <w:p w:rsidR="00D032F1" w:rsidRDefault="00F716A5" w:rsidP="00F716A5">
      <w:pPr>
        <w:pStyle w:val="a7"/>
        <w:widowControl w:val="0"/>
        <w:numPr>
          <w:ilvl w:val="1"/>
          <w:numId w:val="14"/>
        </w:numPr>
        <w:spacing w:after="0" w:line="240" w:lineRule="auto"/>
        <w:rPr>
          <w:sz w:val="28"/>
          <w:szCs w:val="28"/>
        </w:rPr>
      </w:pPr>
      <w:r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Трудовые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отношения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, 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основания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возникновения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br/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и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стороны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трудовых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Pr="00F716A5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отношений</w:t>
      </w:r>
      <w:r w:rsidR="004D37F7">
        <w:rPr>
          <w:sz w:val="28"/>
          <w:szCs w:val="28"/>
        </w:rPr>
        <w:t xml:space="preserve"> (изложение нового материала преподавателем)</w:t>
      </w:r>
    </w:p>
    <w:p w:rsidR="004D37F7" w:rsidRPr="006B2CCD" w:rsidRDefault="0057762A" w:rsidP="004D37F7">
      <w:pPr>
        <w:pStyle w:val="a7"/>
        <w:widowControl w:val="0"/>
        <w:numPr>
          <w:ilvl w:val="1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4D37F7" w:rsidRPr="006B2CCD">
        <w:rPr>
          <w:sz w:val="28"/>
          <w:szCs w:val="28"/>
        </w:rPr>
        <w:t>зложение нового материала</w:t>
      </w:r>
      <w:r w:rsidR="004D37F7">
        <w:rPr>
          <w:sz w:val="28"/>
          <w:szCs w:val="28"/>
        </w:rPr>
        <w:t xml:space="preserve"> «стажерами»</w:t>
      </w:r>
      <w:r w:rsidR="004D37F7" w:rsidRPr="006B2CCD">
        <w:rPr>
          <w:sz w:val="28"/>
          <w:szCs w:val="28"/>
        </w:rPr>
        <w:t>:</w:t>
      </w:r>
    </w:p>
    <w:p w:rsidR="00D032F1" w:rsidRPr="004D37F7" w:rsidRDefault="004D37F7" w:rsidP="004D37F7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4.2.1 </w:t>
      </w:r>
      <w:r w:rsidR="00D032F1" w:rsidRPr="004D37F7">
        <w:rPr>
          <w:sz w:val="28"/>
          <w:szCs w:val="28"/>
        </w:rPr>
        <w:t>Трудовой дог</w:t>
      </w:r>
      <w:r>
        <w:rPr>
          <w:sz w:val="28"/>
          <w:szCs w:val="28"/>
        </w:rPr>
        <w:t xml:space="preserve">овор. </w:t>
      </w:r>
      <w:r w:rsidR="00F716A5" w:rsidRPr="004D37F7">
        <w:rPr>
          <w:sz w:val="28"/>
          <w:szCs w:val="28"/>
        </w:rPr>
        <w:t xml:space="preserve"> </w:t>
      </w:r>
      <w:r w:rsidR="00D032F1" w:rsidRPr="004D37F7">
        <w:rPr>
          <w:sz w:val="28"/>
          <w:szCs w:val="28"/>
        </w:rPr>
        <w:t>Виды трудового договора</w:t>
      </w:r>
      <w:r>
        <w:rPr>
          <w:sz w:val="28"/>
          <w:szCs w:val="28"/>
        </w:rPr>
        <w:t>.</w:t>
      </w:r>
    </w:p>
    <w:p w:rsidR="00D032F1" w:rsidRPr="004D37F7" w:rsidRDefault="00D032F1" w:rsidP="004D37F7">
      <w:pPr>
        <w:pStyle w:val="a7"/>
        <w:widowControl w:val="0"/>
        <w:numPr>
          <w:ilvl w:val="2"/>
          <w:numId w:val="15"/>
        </w:numPr>
        <w:spacing w:after="0" w:line="240" w:lineRule="auto"/>
        <w:rPr>
          <w:sz w:val="28"/>
          <w:szCs w:val="28"/>
        </w:rPr>
      </w:pPr>
      <w:r w:rsidRPr="004D37F7">
        <w:rPr>
          <w:sz w:val="28"/>
          <w:szCs w:val="28"/>
        </w:rPr>
        <w:t>Порядок заключения трудового договора.</w:t>
      </w:r>
    </w:p>
    <w:p w:rsidR="00D032F1" w:rsidRPr="004D37F7" w:rsidRDefault="00D032F1" w:rsidP="004D37F7">
      <w:pPr>
        <w:pStyle w:val="a7"/>
        <w:widowControl w:val="0"/>
        <w:numPr>
          <w:ilvl w:val="2"/>
          <w:numId w:val="15"/>
        </w:numPr>
        <w:spacing w:after="0" w:line="240" w:lineRule="auto"/>
        <w:rPr>
          <w:sz w:val="28"/>
          <w:szCs w:val="28"/>
        </w:rPr>
      </w:pPr>
      <w:r w:rsidRPr="004D37F7">
        <w:rPr>
          <w:sz w:val="28"/>
          <w:szCs w:val="28"/>
        </w:rPr>
        <w:t>Изменение трудового договора.</w:t>
      </w:r>
    </w:p>
    <w:p w:rsidR="00D032F1" w:rsidRDefault="00D032F1" w:rsidP="004D37F7">
      <w:pPr>
        <w:pStyle w:val="a7"/>
        <w:widowControl w:val="0"/>
        <w:numPr>
          <w:ilvl w:val="2"/>
          <w:numId w:val="15"/>
        </w:numPr>
        <w:spacing w:after="0" w:line="240" w:lineRule="auto"/>
        <w:rPr>
          <w:sz w:val="28"/>
          <w:szCs w:val="28"/>
        </w:rPr>
      </w:pPr>
      <w:r w:rsidRPr="004D37F7">
        <w:rPr>
          <w:sz w:val="28"/>
          <w:szCs w:val="28"/>
        </w:rPr>
        <w:lastRenderedPageBreak/>
        <w:t>Расторжение трудового договора.</w:t>
      </w:r>
    </w:p>
    <w:p w:rsidR="00C345B9" w:rsidRPr="004D37F7" w:rsidRDefault="00957D85" w:rsidP="00957D85">
      <w:pPr>
        <w:pStyle w:val="a7"/>
        <w:widowControl w:val="0"/>
        <w:spacing w:after="0" w:line="240" w:lineRule="auto"/>
        <w:ind w:left="1544"/>
        <w:rPr>
          <w:sz w:val="28"/>
          <w:szCs w:val="28"/>
        </w:rPr>
      </w:pPr>
      <w:r>
        <w:rPr>
          <w:sz w:val="28"/>
          <w:szCs w:val="28"/>
        </w:rPr>
        <w:t>(Производственная гимнастика)</w:t>
      </w:r>
    </w:p>
    <w:p w:rsidR="00D032F1" w:rsidRPr="004D37F7" w:rsidRDefault="004D37F7" w:rsidP="004D37F7">
      <w:pPr>
        <w:pStyle w:val="a7"/>
        <w:widowControl w:val="0"/>
        <w:numPr>
          <w:ilvl w:val="2"/>
          <w:numId w:val="15"/>
        </w:numPr>
        <w:spacing w:after="0" w:line="240" w:lineRule="auto"/>
        <w:rPr>
          <w:sz w:val="28"/>
          <w:szCs w:val="28"/>
        </w:rPr>
      </w:pPr>
      <w:r w:rsidRPr="004D37F7">
        <w:rPr>
          <w:sz w:val="28"/>
          <w:szCs w:val="28"/>
        </w:rPr>
        <w:t xml:space="preserve"> </w:t>
      </w:r>
      <w:r w:rsidR="00F716A5" w:rsidRPr="004D37F7">
        <w:rPr>
          <w:sz w:val="28"/>
          <w:szCs w:val="28"/>
        </w:rPr>
        <w:t>Ди</w:t>
      </w:r>
      <w:r w:rsidR="00D032F1" w:rsidRPr="004D37F7">
        <w:rPr>
          <w:sz w:val="28"/>
          <w:szCs w:val="28"/>
        </w:rPr>
        <w:t>сциплина труда.</w:t>
      </w:r>
    </w:p>
    <w:p w:rsidR="00D032F1" w:rsidRPr="004D37F7" w:rsidRDefault="00F716A5" w:rsidP="004D37F7">
      <w:pPr>
        <w:pStyle w:val="a7"/>
        <w:widowControl w:val="0"/>
        <w:numPr>
          <w:ilvl w:val="2"/>
          <w:numId w:val="15"/>
        </w:numPr>
        <w:spacing w:after="0" w:line="240" w:lineRule="auto"/>
        <w:rPr>
          <w:sz w:val="28"/>
          <w:szCs w:val="28"/>
        </w:rPr>
      </w:pPr>
      <w:r w:rsidRPr="004D37F7">
        <w:rPr>
          <w:sz w:val="28"/>
          <w:szCs w:val="28"/>
        </w:rPr>
        <w:t>О</w:t>
      </w:r>
      <w:r w:rsidR="00D032F1" w:rsidRPr="004D37F7">
        <w:rPr>
          <w:sz w:val="28"/>
          <w:szCs w:val="28"/>
        </w:rPr>
        <w:t>бучающее тестирование.</w:t>
      </w:r>
    </w:p>
    <w:p w:rsidR="00D032F1" w:rsidRPr="004D37F7" w:rsidRDefault="004D37F7" w:rsidP="004D37F7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53C42">
        <w:rPr>
          <w:sz w:val="28"/>
          <w:szCs w:val="28"/>
        </w:rPr>
        <w:t>4.2.7 Закрепление</w:t>
      </w:r>
      <w:r w:rsidR="00D032F1" w:rsidRPr="004D37F7">
        <w:rPr>
          <w:sz w:val="28"/>
          <w:szCs w:val="28"/>
        </w:rPr>
        <w:t>: решение правовых ситуаций.</w:t>
      </w:r>
    </w:p>
    <w:p w:rsidR="00F716A5" w:rsidRDefault="00F716A5" w:rsidP="00F716A5">
      <w:pPr>
        <w:widowControl w:val="0"/>
        <w:spacing w:after="0" w:line="240" w:lineRule="auto"/>
        <w:rPr>
          <w:sz w:val="28"/>
          <w:szCs w:val="28"/>
        </w:rPr>
      </w:pPr>
      <w:r w:rsidRPr="00F716A5">
        <w:rPr>
          <w:b/>
          <w:sz w:val="28"/>
          <w:szCs w:val="28"/>
        </w:rPr>
        <w:t xml:space="preserve">  5</w:t>
      </w:r>
      <w:r w:rsidRPr="00F716A5">
        <w:rPr>
          <w:sz w:val="28"/>
          <w:szCs w:val="28"/>
        </w:rPr>
        <w:t xml:space="preserve">. </w:t>
      </w:r>
      <w:r w:rsidR="00D032F1" w:rsidRPr="00F716A5">
        <w:rPr>
          <w:sz w:val="28"/>
          <w:szCs w:val="28"/>
        </w:rPr>
        <w:t>Первичный контроль знаний: графический диктант.</w:t>
      </w:r>
    </w:p>
    <w:p w:rsidR="00D032F1" w:rsidRPr="00F716A5" w:rsidRDefault="00F716A5" w:rsidP="00F716A5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16A5">
        <w:rPr>
          <w:b/>
          <w:sz w:val="28"/>
          <w:szCs w:val="28"/>
        </w:rPr>
        <w:t>6.</w:t>
      </w:r>
      <w:r w:rsidRPr="00F716A5">
        <w:rPr>
          <w:sz w:val="28"/>
          <w:szCs w:val="28"/>
        </w:rPr>
        <w:t xml:space="preserve"> </w:t>
      </w:r>
      <w:r w:rsidR="00D032F1" w:rsidRPr="00F716A5">
        <w:rPr>
          <w:sz w:val="28"/>
          <w:szCs w:val="28"/>
        </w:rPr>
        <w:t>Рефлексия.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b/>
          <w:sz w:val="28"/>
          <w:szCs w:val="28"/>
        </w:rPr>
        <w:t xml:space="preserve">  </w:t>
      </w:r>
      <w:r w:rsidR="00FD09EC">
        <w:rPr>
          <w:b/>
          <w:sz w:val="28"/>
          <w:szCs w:val="28"/>
        </w:rPr>
        <w:t>7</w:t>
      </w:r>
      <w:r w:rsidRPr="006B2CCD">
        <w:rPr>
          <w:sz w:val="28"/>
          <w:szCs w:val="28"/>
        </w:rPr>
        <w:t>.</w:t>
      </w:r>
      <w:r w:rsidR="006B2CCD">
        <w:rPr>
          <w:sz w:val="28"/>
          <w:szCs w:val="28"/>
        </w:rPr>
        <w:t xml:space="preserve"> </w:t>
      </w:r>
      <w:r w:rsidRPr="006B2CCD">
        <w:rPr>
          <w:sz w:val="28"/>
          <w:szCs w:val="28"/>
        </w:rPr>
        <w:t>Подведение итогов проведенного урока: анализ учебно-познавательной деятельности студентов и выставление оценок.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b/>
          <w:sz w:val="28"/>
          <w:szCs w:val="28"/>
        </w:rPr>
        <w:t xml:space="preserve">  </w:t>
      </w:r>
      <w:r w:rsidR="00FD09EC">
        <w:rPr>
          <w:b/>
          <w:sz w:val="28"/>
          <w:szCs w:val="28"/>
        </w:rPr>
        <w:t>8</w:t>
      </w:r>
      <w:r w:rsidRPr="006B2CCD">
        <w:rPr>
          <w:sz w:val="28"/>
          <w:szCs w:val="28"/>
        </w:rPr>
        <w:t>.</w:t>
      </w:r>
      <w:r w:rsidR="006B2CCD">
        <w:rPr>
          <w:sz w:val="28"/>
          <w:szCs w:val="28"/>
        </w:rPr>
        <w:t xml:space="preserve"> </w:t>
      </w:r>
      <w:r w:rsidRPr="006B2CCD">
        <w:rPr>
          <w:sz w:val="28"/>
          <w:szCs w:val="28"/>
        </w:rPr>
        <w:t>Задание для самостоятельной работы студентов во внеурочное время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sz w:val="28"/>
          <w:szCs w:val="28"/>
        </w:rPr>
        <w:t>1. Важенин А.Г. Обществознание для профессий и специальностей технического, естественнонаучного, гуманитарного профилей с. 398-405,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sz w:val="28"/>
          <w:szCs w:val="28"/>
        </w:rPr>
        <w:t xml:space="preserve">2.Поработать с тестовыми заданиями, решить правовые ситуации. </w:t>
      </w:r>
    </w:p>
    <w:p w:rsidR="00D032F1" w:rsidRPr="006B2CCD" w:rsidRDefault="00D032F1" w:rsidP="00D032F1">
      <w:pPr>
        <w:rPr>
          <w:sz w:val="28"/>
          <w:szCs w:val="28"/>
        </w:rPr>
      </w:pPr>
      <w:r w:rsidRPr="006B2CCD">
        <w:rPr>
          <w:sz w:val="28"/>
          <w:szCs w:val="28"/>
        </w:rPr>
        <w:t>3. Смоделировать 3-5 тестовых заданий, 1 правовую ситуацию и версию ее решения. (Содержание урока в схемах, обучающих тестах и ситуациях)- «в группе»</w:t>
      </w:r>
    </w:p>
    <w:p w:rsidR="0044111C" w:rsidRPr="00FD09EC" w:rsidRDefault="006B2CCD" w:rsidP="0044111C">
      <w:pPr>
        <w:pStyle w:val="a7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EC">
        <w:rPr>
          <w:rFonts w:ascii="Times New Roman" w:hAnsi="Times New Roman" w:cs="Times New Roman"/>
          <w:b/>
          <w:sz w:val="28"/>
          <w:szCs w:val="28"/>
        </w:rPr>
        <w:t>1.3 Содержание занятия.</w:t>
      </w:r>
    </w:p>
    <w:p w:rsidR="000D192E" w:rsidRDefault="000D192E" w:rsidP="0044111C">
      <w:pPr>
        <w:pStyle w:val="a7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6B2CCD" w:rsidRDefault="00DB66B7" w:rsidP="006B2CC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начале занятия п</w:t>
      </w:r>
      <w:r w:rsidR="000D192E">
        <w:rPr>
          <w:rFonts w:ascii="Times New Roman" w:hAnsi="Times New Roman" w:cs="Times New Roman"/>
          <w:sz w:val="28"/>
          <w:szCs w:val="28"/>
        </w:rPr>
        <w:t>реподаватель</w:t>
      </w:r>
      <w:r w:rsidR="006B2CCD">
        <w:rPr>
          <w:rFonts w:ascii="Times New Roman" w:hAnsi="Times New Roman" w:cs="Times New Roman"/>
          <w:sz w:val="28"/>
          <w:szCs w:val="28"/>
        </w:rPr>
        <w:t xml:space="preserve"> характеризует</w:t>
      </w:r>
      <w:r w:rsidR="000D192E">
        <w:rPr>
          <w:rFonts w:ascii="Times New Roman" w:hAnsi="Times New Roman" w:cs="Times New Roman"/>
          <w:sz w:val="28"/>
          <w:szCs w:val="28"/>
        </w:rPr>
        <w:t xml:space="preserve"> оценочную таблицу учета знаний, умений и навыков по теме: «Трудовое право и трудовые правоотношения» </w:t>
      </w:r>
    </w:p>
    <w:p w:rsidR="00DB66B7" w:rsidRPr="006B2CCD" w:rsidRDefault="00DB66B7" w:rsidP="006B2CCD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Мотивация учебной деятельности.</w:t>
      </w:r>
    </w:p>
    <w:p w:rsidR="000D192E" w:rsidRPr="000D192E" w:rsidRDefault="000D192E" w:rsidP="00DB66B7">
      <w:pPr>
        <w:spacing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Theme="minorEastAsia" w:hAnsi="Calibri"/>
          <w:bCs/>
          <w:color w:val="000000" w:themeColor="text1"/>
          <w:kern w:val="24"/>
          <w:sz w:val="28"/>
          <w:szCs w:val="28"/>
          <w:lang w:eastAsia="ru-RU"/>
        </w:rPr>
        <w:t xml:space="preserve">В условиях правового государства, где должен править закон, образовательный процесс должен быть построен, прежде всего, на глубоком анализе источников права, применяемых в юридической практике. С принятием Трудового кодекса Российской Федерации, в корне меняющим цели, задачи и принципы трудового законодательства, регулирование трудовых отношений, построенных, в основном, на договорных началах, на социальном партнерстве в сфере труда, нужны более эффективные методы </w:t>
      </w:r>
      <w:r w:rsidR="00DB66B7" w:rsidRPr="00DB66B7">
        <w:rPr>
          <w:rFonts w:eastAsiaTheme="minorEastAsia" w:hAnsi="Calibri"/>
          <w:bCs/>
          <w:color w:val="000000" w:themeColor="text1"/>
          <w:kern w:val="24"/>
          <w:sz w:val="28"/>
          <w:szCs w:val="28"/>
          <w:lang w:eastAsia="ru-RU"/>
        </w:rPr>
        <w:t>в учебно</w:t>
      </w:r>
      <w:r w:rsidRPr="00DB66B7">
        <w:rPr>
          <w:rFonts w:eastAsiaTheme="minorEastAsia" w:hAnsi="Calibri"/>
          <w:bCs/>
          <w:color w:val="000000" w:themeColor="text1"/>
          <w:kern w:val="24"/>
          <w:sz w:val="28"/>
          <w:szCs w:val="28"/>
          <w:lang w:eastAsia="ru-RU"/>
        </w:rPr>
        <w:t>-познавательной деятельности студентов. Одним из таких методов является применение структурно – логических схем в процессе усвоения и анализа Трудового кодекса Р.Ф., как основного источника при изучении темы «Трудовое право и трудовые правоотношения».</w:t>
      </w:r>
      <w:r w:rsidRPr="00DB66B7">
        <w:rPr>
          <w:rFonts w:eastAsia="Calibri" w:hAnsi="Calibri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0D192E" w:rsidRPr="000D192E" w:rsidRDefault="000D192E" w:rsidP="00DB66B7">
      <w:pPr>
        <w:spacing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Овладение исследовательскими навыками, умениями решать правовые </w:t>
      </w:r>
      <w:proofErr w:type="gramStart"/>
      <w:r w:rsidRPr="00DB66B7">
        <w:rPr>
          <w:rFonts w:eastAsia="Calibri" w:hAnsi="Calibri" w:cs="Times New Roman"/>
          <w:bCs/>
          <w:color w:val="000000" w:themeColor="text1"/>
          <w:kern w:val="24"/>
          <w:sz w:val="28"/>
          <w:szCs w:val="28"/>
          <w:lang w:eastAsia="ru-RU"/>
        </w:rPr>
        <w:t>ситуации</w:t>
      </w:r>
      <w:proofErr w:type="gramEnd"/>
      <w:r w:rsidRPr="00DB66B7">
        <w:rPr>
          <w:rFonts w:eastAsia="Calibri" w:hAnsi="Calibri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опираясь на закон способствует формированию активной позиции личности, способной защищать свои права в сфере трудовых отношений</w:t>
      </w:r>
      <w:r w:rsidR="00DB66B7">
        <w:rPr>
          <w:rFonts w:eastAsia="Calibri" w:hAnsi="Calibri" w:cs="Times New Roman"/>
          <w:bCs/>
          <w:color w:val="000000" w:themeColor="text1"/>
          <w:kern w:val="24"/>
          <w:sz w:val="28"/>
          <w:szCs w:val="28"/>
          <w:lang w:eastAsia="ru-RU"/>
        </w:rPr>
        <w:t>, в условиях растущих противоречий между работниками и работодателями.</w:t>
      </w:r>
    </w:p>
    <w:p w:rsidR="00DB66B7" w:rsidRPr="00DB66B7" w:rsidRDefault="00DB66B7" w:rsidP="00DB66B7">
      <w:pPr>
        <w:spacing w:after="0" w:line="288" w:lineRule="auto"/>
        <w:ind w:right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Calibri" w:hAnsi="Calibri" w:cs="Times New Roman"/>
          <w:color w:val="C00000"/>
          <w:kern w:val="24"/>
          <w:sz w:val="28"/>
          <w:szCs w:val="28"/>
          <w:lang w:eastAsia="ru-RU"/>
        </w:rPr>
        <w:lastRenderedPageBreak/>
        <w:t xml:space="preserve">      </w:t>
      </w:r>
      <w:r w:rsidRPr="00DB66B7">
        <w:rPr>
          <w:rFonts w:eastAsia="Calibri" w:hAnsi="Calibri" w:cs="Times New Roman"/>
          <w:color w:val="C00000"/>
          <w:kern w:val="24"/>
          <w:sz w:val="28"/>
          <w:szCs w:val="28"/>
          <w:lang w:eastAsia="ru-RU"/>
        </w:rPr>
        <w:t>Тема:</w:t>
      </w:r>
      <w:r w:rsidRPr="00DB66B7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«Трудовое право и трудовые правоотношения»</w:t>
      </w:r>
    </w:p>
    <w:p w:rsidR="00DB66B7" w:rsidRPr="00DB66B7" w:rsidRDefault="00DB66B7" w:rsidP="00DB66B7">
      <w:pPr>
        <w:spacing w:after="0" w:line="288" w:lineRule="auto"/>
        <w:ind w:right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 xml:space="preserve">      Цели:</w:t>
      </w:r>
    </w:p>
    <w:p w:rsidR="00DB66B7" w:rsidRPr="00DB66B7" w:rsidRDefault="00DB66B7" w:rsidP="00DB66B7">
      <w:pPr>
        <w:spacing w:after="0" w:line="288" w:lineRule="auto"/>
        <w:ind w:right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 xml:space="preserve">      Сформировать знания по отельным вопросам трудового права.</w:t>
      </w:r>
    </w:p>
    <w:p w:rsidR="00DB66B7" w:rsidRPr="00DB66B7" w:rsidRDefault="00DB66B7" w:rsidP="00DB66B7">
      <w:pPr>
        <w:numPr>
          <w:ilvl w:val="0"/>
          <w:numId w:val="9"/>
        </w:numPr>
        <w:spacing w:after="0" w:line="288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>Отработать навыки правового анализа и исследования учебного материала по теме.</w:t>
      </w:r>
    </w:p>
    <w:p w:rsidR="00DB66B7" w:rsidRPr="00DB66B7" w:rsidRDefault="00DB66B7" w:rsidP="00DB66B7">
      <w:pPr>
        <w:numPr>
          <w:ilvl w:val="0"/>
          <w:numId w:val="9"/>
        </w:numPr>
        <w:spacing w:after="0" w:line="288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 xml:space="preserve">Научиться решать правовые </w:t>
      </w:r>
      <w:proofErr w:type="gramStart"/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>ситуации</w:t>
      </w:r>
      <w:proofErr w:type="gramEnd"/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 xml:space="preserve"> опираясь на нормы ТК РФ.</w:t>
      </w:r>
    </w:p>
    <w:p w:rsidR="00DB66B7" w:rsidRPr="00DB66B7" w:rsidRDefault="00DB66B7" w:rsidP="00DB66B7">
      <w:pPr>
        <w:numPr>
          <w:ilvl w:val="0"/>
          <w:numId w:val="9"/>
        </w:numPr>
        <w:spacing w:after="0" w:line="288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 xml:space="preserve">Сформировать потребность у студентов в усвоении правовых знаний. </w:t>
      </w:r>
    </w:p>
    <w:p w:rsidR="00DB66B7" w:rsidRPr="00DB66B7" w:rsidRDefault="00DB66B7" w:rsidP="00DB66B7">
      <w:pPr>
        <w:spacing w:after="0" w:line="288" w:lineRule="auto"/>
        <w:ind w:right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 xml:space="preserve">       Задачи: </w:t>
      </w:r>
    </w:p>
    <w:p w:rsidR="00DB66B7" w:rsidRPr="00DB66B7" w:rsidRDefault="00DB66B7" w:rsidP="00DB66B7">
      <w:pPr>
        <w:numPr>
          <w:ilvl w:val="0"/>
          <w:numId w:val="10"/>
        </w:numPr>
        <w:spacing w:after="0" w:line="288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>Проанализировать правовую информацию, представленную в разных знаковых системах (текст, схема, тест, ситуация, аудиовизуальный ряд);</w:t>
      </w:r>
    </w:p>
    <w:p w:rsidR="00DB66B7" w:rsidRPr="00DB66B7" w:rsidRDefault="00DB66B7" w:rsidP="00DB66B7">
      <w:pPr>
        <w:numPr>
          <w:ilvl w:val="0"/>
          <w:numId w:val="10"/>
        </w:numPr>
        <w:spacing w:after="0" w:line="288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>Дать краткую характеристику нормам трудового права по вопросам заключения, изменения, расторжения трудового договора и дисциплины труда.</w:t>
      </w:r>
    </w:p>
    <w:p w:rsidR="00DB66B7" w:rsidRPr="00953C42" w:rsidRDefault="00DB66B7" w:rsidP="00DB66B7">
      <w:pPr>
        <w:numPr>
          <w:ilvl w:val="0"/>
          <w:numId w:val="10"/>
        </w:numPr>
        <w:spacing w:after="0" w:line="288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B7"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>Представить результаты изучения учебного материала в формах обучающих тестов; решения правовых ситуаций, графического диктанта, письменных и устных ответов на вопросы.</w:t>
      </w:r>
    </w:p>
    <w:p w:rsidR="00953C42" w:rsidRDefault="00953C42" w:rsidP="00953C42">
      <w:pPr>
        <w:spacing w:after="0" w:line="288" w:lineRule="auto"/>
        <w:contextualSpacing/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="Calibri" w:hAnsi="Calibri" w:cs="Times New Roman"/>
          <w:color w:val="000000" w:themeColor="text1"/>
          <w:kern w:val="24"/>
          <w:sz w:val="28"/>
          <w:szCs w:val="28"/>
          <w:lang w:eastAsia="ru-RU"/>
        </w:rPr>
        <w:t>Актуализация знаний:</w:t>
      </w:r>
    </w:p>
    <w:p w:rsidR="00953C42" w:rsidRDefault="00953C42" w:rsidP="00953C42">
      <w:pPr>
        <w:pStyle w:val="a7"/>
        <w:numPr>
          <w:ilvl w:val="0"/>
          <w:numId w:val="16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понятие термину «правоотношение».</w:t>
      </w:r>
    </w:p>
    <w:p w:rsidR="00953C42" w:rsidRDefault="00953C42" w:rsidP="00953C42">
      <w:pPr>
        <w:pStyle w:val="a7"/>
        <w:numPr>
          <w:ilvl w:val="0"/>
          <w:numId w:val="16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субъекты права?</w:t>
      </w:r>
    </w:p>
    <w:p w:rsidR="00953C42" w:rsidRDefault="00953C42" w:rsidP="00953C42">
      <w:pPr>
        <w:pStyle w:val="a7"/>
        <w:numPr>
          <w:ilvl w:val="0"/>
          <w:numId w:val="16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объекты права?</w:t>
      </w:r>
    </w:p>
    <w:p w:rsidR="00953C42" w:rsidRDefault="00953C42" w:rsidP="00953C42">
      <w:pPr>
        <w:pStyle w:val="a7"/>
        <w:numPr>
          <w:ilvl w:val="0"/>
          <w:numId w:val="16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отрасли права включает в себя система права?</w:t>
      </w:r>
    </w:p>
    <w:p w:rsidR="00953C42" w:rsidRDefault="00953C42" w:rsidP="00953C42">
      <w:pPr>
        <w:pStyle w:val="a7"/>
        <w:numPr>
          <w:ilvl w:val="0"/>
          <w:numId w:val="16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отрасли права мы изучили на прошлых занятиях?</w:t>
      </w:r>
    </w:p>
    <w:p w:rsidR="00953C42" w:rsidRDefault="006271CB" w:rsidP="00953C4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нового материала:</w:t>
      </w:r>
    </w:p>
    <w:p w:rsidR="006271CB" w:rsidRDefault="006271CB" w:rsidP="006271CB">
      <w:pPr>
        <w:spacing w:after="0" w:line="288" w:lineRule="auto"/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FD09EC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Трудовые</w:t>
      </w:r>
      <w:r w:rsidR="00F716A5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="00FD09EC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отношения</w:t>
      </w:r>
      <w:r w:rsidR="00F716A5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, </w:t>
      </w:r>
      <w:r w:rsidR="00FD09EC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основания</w:t>
      </w:r>
      <w:r w:rsidR="00F716A5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="00FD09EC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возникновения</w:t>
      </w:r>
      <w:r w:rsidR="00F716A5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="00FD09EC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и</w:t>
      </w:r>
      <w:r w:rsidR="00F716A5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 w:rsidR="00FD09EC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стороны</w:t>
      </w:r>
      <w:r w:rsidR="00F716A5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="00FD09EC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трудовых</w:t>
      </w:r>
      <w:proofErr w:type="gramEnd"/>
    </w:p>
    <w:p w:rsidR="00FD09EC" w:rsidRPr="006271CB" w:rsidRDefault="006271CB" w:rsidP="006271C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     </w:t>
      </w:r>
      <w:r w:rsidR="00F716A5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 xml:space="preserve">    </w:t>
      </w:r>
      <w:r w:rsidR="00FD09EC" w:rsidRPr="006271CB">
        <w:rPr>
          <w:rFonts w:asciiTheme="majorHAnsi" w:eastAsiaTheme="majorEastAsia" w:hAnsi="Calibri" w:cstheme="majorBidi"/>
          <w:bCs/>
          <w:color w:val="000000" w:themeColor="text1"/>
          <w:kern w:val="24"/>
          <w:sz w:val="28"/>
          <w:szCs w:val="28"/>
        </w:rPr>
        <w:t>отношений</w:t>
      </w:r>
      <w:r w:rsidR="00DB66B7" w:rsidRPr="006271CB">
        <w:rPr>
          <w:rFonts w:ascii="Times New Roman" w:eastAsia="Times New Roman" w:hAnsi="Times New Roman" w:cs="Times New Roman"/>
          <w:sz w:val="28"/>
          <w:szCs w:val="28"/>
          <w:lang w:eastAsia="ru-RU"/>
        </w:rPr>
        <w:t>. (Излагает преподаватель)</w:t>
      </w:r>
    </w:p>
    <w:p w:rsidR="00DB66B7" w:rsidRPr="00DB66B7" w:rsidRDefault="00DB66B7" w:rsidP="006271CB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Трудовое отношени</w:t>
      </w:r>
      <w:proofErr w:type="gramStart"/>
      <w:r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е-</w:t>
      </w:r>
      <w:proofErr w:type="gramEnd"/>
      <w:r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это базовое отношение трудового права, которое определяет название трудовой отрасли права. Трудовое отношение возникает только в сфере организованного труда и регулируется нормами трудового права.</w:t>
      </w:r>
    </w:p>
    <w:p w:rsidR="00DB66B7" w:rsidRPr="00DB66B7" w:rsidRDefault="00DB66B7" w:rsidP="006271CB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Индивидуальный и личный труд нормами права не регулируется.</w:t>
      </w:r>
    </w:p>
    <w:p w:rsidR="00DB66B7" w:rsidRPr="00DB66B7" w:rsidRDefault="00DB66B7" w:rsidP="006271CB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В ст.15 ТК РФ дано понятие трудовых отношений, основанных на соглашении между работником и работодателем о выполнении работником за соответствующую плату определенной трудовой функции, со всеми вытекающими отсюда правами и обязанностями сторон трудовых отношений. </w:t>
      </w:r>
    </w:p>
    <w:p w:rsidR="00DB66B7" w:rsidRPr="00DB66B7" w:rsidRDefault="00DB66B7" w:rsidP="006271CB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Основанием возникновения трудовых отношений является трудовой договор между работником и работодателем.</w:t>
      </w:r>
    </w:p>
    <w:p w:rsidR="00DB66B7" w:rsidRPr="00DB66B7" w:rsidRDefault="00DB66B7" w:rsidP="006271CB">
      <w:pPr>
        <w:spacing w:before="106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Таким образом, сторонами трудовых отношений являются:</w:t>
      </w:r>
    </w:p>
    <w:p w:rsidR="00DB66B7" w:rsidRPr="00DB66B7" w:rsidRDefault="00FD09EC" w:rsidP="006271CB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lastRenderedPageBreak/>
        <w:t>Работник</w:t>
      </w:r>
      <w:r w:rsidR="00DB66B7"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- физическое лицо, независимо от того является ли работник гражданином России, иностранным лицом без гражданства.</w:t>
      </w:r>
    </w:p>
    <w:p w:rsidR="00DB66B7" w:rsidRDefault="00FD09EC" w:rsidP="006271CB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44"/>
          <w:szCs w:val="44"/>
          <w:lang w:eastAsia="ru-RU"/>
        </w:rPr>
      </w:pPr>
      <w:r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Работодатель</w:t>
      </w:r>
      <w:r w:rsidR="00DB66B7" w:rsidRPr="00FD09EC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может быть физическим лицом или юридическим лицом</w:t>
      </w:r>
      <w:r w:rsidR="00DB66B7" w:rsidRPr="00DB66B7">
        <w:rPr>
          <w:rFonts w:eastAsiaTheme="minorEastAsia" w:hAnsi="Calibri"/>
          <w:color w:val="000000" w:themeColor="text1"/>
          <w:kern w:val="24"/>
          <w:sz w:val="44"/>
          <w:szCs w:val="44"/>
          <w:lang w:eastAsia="ru-RU"/>
        </w:rPr>
        <w:t>.</w:t>
      </w:r>
    </w:p>
    <w:p w:rsidR="006271CB" w:rsidRPr="006271CB" w:rsidRDefault="006271CB" w:rsidP="006271C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CB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Работодатель как физическое, так и юридическое лицо имеет право: заключать, изменять и расторгать трудовые договоры с работниками в соответствии с ТК РФ и иными федеральными законами. </w:t>
      </w:r>
    </w:p>
    <w:p w:rsidR="006271CB" w:rsidRPr="006271CB" w:rsidRDefault="006271CB" w:rsidP="006271C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71CB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Работник имеет право на: заключение, изменение и расторжение трудового договора; безопасные условия труда, соответствующие требованиям гигиены, соответствующую оплату труда, на отдых (выходные, праздничные дни, отпуска, перерывы на обед, специальные перерывы), подготовку, переподготовку и повышение квалификации в соответствии с ТК РФ и др.; на образование профсоюзов для защиты своих интересов, на рассмотрение трудовых споров и др. </w:t>
      </w:r>
      <w:proofErr w:type="gramEnd"/>
    </w:p>
    <w:p w:rsidR="00B64592" w:rsidRPr="009E4CF8" w:rsidRDefault="009E4CF8" w:rsidP="009E4CF8">
      <w:pPr>
        <w:pStyle w:val="a7"/>
        <w:numPr>
          <w:ilvl w:val="1"/>
          <w:numId w:val="26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592" w:rsidRPr="009E4C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</w:t>
      </w:r>
      <w:r w:rsidRPr="009E4CF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нового материала «стажерами».</w:t>
      </w:r>
    </w:p>
    <w:p w:rsidR="009E4CF8" w:rsidRPr="00834C79" w:rsidRDefault="009E4CF8" w:rsidP="009E4CF8">
      <w:pPr>
        <w:pStyle w:val="a7"/>
        <w:spacing w:after="0" w:line="288" w:lineRule="auto"/>
        <w:ind w:left="1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EC" w:rsidRPr="009E4CF8" w:rsidRDefault="009E4CF8" w:rsidP="009E4CF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 </w:t>
      </w:r>
      <w:r w:rsidR="00DB66B7" w:rsidRPr="009E4C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</w:t>
      </w:r>
      <w:r w:rsidR="00B64592" w:rsidRPr="009E4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ор. </w:t>
      </w:r>
      <w:r w:rsidR="00DB66B7" w:rsidRPr="009E4CF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трудового договора</w:t>
      </w:r>
      <w:r w:rsidR="00B64592" w:rsidRPr="009E4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4CF8" w:rsidRPr="009E4CF8" w:rsidRDefault="009E4CF8" w:rsidP="009E4CF8">
      <w:pPr>
        <w:pStyle w:val="a7"/>
        <w:spacing w:after="0" w:line="288" w:lineRule="auto"/>
        <w:ind w:left="23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F1" w:rsidRDefault="004C3FF1" w:rsidP="00B64592">
      <w:pPr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Возьмите папку с раздаточным материалом. </w:t>
      </w:r>
    </w:p>
    <w:p w:rsidR="004C3FF1" w:rsidRDefault="00DD245A" w:rsidP="00B64592">
      <w:pPr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схемы</w:t>
      </w:r>
      <w:r w:rsid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5776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7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="005776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этих схемах изложен материал, который я буду вам рассказывать. Схемы так же демонстрируются на экране.</w:t>
      </w:r>
    </w:p>
    <w:p w:rsidR="00B64592" w:rsidRPr="004C3FF1" w:rsidRDefault="00B64592" w:rsidP="00B64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является осно</w:t>
      </w:r>
      <w:r w:rsidR="00834C79"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ванием возникновения трудовых, и </w:t>
      </w: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</w:t>
      </w:r>
      <w:r w:rsidR="00834C79"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трудовыми, отношений</w:t>
      </w: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</w:t>
      </w:r>
      <w:r w:rsidR="00834C79"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отношения,</w:t>
      </w: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</w:t>
      </w:r>
      <w:r w:rsidR="00834C79"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язанные с заключением, изменением,</w:t>
      </w: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расторжением трудового договора являются центральными в системе трудового права. Трудовой договор</w:t>
      </w:r>
      <w:r w:rsidR="00834C79"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соглашение между работником и работодателем по поводу выполнения работником его трудовой функции и соответствующей оплаты труда работодателем. Трудовой договор может включать в себя и другие положения, </w:t>
      </w:r>
      <w:r w:rsidR="00834C79"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условиях и охране труда; о повышении квалификации работника, ряд социальных гарантий и т.д. </w:t>
      </w:r>
    </w:p>
    <w:p w:rsidR="00B64592" w:rsidRPr="004C3FF1" w:rsidRDefault="00B64592" w:rsidP="00B64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кодексе указаны два вида трудового договора:</w:t>
      </w:r>
    </w:p>
    <w:p w:rsidR="00B64592" w:rsidRPr="004C3FF1" w:rsidRDefault="00B64592" w:rsidP="00B64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определенный срок не более 5 лет – срочный трудовой договор (такой договор может заключаться только в тех случаях, а они указаны в ст.59 ТК РФ, когда он не может быть заключен на неопределенный срок).</w:t>
      </w:r>
    </w:p>
    <w:p w:rsidR="00B64592" w:rsidRPr="004C3FF1" w:rsidRDefault="00B64592" w:rsidP="00B64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неопределенный срок – трудовой договор, заключенный на постоянной основе (такой договор заключается во всех случаях, кроме указанных в ст.59 и </w:t>
      </w:r>
      <w:r w:rsidR="00834C79"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случаях,</w:t>
      </w:r>
      <w:r w:rsidRPr="004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федеральными законами)</w:t>
      </w:r>
    </w:p>
    <w:p w:rsidR="00834C79" w:rsidRPr="004C3FF1" w:rsidRDefault="00834C79" w:rsidP="00B64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EC" w:rsidRDefault="00834C79" w:rsidP="00834C79">
      <w:pPr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 </w:t>
      </w:r>
      <w:r w:rsidR="00DB66B7" w:rsidRPr="00DB6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заключения трудового договора.</w:t>
      </w:r>
    </w:p>
    <w:p w:rsidR="0057762A" w:rsidRDefault="0057762A" w:rsidP="00834C79">
      <w:pPr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45A" w:rsidRDefault="009E4CF8" w:rsidP="00834C79">
      <w:pPr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схемы </w:t>
      </w:r>
      <w:r w:rsidR="0057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(Приложения </w:t>
      </w:r>
      <w:r w:rsid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№3, №4, №5</w:t>
      </w:r>
      <w:r w:rsidR="005776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323E" w:rsidRPr="00DD245A" w:rsidRDefault="0004323E" w:rsidP="00043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ст.63 ТК РФ нормами права ограничивается возраст для вступления в трудовые отношения. В СТ.64 ТК РФ предоставляются гарантии при заключении трудового договора, которые выражены в ряде запретов: дискриминации при приеме на работу, отказе в приеме на работу женщинам по мотивам беременности и т.д. Причем работодатель обязан указать причину отказов от трудового договора в письменной форме по требованию работника. Главным документом трудового человека является трудовая книжка, анализируя, соответствующую структурно-логическую схему вы усвоите форму, порядок ведения, хранения, выдачи и т.д. трудовой книжки. Важным моментом является порядок заключения трудового договора. Во-первых, запрещается при заключении трудового договора требовать документы, не обусловленные трудовым законодательством.  Трудовой договор заключается в письменной форме, оформляется приказом работодателя на основании трудового договора. Трудовой договор вступает в силу либо с момента его подписания, либо с даты указанной на трудовом договоре, а также в случае, фактического преступления работника к работе по распоряжению работодателя, с последующим оформлением его на работу в трехдневный срок.</w:t>
      </w:r>
    </w:p>
    <w:p w:rsidR="0004323E" w:rsidRPr="00DD245A" w:rsidRDefault="0004323E" w:rsidP="00043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структурно-логическую схему «Содержание трудового договора» обратите внимание на тот факт, что даже разработанные типовые трудовые договоры на основании ст. 57 и 60 ТК РФ. При приеме на работу по согласию сторон работнику может устанавливаться испытательный срок не более 3 месяцев, а для руководителей, их заместителей, главных бухгалтеров и их заместителей испытание может устанавливаться до 6 месяцев.</w:t>
      </w:r>
    </w:p>
    <w:p w:rsidR="0004323E" w:rsidRPr="00DD245A" w:rsidRDefault="0004323E" w:rsidP="00043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структурно-логическую схему «Испытание при приеме на работу» обратите внимание на лиц, для которых не устанавливается испытание. При неудовлетворительном результате испытания работодатель увольняет работника с указанием причин в письменной форме и предупреждением за три дня. Испытание устанавливается с целью определения квалификации работника его трудовой функции и должности.</w:t>
      </w:r>
    </w:p>
    <w:p w:rsidR="00DD245A" w:rsidRPr="00DD245A" w:rsidRDefault="00DD245A" w:rsidP="00043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45A" w:rsidRDefault="00DD245A" w:rsidP="00AD2B8F">
      <w:pPr>
        <w:pStyle w:val="a7"/>
        <w:widowControl w:val="0"/>
        <w:numPr>
          <w:ilvl w:val="2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AD2B8F">
        <w:rPr>
          <w:sz w:val="28"/>
          <w:szCs w:val="28"/>
        </w:rPr>
        <w:t>Изменение трудового договора.</w:t>
      </w:r>
    </w:p>
    <w:p w:rsidR="009E4CF8" w:rsidRPr="00AD2B8F" w:rsidRDefault="009E4CF8" w:rsidP="009E4CF8">
      <w:pPr>
        <w:pStyle w:val="a7"/>
        <w:widowControl w:val="0"/>
        <w:spacing w:after="0" w:line="240" w:lineRule="auto"/>
        <w:jc w:val="both"/>
        <w:rPr>
          <w:sz w:val="28"/>
          <w:szCs w:val="28"/>
        </w:rPr>
      </w:pPr>
    </w:p>
    <w:p w:rsidR="00DD245A" w:rsidRPr="00DD245A" w:rsidRDefault="00DD245A" w:rsidP="00DD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структурно-логических схемах 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№7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дана классификация случаев изменения трудового договора по видам:</w:t>
      </w:r>
    </w:p>
    <w:p w:rsidR="00DD245A" w:rsidRPr="00DD245A" w:rsidRDefault="00DD245A" w:rsidP="00DD245A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на другую постоянную работу;</w:t>
      </w:r>
    </w:p>
    <w:p w:rsidR="00DD245A" w:rsidRPr="00DD245A" w:rsidRDefault="00DD245A" w:rsidP="00DD245A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перевод на другую работу;</w:t>
      </w:r>
    </w:p>
    <w:p w:rsidR="00DD245A" w:rsidRPr="00DD245A" w:rsidRDefault="00DD245A" w:rsidP="00DD245A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отстранение от работы;</w:t>
      </w:r>
    </w:p>
    <w:p w:rsidR="00DD245A" w:rsidRPr="00DD245A" w:rsidRDefault="00DD245A" w:rsidP="00DD245A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трудовых ситуаций при смене собственника организации, и реорганизации, изменение подведомственности.</w:t>
      </w:r>
    </w:p>
    <w:p w:rsidR="00DD245A" w:rsidRPr="00DD245A" w:rsidRDefault="00DD245A" w:rsidP="00DD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изменения трудового договора основания, условия и причины различны.</w:t>
      </w:r>
    </w:p>
    <w:p w:rsidR="00DD245A" w:rsidRPr="00DD245A" w:rsidRDefault="00DD245A" w:rsidP="00DD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обратить внимание, что переводы на другую постоянную работу осуществляются только с согласия работника. Более того, надо отличать перевод от перемещения (при перемещении согласие работника не требуется). </w:t>
      </w: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переводе существенно изменяются условия труда, чего не происходит при перемещении. При временном переводе на не обусловленную трудовым договором работу должны соблюдаться следующие условия:</w:t>
      </w:r>
    </w:p>
    <w:p w:rsidR="00DD245A" w:rsidRPr="00DD245A" w:rsidRDefault="00DD245A" w:rsidP="00DD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на срок не более 1 месяца, с оплатой труда не ниже чем по последнему месту работы;</w:t>
      </w:r>
    </w:p>
    <w:p w:rsidR="00DD245A" w:rsidRPr="00DD245A" w:rsidRDefault="00DD245A" w:rsidP="00DD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переводы допускаются только по крайней производственной необходимости (катастрофы, аварии и т. д.)</w:t>
      </w:r>
    </w:p>
    <w:p w:rsidR="00DD245A" w:rsidRPr="00DD245A" w:rsidRDefault="00DD245A" w:rsidP="00DD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перевода для замещения временно отсутствующего работника не может превышать 1 месяца в течени</w:t>
      </w:r>
      <w:proofErr w:type="gramStart"/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календарного года.</w:t>
      </w:r>
    </w:p>
    <w:p w:rsidR="00DD245A" w:rsidRPr="00DD245A" w:rsidRDefault="00DD245A" w:rsidP="00DD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Отстранение от работы осуществляется работодателем в случае, когда работник не может быть допущен к работе (алкогольное, токсическое, наркотическое опьянение по медицинским указаниям, если работник не прошел </w:t>
      </w:r>
      <w:proofErr w:type="gramStart"/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охране</w:t>
      </w:r>
      <w:proofErr w:type="gramEnd"/>
      <w:r w:rsidRPr="00DD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т.д.). При смене собственника организации, её реорганизации, подведомственности, изменение трудового договора с работниками Трудовым кодексом не предусматривается. Но с руководителем, заместителем и главным бухгалтером в течение трех месяцев трудовой договор может быть, расторгнут.</w:t>
      </w:r>
    </w:p>
    <w:p w:rsidR="00DD245A" w:rsidRPr="004D37F7" w:rsidRDefault="00DD245A" w:rsidP="00DD245A">
      <w:pPr>
        <w:pStyle w:val="a7"/>
        <w:widowControl w:val="0"/>
        <w:spacing w:after="0" w:line="240" w:lineRule="auto"/>
        <w:ind w:left="1544"/>
        <w:rPr>
          <w:sz w:val="28"/>
          <w:szCs w:val="28"/>
        </w:rPr>
      </w:pPr>
    </w:p>
    <w:p w:rsidR="00DD245A" w:rsidRDefault="00DD245A" w:rsidP="00AD2B8F">
      <w:pPr>
        <w:pStyle w:val="a7"/>
        <w:widowControl w:val="0"/>
        <w:numPr>
          <w:ilvl w:val="2"/>
          <w:numId w:val="25"/>
        </w:numPr>
        <w:spacing w:after="0" w:line="240" w:lineRule="auto"/>
        <w:rPr>
          <w:sz w:val="28"/>
          <w:szCs w:val="28"/>
        </w:rPr>
      </w:pPr>
      <w:r w:rsidRPr="00AD2B8F">
        <w:rPr>
          <w:sz w:val="28"/>
          <w:szCs w:val="28"/>
        </w:rPr>
        <w:t>Расторжение трудового договора.</w:t>
      </w:r>
    </w:p>
    <w:p w:rsidR="00AD2B8F" w:rsidRPr="0004323E" w:rsidRDefault="00AD2B8F" w:rsidP="00AD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D2B8F" w:rsidRPr="00AD2B8F" w:rsidRDefault="00AD2B8F" w:rsidP="00A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основания прекращения трудового договора указаны в ст.77 ТК РФ.</w:t>
      </w:r>
    </w:p>
    <w:p w:rsidR="00AD2B8F" w:rsidRPr="00AD2B8F" w:rsidRDefault="00AD2B8F" w:rsidP="00AD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структурно-логической схеме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№8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12 общих оснований прекращения трудового договора. Некоторые из них имеющие свои особенности объединены в группы по смыслу и таким образом дана иная классификация для более глубокого анализа этих оснований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№9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B8F" w:rsidRPr="00AD2B8F" w:rsidRDefault="00DC21D5" w:rsidP="00A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2B8F"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асторжение трудового договора по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бственному желанию и его порядок.</w:t>
      </w:r>
    </w:p>
    <w:p w:rsidR="00AD2B8F" w:rsidRPr="00AD2B8F" w:rsidRDefault="00DC21D5" w:rsidP="00A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2B8F"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рекращение трудового договора по обстоятельс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твам независящим от воли сторон.</w:t>
      </w:r>
      <w:r w:rsidR="0047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2B8F"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рекращение трудового договора вследствие нарушения трудового законодательства при его заключении.</w:t>
      </w:r>
    </w:p>
    <w:p w:rsidR="00DC21D5" w:rsidRDefault="00AD2B8F" w:rsidP="00AD2B8F">
      <w:pPr>
        <w:pStyle w:val="a7"/>
        <w:widowControl w:val="0"/>
        <w:tabs>
          <w:tab w:val="num" w:pos="-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отдельную схему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3BD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B18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BDB"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выделены</w:t>
      </w: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увольнения работников по инициативе работодателей. Трудовой кодекс РФ ужесточает требования к работнику и предоставляет работодателю широкие возможности для расторжения трудового договора с работником. Именно здесь требуются глубокие знания о порядке увольнения по инициативе работодателя, чтобы работник мог защитить себя от возможного произвола работодателя. </w:t>
      </w:r>
    </w:p>
    <w:p w:rsidR="00AD2B8F" w:rsidRDefault="00AD2B8F" w:rsidP="00AD2B8F">
      <w:pPr>
        <w:pStyle w:val="a7"/>
        <w:widowControl w:val="0"/>
        <w:tabs>
          <w:tab w:val="num" w:pos="-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при рассмотрении вопросов, связанных с увольнением работников по инициативе работодателя занимают профорганы. В схеме выделены случаи обязательного участия профоргана при расторжении трудового договора по инициативе работодателя, чтобы защитить права и интересы работника и ограничить произвол работодателя.</w:t>
      </w:r>
    </w:p>
    <w:p w:rsidR="00474167" w:rsidRDefault="00957D85" w:rsidP="00AD2B8F">
      <w:pPr>
        <w:pStyle w:val="a7"/>
        <w:widowControl w:val="0"/>
        <w:tabs>
          <w:tab w:val="num" w:pos="-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За пять минут до перерыва после первого часа занятия, целесообразно, провести физическую разрядку в форме производственной гимнастики.</w:t>
      </w:r>
      <w:r w:rsidR="0047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№1.14)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7D85" w:rsidRPr="00AD2B8F" w:rsidRDefault="00957D85" w:rsidP="00AD2B8F">
      <w:pPr>
        <w:pStyle w:val="a7"/>
        <w:widowControl w:val="0"/>
        <w:tabs>
          <w:tab w:val="num" w:pos="-142"/>
        </w:tabs>
        <w:spacing w:after="0" w:line="240" w:lineRule="auto"/>
        <w:ind w:left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(Воспроизведение записи производственной гимнастики).</w:t>
      </w:r>
    </w:p>
    <w:p w:rsidR="00DD245A" w:rsidRDefault="00DD245A" w:rsidP="00AD2B8F">
      <w:pPr>
        <w:pStyle w:val="a7"/>
        <w:widowControl w:val="0"/>
        <w:numPr>
          <w:ilvl w:val="2"/>
          <w:numId w:val="25"/>
        </w:numPr>
        <w:spacing w:after="0" w:line="240" w:lineRule="auto"/>
        <w:rPr>
          <w:sz w:val="28"/>
          <w:szCs w:val="28"/>
        </w:rPr>
      </w:pPr>
      <w:r w:rsidRPr="004D37F7">
        <w:rPr>
          <w:sz w:val="28"/>
          <w:szCs w:val="28"/>
        </w:rPr>
        <w:lastRenderedPageBreak/>
        <w:t xml:space="preserve"> Дисциплина труда.</w:t>
      </w:r>
    </w:p>
    <w:p w:rsidR="009E4CF8" w:rsidRDefault="009E4CF8" w:rsidP="009E4CF8">
      <w:pPr>
        <w:pStyle w:val="a7"/>
        <w:widowControl w:val="0"/>
        <w:spacing w:after="0" w:line="240" w:lineRule="auto"/>
        <w:rPr>
          <w:sz w:val="28"/>
          <w:szCs w:val="28"/>
        </w:rPr>
      </w:pP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Юридическое понятие дисциплины труда закреплено в статье 189 Трудового кодекса Российской Федерации.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Ан</w:t>
      </w:r>
      <w:r w:rsidR="005C26E8">
        <w:rPr>
          <w:sz w:val="28"/>
          <w:szCs w:val="28"/>
        </w:rPr>
        <w:t>ализируя структурно – логическую</w:t>
      </w:r>
      <w:r w:rsidRPr="00D23BDB">
        <w:rPr>
          <w:sz w:val="28"/>
          <w:szCs w:val="28"/>
        </w:rPr>
        <w:t xml:space="preserve"> </w:t>
      </w:r>
      <w:r w:rsidR="005C26E8">
        <w:rPr>
          <w:sz w:val="28"/>
          <w:szCs w:val="28"/>
        </w:rPr>
        <w:t xml:space="preserve">схему </w:t>
      </w:r>
      <w:r w:rsidR="005B188E">
        <w:rPr>
          <w:sz w:val="28"/>
          <w:szCs w:val="28"/>
        </w:rPr>
        <w:t xml:space="preserve">(Приложение </w:t>
      </w:r>
      <w:r w:rsidR="005C26E8">
        <w:rPr>
          <w:sz w:val="28"/>
          <w:szCs w:val="28"/>
        </w:rPr>
        <w:t>№11</w:t>
      </w:r>
      <w:r w:rsidR="005B188E">
        <w:rPr>
          <w:sz w:val="28"/>
          <w:szCs w:val="28"/>
        </w:rPr>
        <w:t>)</w:t>
      </w:r>
      <w:r w:rsidRPr="00D23BDB">
        <w:rPr>
          <w:sz w:val="28"/>
          <w:szCs w:val="28"/>
        </w:rPr>
        <w:t xml:space="preserve"> по данной теме, следует обратить внимание на такие понятия как дисциплина труда и трудовой распорядок.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Дисциплина труда – это обязательное для всех работников подчинение правилам трудового порядка.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Трудовой распорядок организации определяется правилами внутреннего трудового распорядка, который определяется локальными актами организации. Правила трудового распорядка являются приложением к коллективному трудовому договору.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Для стимулирования труда работников работодатель имеет право поощрять работника за добросовестный труд, за особые достижения в труде.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Перечень поощрений является стандартным и закреплен статьей 191 Трудового кодекса Российской Федерации. По статье 191 Трудового кодекса Российской   Федерации установлено правило, что, другие виды поощрений могут определяться коллективным договором и другими локальными актами.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 xml:space="preserve"> Дисциплинарная ответственность работника является определенным видом правовой ответственности. Основанием для привлечения </w:t>
      </w:r>
      <w:proofErr w:type="gramStart"/>
      <w:r w:rsidRPr="00D23BDB">
        <w:rPr>
          <w:sz w:val="28"/>
          <w:szCs w:val="28"/>
        </w:rPr>
        <w:t>к</w:t>
      </w:r>
      <w:proofErr w:type="gramEnd"/>
      <w:r w:rsidRPr="00D23BDB">
        <w:rPr>
          <w:sz w:val="28"/>
          <w:szCs w:val="28"/>
        </w:rPr>
        <w:t xml:space="preserve"> дисциплинарной является совершение дисциплинарного проступка.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Дисциплинарный проступок – это неисполнение или ненадлежащее исполнение работником по его вине возложенных на него трудовых   обязанностей.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Дисциплинарные взыскания закреплены в статье 192 Трудового кодекса Российской Федерации.</w:t>
      </w:r>
      <w:r>
        <w:rPr>
          <w:sz w:val="28"/>
          <w:szCs w:val="28"/>
        </w:rPr>
        <w:t xml:space="preserve"> </w:t>
      </w:r>
      <w:r w:rsidRPr="00D23BDB">
        <w:rPr>
          <w:sz w:val="28"/>
          <w:szCs w:val="28"/>
        </w:rPr>
        <w:t>В коллективном договоре могут быть закреплены и иные дисциплинарные взыскания, но не ухудшающие положения работника по сравнению с нормами Трудового права.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Важным моментом в регулировании трудовых отношений по поводу вынесения дисциплинарных взысканий, является порядок применения, и снятия дисциплинарного взыскания закреплено в статьях 193, 194 Трудового кодекса Российской Федерации.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После совершения работником дисциплинарного взыскания, работодатель обязан затребовать от него объяснение в письменной форме.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Дисциплинарное взыскание применяется не позднее 1месяца, со дня обнаружения дисциплинарного проступка.</w:t>
      </w:r>
      <w:r>
        <w:rPr>
          <w:sz w:val="28"/>
          <w:szCs w:val="28"/>
        </w:rPr>
        <w:t xml:space="preserve"> </w:t>
      </w:r>
      <w:r w:rsidRPr="00D23BDB">
        <w:rPr>
          <w:sz w:val="28"/>
          <w:szCs w:val="28"/>
        </w:rPr>
        <w:t>За один дисциплинарный проступок применяется одно дисциплинарное взыскание.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Дисциплинарное взыскание может быть обжаловано в Государственной инспекции труда, в комиссии по трудовым спорам, в суде.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 xml:space="preserve">Трудовым кодексом предусмотрено привлечение к дисциплинарной ответственности руководителя организации, его заместителей, по требованию </w:t>
      </w:r>
      <w:r w:rsidRPr="00D23BDB">
        <w:rPr>
          <w:sz w:val="28"/>
          <w:szCs w:val="28"/>
        </w:rPr>
        <w:lastRenderedPageBreak/>
        <w:t>представительного органа, что регулируется статьей 195 Трудового кодекса Российской Федерации.</w:t>
      </w:r>
    </w:p>
    <w:p w:rsidR="00D23BDB" w:rsidRPr="00D23BDB" w:rsidRDefault="00D23BDB" w:rsidP="00D23BDB">
      <w:pPr>
        <w:spacing w:after="0" w:line="240" w:lineRule="auto"/>
        <w:ind w:firstLine="720"/>
        <w:jc w:val="both"/>
        <w:rPr>
          <w:sz w:val="28"/>
          <w:szCs w:val="28"/>
        </w:rPr>
      </w:pPr>
      <w:r w:rsidRPr="00D23BDB">
        <w:rPr>
          <w:sz w:val="28"/>
          <w:szCs w:val="28"/>
        </w:rPr>
        <w:t>Анализ данных структурно – логических схем дает возможность с</w:t>
      </w:r>
      <w:r>
        <w:rPr>
          <w:sz w:val="28"/>
          <w:szCs w:val="28"/>
        </w:rPr>
        <w:t>тудентам ответить на вопросы те</w:t>
      </w:r>
      <w:r w:rsidRPr="00D23BDB">
        <w:rPr>
          <w:sz w:val="28"/>
          <w:szCs w:val="28"/>
        </w:rPr>
        <w:t>стовых заданий и решить правовые ситуации.</w:t>
      </w:r>
    </w:p>
    <w:p w:rsidR="00D23BDB" w:rsidRPr="00D23BDB" w:rsidRDefault="00D23BDB" w:rsidP="00D23BDB">
      <w:pPr>
        <w:pStyle w:val="a7"/>
        <w:widowControl w:val="0"/>
        <w:spacing w:after="0" w:line="240" w:lineRule="auto"/>
        <w:rPr>
          <w:sz w:val="28"/>
          <w:szCs w:val="28"/>
        </w:rPr>
      </w:pPr>
    </w:p>
    <w:p w:rsidR="00810FEA" w:rsidRDefault="00DD245A" w:rsidP="00AD2B8F">
      <w:pPr>
        <w:pStyle w:val="a7"/>
        <w:widowControl w:val="0"/>
        <w:numPr>
          <w:ilvl w:val="2"/>
          <w:numId w:val="25"/>
        </w:numPr>
        <w:spacing w:after="0" w:line="240" w:lineRule="auto"/>
        <w:rPr>
          <w:sz w:val="28"/>
          <w:szCs w:val="28"/>
        </w:rPr>
      </w:pPr>
      <w:r w:rsidRPr="004D37F7">
        <w:rPr>
          <w:sz w:val="28"/>
          <w:szCs w:val="28"/>
        </w:rPr>
        <w:t>Обучающее тестирование.</w:t>
      </w:r>
      <w:r w:rsidR="00810FEA">
        <w:rPr>
          <w:sz w:val="28"/>
          <w:szCs w:val="28"/>
        </w:rPr>
        <w:t xml:space="preserve"> </w:t>
      </w:r>
    </w:p>
    <w:p w:rsidR="009E4CF8" w:rsidRDefault="009E4CF8" w:rsidP="009E4CF8">
      <w:pPr>
        <w:pStyle w:val="a7"/>
        <w:widowControl w:val="0"/>
        <w:spacing w:after="0" w:line="240" w:lineRule="auto"/>
        <w:rPr>
          <w:sz w:val="28"/>
          <w:szCs w:val="28"/>
        </w:rPr>
      </w:pPr>
    </w:p>
    <w:p w:rsidR="00810FEA" w:rsidRDefault="00810FEA" w:rsidP="009E4CF8">
      <w:pPr>
        <w:pStyle w:val="a7"/>
        <w:widowControl w:val="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С целью углубления знаний по изучаемой теме студентам предлагается п</w:t>
      </w:r>
      <w:r w:rsidR="007C4032">
        <w:rPr>
          <w:sz w:val="28"/>
          <w:szCs w:val="28"/>
        </w:rPr>
        <w:t>ровести обучаемое тестирование</w:t>
      </w:r>
      <w:r>
        <w:rPr>
          <w:sz w:val="28"/>
          <w:szCs w:val="28"/>
        </w:rPr>
        <w:t xml:space="preserve"> </w:t>
      </w:r>
      <w:r w:rsidR="009E4CF8">
        <w:rPr>
          <w:sz w:val="28"/>
          <w:szCs w:val="28"/>
        </w:rPr>
        <w:t>(</w:t>
      </w:r>
      <w:r w:rsidR="005B188E">
        <w:rPr>
          <w:sz w:val="28"/>
          <w:szCs w:val="28"/>
        </w:rPr>
        <w:t xml:space="preserve">Приложение </w:t>
      </w:r>
      <w:r w:rsidR="009E4CF8">
        <w:rPr>
          <w:sz w:val="28"/>
          <w:szCs w:val="28"/>
        </w:rPr>
        <w:t>№</w:t>
      </w:r>
      <w:r w:rsidR="007C4032">
        <w:rPr>
          <w:sz w:val="28"/>
          <w:szCs w:val="28"/>
        </w:rPr>
        <w:t>12)</w:t>
      </w:r>
      <w:r>
        <w:rPr>
          <w:sz w:val="28"/>
          <w:szCs w:val="28"/>
        </w:rPr>
        <w:t xml:space="preserve">. </w:t>
      </w:r>
      <w:r w:rsidR="007C4032">
        <w:rPr>
          <w:sz w:val="28"/>
          <w:szCs w:val="28"/>
        </w:rPr>
        <w:t>Время, отведённое для самостоятельной работы -5-7 минут. Обсуждение решенных тестовых заданий осуществляется «стажерами» или преподавате</w:t>
      </w:r>
      <w:r w:rsidR="005C26E8">
        <w:rPr>
          <w:sz w:val="28"/>
          <w:szCs w:val="28"/>
        </w:rPr>
        <w:t xml:space="preserve">лем с применением презентации, на каждый слайд задания, после обсуждения вариантов </w:t>
      </w:r>
      <w:r w:rsidR="009E4CF8">
        <w:rPr>
          <w:sz w:val="28"/>
          <w:szCs w:val="28"/>
        </w:rPr>
        <w:t>решения, высвечивается</w:t>
      </w:r>
      <w:r w:rsidR="005C26E8">
        <w:rPr>
          <w:sz w:val="28"/>
          <w:szCs w:val="28"/>
        </w:rPr>
        <w:t xml:space="preserve"> </w:t>
      </w:r>
      <w:r w:rsidR="009E4CF8">
        <w:rPr>
          <w:sz w:val="28"/>
          <w:szCs w:val="28"/>
        </w:rPr>
        <w:t>правильный ответ</w:t>
      </w:r>
      <w:r w:rsidR="005C26E8">
        <w:rPr>
          <w:sz w:val="28"/>
          <w:szCs w:val="28"/>
        </w:rPr>
        <w:t xml:space="preserve">. </w:t>
      </w:r>
    </w:p>
    <w:p w:rsidR="009E4CF8" w:rsidRDefault="009E4CF8" w:rsidP="009E4CF8">
      <w:pPr>
        <w:pStyle w:val="a7"/>
        <w:widowControl w:val="0"/>
        <w:spacing w:after="0" w:line="240" w:lineRule="auto"/>
        <w:ind w:left="0"/>
        <w:rPr>
          <w:sz w:val="28"/>
          <w:szCs w:val="28"/>
        </w:rPr>
      </w:pPr>
    </w:p>
    <w:p w:rsidR="00DD245A" w:rsidRDefault="00DD245A" w:rsidP="009E4CF8">
      <w:pPr>
        <w:pStyle w:val="a7"/>
        <w:widowControl w:val="0"/>
        <w:numPr>
          <w:ilvl w:val="2"/>
          <w:numId w:val="25"/>
        </w:numPr>
        <w:spacing w:after="0" w:line="240" w:lineRule="auto"/>
        <w:rPr>
          <w:sz w:val="28"/>
          <w:szCs w:val="28"/>
        </w:rPr>
      </w:pPr>
      <w:r w:rsidRPr="009E4CF8">
        <w:rPr>
          <w:sz w:val="28"/>
          <w:szCs w:val="28"/>
        </w:rPr>
        <w:t>Закрепление: решение правовых ситуаций.</w:t>
      </w:r>
      <w:r w:rsidR="005B188E">
        <w:rPr>
          <w:sz w:val="28"/>
          <w:szCs w:val="28"/>
        </w:rPr>
        <w:t xml:space="preserve"> (Приложение № 13)</w:t>
      </w:r>
    </w:p>
    <w:p w:rsidR="00964D55" w:rsidRPr="009E4CF8" w:rsidRDefault="00964D55" w:rsidP="00964D55">
      <w:pPr>
        <w:pStyle w:val="a7"/>
        <w:widowControl w:val="0"/>
        <w:spacing w:after="0" w:line="240" w:lineRule="auto"/>
        <w:rPr>
          <w:sz w:val="28"/>
          <w:szCs w:val="28"/>
        </w:rPr>
      </w:pPr>
    </w:p>
    <w:p w:rsidR="0057762A" w:rsidRDefault="009E4CF8" w:rsidP="00964D55">
      <w:pPr>
        <w:pStyle w:val="a7"/>
        <w:widowControl w:val="0"/>
        <w:spacing w:after="0" w:line="240" w:lineRule="auto"/>
        <w:ind w:left="0"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sz w:val="28"/>
          <w:szCs w:val="28"/>
        </w:rPr>
        <w:t>В процес</w:t>
      </w:r>
      <w:r w:rsidR="00964D55">
        <w:rPr>
          <w:sz w:val="28"/>
          <w:szCs w:val="28"/>
        </w:rPr>
        <w:t>се</w:t>
      </w:r>
      <w:r>
        <w:rPr>
          <w:sz w:val="28"/>
          <w:szCs w:val="28"/>
        </w:rPr>
        <w:t xml:space="preserve"> решения правовых ситуаций, студенты не только совершенствуют знания по новой теме, но и учатся применять знания в практических ситуациях, тем самым углубляя и закрепляя знания</w:t>
      </w:r>
      <w:r w:rsidR="00964D55">
        <w:rPr>
          <w:sz w:val="28"/>
          <w:szCs w:val="28"/>
        </w:rPr>
        <w:t xml:space="preserve"> по теме: </w:t>
      </w:r>
      <w:r w:rsidR="00964D55" w:rsidRPr="00DB66B7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«Трудовое право и трудовые правоотношения»</w:t>
      </w:r>
      <w:r w:rsidR="00964D55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57762A" w:rsidRDefault="00964D55" w:rsidP="00964D55">
      <w:pPr>
        <w:pStyle w:val="a7"/>
        <w:widowControl w:val="0"/>
        <w:spacing w:after="0" w:line="240" w:lineRule="auto"/>
        <w:ind w:left="0"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Решение правовых ситуаций осуществляется совместно с преподавателем. Преподаватель помогает студентам сориентироваться в схемах, найти правовой материал для решения и обоснования своей версии ответа. </w:t>
      </w:r>
    </w:p>
    <w:p w:rsidR="00DD245A" w:rsidRDefault="005B188E" w:rsidP="00964D55">
      <w:pPr>
        <w:pStyle w:val="a7"/>
        <w:widowControl w:val="0"/>
        <w:spacing w:after="0" w:line="240" w:lineRule="auto"/>
        <w:ind w:left="0"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В презентации даны правильные ответы, грамотно сформулированные, со ссылками на статьи ТК РФ, что помогает воспитывать у студентов правовую культуру.</w:t>
      </w:r>
      <w:r w:rsidR="00964D55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02018A" w:rsidRDefault="0002018A" w:rsidP="00964D55">
      <w:pPr>
        <w:pStyle w:val="a7"/>
        <w:widowControl w:val="0"/>
        <w:spacing w:after="0" w:line="240" w:lineRule="auto"/>
        <w:ind w:left="0"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345B9" w:rsidRPr="00C345B9" w:rsidRDefault="00C345B9" w:rsidP="0002018A">
      <w:pPr>
        <w:spacing w:after="0" w:line="240" w:lineRule="auto"/>
        <w:rPr>
          <w:sz w:val="28"/>
          <w:szCs w:val="28"/>
        </w:rPr>
      </w:pPr>
      <w:r w:rsidRPr="00C345B9">
        <w:rPr>
          <w:sz w:val="28"/>
          <w:szCs w:val="28"/>
        </w:rPr>
        <w:t>5.</w:t>
      </w:r>
      <w:r w:rsidR="006D08A1">
        <w:rPr>
          <w:sz w:val="28"/>
          <w:szCs w:val="28"/>
        </w:rPr>
        <w:t xml:space="preserve"> </w:t>
      </w:r>
      <w:r w:rsidR="0057762A" w:rsidRPr="00C345B9">
        <w:rPr>
          <w:sz w:val="28"/>
          <w:szCs w:val="28"/>
        </w:rPr>
        <w:t>Проведение первичного контроля знаний м</w:t>
      </w:r>
      <w:r w:rsidRPr="00C345B9">
        <w:rPr>
          <w:sz w:val="28"/>
          <w:szCs w:val="28"/>
        </w:rPr>
        <w:t>о</w:t>
      </w:r>
      <w:r w:rsidR="0057762A" w:rsidRPr="00C345B9">
        <w:rPr>
          <w:sz w:val="28"/>
          <w:szCs w:val="28"/>
        </w:rPr>
        <w:t>жно осуществить</w:t>
      </w:r>
      <w:r w:rsidRPr="00C345B9">
        <w:rPr>
          <w:sz w:val="28"/>
          <w:szCs w:val="28"/>
        </w:rPr>
        <w:t xml:space="preserve"> методом</w:t>
      </w:r>
    </w:p>
    <w:p w:rsidR="0002018A" w:rsidRDefault="0002018A" w:rsidP="000201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45B9" w:rsidRPr="0002018A">
        <w:rPr>
          <w:sz w:val="28"/>
          <w:szCs w:val="28"/>
        </w:rPr>
        <w:t>проведения графического</w:t>
      </w:r>
      <w:r w:rsidR="0057762A" w:rsidRPr="0002018A">
        <w:rPr>
          <w:sz w:val="28"/>
          <w:szCs w:val="28"/>
        </w:rPr>
        <w:t xml:space="preserve"> </w:t>
      </w:r>
      <w:r w:rsidR="00C345B9" w:rsidRPr="0002018A">
        <w:rPr>
          <w:sz w:val="28"/>
          <w:szCs w:val="28"/>
        </w:rPr>
        <w:t>диктанта по</w:t>
      </w:r>
      <w:r w:rsidR="0057762A" w:rsidRPr="0002018A">
        <w:rPr>
          <w:sz w:val="28"/>
          <w:szCs w:val="28"/>
        </w:rPr>
        <w:t xml:space="preserve"> теме: «Трудовое право и </w:t>
      </w:r>
      <w:proofErr w:type="gramStart"/>
      <w:r w:rsidR="0057762A" w:rsidRPr="0002018A">
        <w:rPr>
          <w:sz w:val="28"/>
          <w:szCs w:val="28"/>
        </w:rPr>
        <w:t>правовые</w:t>
      </w:r>
      <w:proofErr w:type="gramEnd"/>
    </w:p>
    <w:p w:rsidR="0057762A" w:rsidRPr="0002018A" w:rsidRDefault="0002018A" w:rsidP="000201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762A" w:rsidRPr="0002018A">
        <w:rPr>
          <w:sz w:val="28"/>
          <w:szCs w:val="28"/>
        </w:rPr>
        <w:t xml:space="preserve"> отношения»</w:t>
      </w:r>
    </w:p>
    <w:p w:rsidR="0002018A" w:rsidRPr="00C345B9" w:rsidRDefault="0002018A" w:rsidP="00C345B9">
      <w:pPr>
        <w:pStyle w:val="a7"/>
        <w:spacing w:after="0" w:line="240" w:lineRule="auto"/>
        <w:rPr>
          <w:sz w:val="28"/>
          <w:szCs w:val="28"/>
        </w:rPr>
      </w:pPr>
    </w:p>
    <w:p w:rsidR="0057762A" w:rsidRPr="0057762A" w:rsidRDefault="0057762A" w:rsidP="0057762A">
      <w:pPr>
        <w:spacing w:line="240" w:lineRule="auto"/>
        <w:rPr>
          <w:sz w:val="28"/>
          <w:szCs w:val="28"/>
        </w:rPr>
      </w:pPr>
      <w:r w:rsidRPr="0057762A">
        <w:rPr>
          <w:sz w:val="28"/>
          <w:szCs w:val="28"/>
        </w:rPr>
        <w:t>1.Должен ли работодатель сделать замечание, выговор работнику только в письменной форме? (да, нет)</w:t>
      </w:r>
    </w:p>
    <w:p w:rsidR="0057762A" w:rsidRP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t>2. Может заключить трудовой договор без соглашения родителей, гражданин, достигший возраста 14-ти лет? (да, нет,)</w:t>
      </w:r>
    </w:p>
    <w:p w:rsidR="0057762A" w:rsidRP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t xml:space="preserve">3. Может заключить трудовой договор без соглашения родителей, гражданин, достигший возраста 15-ти </w:t>
      </w:r>
      <w:proofErr w:type="gramStart"/>
      <w:r w:rsidRPr="0057762A">
        <w:rPr>
          <w:sz w:val="28"/>
          <w:szCs w:val="28"/>
        </w:rPr>
        <w:t>лет</w:t>
      </w:r>
      <w:proofErr w:type="gramEnd"/>
      <w:r w:rsidRPr="0057762A">
        <w:rPr>
          <w:sz w:val="28"/>
          <w:szCs w:val="28"/>
        </w:rPr>
        <w:t xml:space="preserve"> если он имеет неполное основное образование? (да, нет)</w:t>
      </w:r>
    </w:p>
    <w:p w:rsidR="0057762A" w:rsidRP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t>4. Обязан ли работодатель вести трудовые книжки на каждого работника по основной работе, отработавшего, свыше 5 дней? (да, нет)</w:t>
      </w:r>
    </w:p>
    <w:p w:rsidR="0057762A" w:rsidRP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lastRenderedPageBreak/>
        <w:t>5. Всегда ли устанавливается испытательный срок при заключении трудового договора? (да, нет)</w:t>
      </w:r>
    </w:p>
    <w:p w:rsidR="0057762A" w:rsidRP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t>6. По медицинскому заключению работодатель обязан перевести работника, с его согласия, на другую соответствующую его здоровью работу</w:t>
      </w:r>
      <w:proofErr w:type="gramStart"/>
      <w:r w:rsidRPr="0057762A">
        <w:rPr>
          <w:sz w:val="28"/>
          <w:szCs w:val="28"/>
        </w:rPr>
        <w:t>.</w:t>
      </w:r>
      <w:proofErr w:type="gramEnd"/>
      <w:r w:rsidRPr="0057762A">
        <w:rPr>
          <w:sz w:val="28"/>
          <w:szCs w:val="28"/>
        </w:rPr>
        <w:t xml:space="preserve"> (</w:t>
      </w:r>
      <w:proofErr w:type="gramStart"/>
      <w:r w:rsidRPr="0057762A">
        <w:rPr>
          <w:sz w:val="28"/>
          <w:szCs w:val="28"/>
        </w:rPr>
        <w:t>д</w:t>
      </w:r>
      <w:proofErr w:type="gramEnd"/>
      <w:r w:rsidRPr="0057762A">
        <w:rPr>
          <w:sz w:val="28"/>
          <w:szCs w:val="28"/>
        </w:rPr>
        <w:t>а, нет)</w:t>
      </w:r>
    </w:p>
    <w:p w:rsidR="0057762A" w:rsidRP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t>7. Трудовой договор расторгается, если работника призывают на альтернативную службу (да, нет)</w:t>
      </w:r>
    </w:p>
    <w:p w:rsidR="0057762A" w:rsidRPr="0057762A" w:rsidRDefault="0057762A" w:rsidP="0057762A">
      <w:pPr>
        <w:spacing w:line="288" w:lineRule="auto"/>
        <w:rPr>
          <w:sz w:val="28"/>
          <w:szCs w:val="28"/>
        </w:rPr>
      </w:pPr>
      <w:r w:rsidRPr="0057762A">
        <w:rPr>
          <w:sz w:val="28"/>
          <w:szCs w:val="28"/>
        </w:rPr>
        <w:t>8. Работодатель не может уволить работника, из-за недостаточной квалификации, подтвержденной результатами аттестации (да, нет)</w:t>
      </w:r>
    </w:p>
    <w:p w:rsidR="0057762A" w:rsidRPr="0057762A" w:rsidRDefault="0057762A" w:rsidP="0057762A">
      <w:pPr>
        <w:spacing w:line="288" w:lineRule="auto"/>
        <w:rPr>
          <w:sz w:val="28"/>
          <w:szCs w:val="28"/>
        </w:rPr>
      </w:pPr>
      <w:r w:rsidRPr="0057762A">
        <w:rPr>
          <w:sz w:val="28"/>
          <w:szCs w:val="28"/>
        </w:rPr>
        <w:t>9. Форма трудового договора должна быть в письменной форме, в двух экземплярах, подписанных сторонами (да, нет)</w:t>
      </w:r>
    </w:p>
    <w:p w:rsidR="0057762A" w:rsidRPr="0057762A" w:rsidRDefault="0057762A" w:rsidP="0057762A">
      <w:pPr>
        <w:spacing w:line="288" w:lineRule="auto"/>
        <w:rPr>
          <w:sz w:val="28"/>
          <w:szCs w:val="28"/>
        </w:rPr>
      </w:pPr>
      <w:r w:rsidRPr="0057762A">
        <w:rPr>
          <w:sz w:val="28"/>
          <w:szCs w:val="28"/>
        </w:rPr>
        <w:t>10. Трудовой договор вступает в силу со дня преступления работника к работе, независимо от времени подписания трудового договора</w:t>
      </w:r>
      <w:proofErr w:type="gramStart"/>
      <w:r w:rsidRPr="0057762A">
        <w:rPr>
          <w:sz w:val="28"/>
          <w:szCs w:val="28"/>
        </w:rPr>
        <w:t>.</w:t>
      </w:r>
      <w:proofErr w:type="gramEnd"/>
      <w:r w:rsidRPr="0057762A">
        <w:rPr>
          <w:sz w:val="28"/>
          <w:szCs w:val="28"/>
        </w:rPr>
        <w:t xml:space="preserve"> (</w:t>
      </w:r>
      <w:proofErr w:type="gramStart"/>
      <w:r w:rsidRPr="0057762A">
        <w:rPr>
          <w:sz w:val="28"/>
          <w:szCs w:val="28"/>
        </w:rPr>
        <w:t>д</w:t>
      </w:r>
      <w:proofErr w:type="gramEnd"/>
      <w:r w:rsidRPr="0057762A">
        <w:rPr>
          <w:sz w:val="28"/>
          <w:szCs w:val="28"/>
        </w:rPr>
        <w:t>а, нет)</w:t>
      </w:r>
    </w:p>
    <w:p w:rsidR="0057762A" w:rsidRP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t>11. Работодатель обязан отстранить от работы работника, по требованию уполномоченных органов и должностных лиц</w:t>
      </w:r>
      <w:proofErr w:type="gramStart"/>
      <w:r w:rsidRPr="0057762A">
        <w:rPr>
          <w:sz w:val="28"/>
          <w:szCs w:val="28"/>
        </w:rPr>
        <w:t>.</w:t>
      </w:r>
      <w:proofErr w:type="gramEnd"/>
      <w:r w:rsidRPr="0057762A">
        <w:rPr>
          <w:sz w:val="28"/>
          <w:szCs w:val="28"/>
        </w:rPr>
        <w:t xml:space="preserve"> (</w:t>
      </w:r>
      <w:proofErr w:type="gramStart"/>
      <w:r w:rsidRPr="0057762A">
        <w:rPr>
          <w:sz w:val="28"/>
          <w:szCs w:val="28"/>
        </w:rPr>
        <w:t>д</w:t>
      </w:r>
      <w:proofErr w:type="gramEnd"/>
      <w:r w:rsidRPr="0057762A">
        <w:rPr>
          <w:sz w:val="28"/>
          <w:szCs w:val="28"/>
        </w:rPr>
        <w:t>а, нет)</w:t>
      </w:r>
    </w:p>
    <w:p w:rsidR="0057762A" w:rsidRP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t>12. Работник предупреждает работодателя за две недели в письменной форме, что хочет расторгнуть трудовой договор</w:t>
      </w:r>
      <w:proofErr w:type="gramStart"/>
      <w:r w:rsidRPr="0057762A">
        <w:rPr>
          <w:sz w:val="28"/>
          <w:szCs w:val="28"/>
        </w:rPr>
        <w:t>.</w:t>
      </w:r>
      <w:proofErr w:type="gramEnd"/>
      <w:r w:rsidRPr="0057762A">
        <w:rPr>
          <w:sz w:val="28"/>
          <w:szCs w:val="28"/>
        </w:rPr>
        <w:t xml:space="preserve"> (</w:t>
      </w:r>
      <w:proofErr w:type="gramStart"/>
      <w:r w:rsidRPr="0057762A">
        <w:rPr>
          <w:sz w:val="28"/>
          <w:szCs w:val="28"/>
        </w:rPr>
        <w:t>д</w:t>
      </w:r>
      <w:proofErr w:type="gramEnd"/>
      <w:r w:rsidRPr="0057762A">
        <w:rPr>
          <w:sz w:val="28"/>
          <w:szCs w:val="28"/>
        </w:rPr>
        <w:t>а, нет)</w:t>
      </w:r>
    </w:p>
    <w:p w:rsidR="0057762A" w:rsidRP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t xml:space="preserve">13. </w:t>
      </w:r>
      <w:r w:rsidRPr="0057762A">
        <w:rPr>
          <w:rFonts w:ascii="Calibri" w:eastAsia="Calibri" w:hAnsi="Calibri" w:cs="Times New Roman"/>
          <w:sz w:val="28"/>
          <w:szCs w:val="28"/>
        </w:rPr>
        <w:t>До применения дисциплинарного</w:t>
      </w:r>
      <w:r w:rsidRPr="0057762A">
        <w:rPr>
          <w:sz w:val="28"/>
          <w:szCs w:val="28"/>
        </w:rPr>
        <w:t xml:space="preserve"> в</w:t>
      </w:r>
      <w:r w:rsidRPr="0057762A">
        <w:rPr>
          <w:rFonts w:ascii="Calibri" w:eastAsia="Calibri" w:hAnsi="Calibri" w:cs="Times New Roman"/>
          <w:sz w:val="28"/>
          <w:szCs w:val="28"/>
        </w:rPr>
        <w:t>зыскания обязан ли работодатель затребовать от работника об</w:t>
      </w:r>
      <w:r w:rsidRPr="0057762A">
        <w:rPr>
          <w:sz w:val="28"/>
          <w:szCs w:val="28"/>
        </w:rPr>
        <w:t>ъяснения в письменной форме (да, нет)</w:t>
      </w:r>
    </w:p>
    <w:p w:rsidR="0057762A" w:rsidRDefault="0057762A" w:rsidP="0057762A">
      <w:pPr>
        <w:rPr>
          <w:sz w:val="28"/>
          <w:szCs w:val="28"/>
        </w:rPr>
      </w:pPr>
      <w:r w:rsidRPr="0057762A">
        <w:rPr>
          <w:sz w:val="28"/>
          <w:szCs w:val="28"/>
        </w:rPr>
        <w:t>14.</w:t>
      </w:r>
      <w:r w:rsidRPr="0057762A">
        <w:rPr>
          <w:i/>
          <w:sz w:val="28"/>
          <w:szCs w:val="28"/>
        </w:rPr>
        <w:t xml:space="preserve"> </w:t>
      </w:r>
      <w:r w:rsidRPr="0057762A">
        <w:rPr>
          <w:rFonts w:ascii="Calibri" w:eastAsia="Calibri" w:hAnsi="Calibri" w:cs="Times New Roman"/>
          <w:sz w:val="28"/>
          <w:szCs w:val="28"/>
        </w:rPr>
        <w:t>Дисциплинарное вз</w:t>
      </w:r>
      <w:r w:rsidRPr="0057762A">
        <w:rPr>
          <w:sz w:val="28"/>
          <w:szCs w:val="28"/>
        </w:rPr>
        <w:t>ыскание применяется не позднее 2</w:t>
      </w:r>
      <w:r w:rsidRPr="0057762A">
        <w:rPr>
          <w:rFonts w:ascii="Calibri" w:eastAsia="Calibri" w:hAnsi="Calibri" w:cs="Times New Roman"/>
          <w:sz w:val="28"/>
          <w:szCs w:val="28"/>
        </w:rPr>
        <w:t xml:space="preserve">-го месяца, со дня обнаружения проступка </w:t>
      </w:r>
      <w:r w:rsidRPr="0057762A">
        <w:rPr>
          <w:sz w:val="28"/>
          <w:szCs w:val="28"/>
        </w:rPr>
        <w:t>(да, нет)</w:t>
      </w:r>
    </w:p>
    <w:p w:rsidR="00B16258" w:rsidRPr="0057762A" w:rsidRDefault="00B16258" w:rsidP="00B16258">
      <w:pPr>
        <w:jc w:val="center"/>
        <w:rPr>
          <w:sz w:val="28"/>
          <w:szCs w:val="28"/>
        </w:rPr>
      </w:pPr>
      <w:r>
        <w:rPr>
          <w:sz w:val="28"/>
          <w:szCs w:val="28"/>
        </w:rPr>
        <w:t>6. Рефлексия (самоанализ познания)</w:t>
      </w:r>
    </w:p>
    <w:p w:rsidR="00B16258" w:rsidRPr="00C403AF" w:rsidRDefault="00B16258" w:rsidP="00B16258">
      <w:pPr>
        <w:rPr>
          <w:sz w:val="28"/>
          <w:szCs w:val="28"/>
        </w:rPr>
      </w:pPr>
      <w:r w:rsidRPr="00C403AF">
        <w:rPr>
          <w:sz w:val="28"/>
          <w:szCs w:val="28"/>
        </w:rPr>
        <w:t xml:space="preserve">Вопросы рефлексии в конце урока могут быть </w:t>
      </w:r>
      <w:proofErr w:type="gramStart"/>
      <w:r w:rsidRPr="00C403AF">
        <w:rPr>
          <w:sz w:val="28"/>
          <w:szCs w:val="28"/>
        </w:rPr>
        <w:t>следующими</w:t>
      </w:r>
      <w:proofErr w:type="gramEnd"/>
      <w:r>
        <w:rPr>
          <w:sz w:val="28"/>
          <w:szCs w:val="28"/>
        </w:rPr>
        <w:t xml:space="preserve"> и выведены на экран</w:t>
      </w:r>
      <w:r w:rsidRPr="00C403AF">
        <w:rPr>
          <w:sz w:val="28"/>
          <w:szCs w:val="28"/>
        </w:rPr>
        <w:t>:</w:t>
      </w:r>
    </w:p>
    <w:p w:rsidR="00B16258" w:rsidRPr="00C403AF" w:rsidRDefault="00B16258" w:rsidP="00B16258">
      <w:pPr>
        <w:rPr>
          <w:sz w:val="28"/>
          <w:szCs w:val="28"/>
        </w:rPr>
      </w:pPr>
      <w:r w:rsidRPr="00C403AF">
        <w:rPr>
          <w:sz w:val="28"/>
          <w:szCs w:val="28"/>
        </w:rPr>
        <w:t>Что сегодня я узнал?</w:t>
      </w:r>
    </w:p>
    <w:p w:rsidR="00B16258" w:rsidRPr="00C403AF" w:rsidRDefault="00B16258" w:rsidP="00B16258">
      <w:pPr>
        <w:rPr>
          <w:sz w:val="28"/>
          <w:szCs w:val="28"/>
        </w:rPr>
      </w:pPr>
      <w:r w:rsidRPr="00C403AF">
        <w:rPr>
          <w:sz w:val="28"/>
          <w:szCs w:val="28"/>
        </w:rPr>
        <w:t>Мне было тяжело или нет?</w:t>
      </w:r>
    </w:p>
    <w:p w:rsidR="00B16258" w:rsidRPr="00C403AF" w:rsidRDefault="00B16258" w:rsidP="00B16258">
      <w:pPr>
        <w:rPr>
          <w:sz w:val="28"/>
          <w:szCs w:val="28"/>
        </w:rPr>
      </w:pPr>
      <w:r w:rsidRPr="00C403AF">
        <w:rPr>
          <w:sz w:val="28"/>
          <w:szCs w:val="28"/>
        </w:rPr>
        <w:t>Я понял материал или были затруднения?</w:t>
      </w:r>
    </w:p>
    <w:p w:rsidR="00B16258" w:rsidRPr="00C403AF" w:rsidRDefault="00B16258" w:rsidP="00B16258">
      <w:pPr>
        <w:rPr>
          <w:sz w:val="28"/>
          <w:szCs w:val="28"/>
        </w:rPr>
      </w:pPr>
      <w:r w:rsidRPr="00C403AF">
        <w:rPr>
          <w:sz w:val="28"/>
          <w:szCs w:val="28"/>
        </w:rPr>
        <w:t>Я научился чему-то новому?</w:t>
      </w:r>
    </w:p>
    <w:p w:rsidR="00B16258" w:rsidRDefault="00B16258" w:rsidP="00B16258">
      <w:pPr>
        <w:rPr>
          <w:sz w:val="28"/>
          <w:szCs w:val="28"/>
        </w:rPr>
      </w:pPr>
      <w:r w:rsidRPr="00B16258">
        <w:rPr>
          <w:sz w:val="28"/>
          <w:szCs w:val="28"/>
        </w:rPr>
        <w:t>Я смог добиться результата?</w:t>
      </w:r>
    </w:p>
    <w:p w:rsidR="0002018A" w:rsidRDefault="0002018A" w:rsidP="00B16258">
      <w:pPr>
        <w:pStyle w:val="a7"/>
        <w:jc w:val="center"/>
        <w:rPr>
          <w:sz w:val="28"/>
          <w:szCs w:val="28"/>
        </w:rPr>
      </w:pPr>
    </w:p>
    <w:p w:rsidR="0002018A" w:rsidRDefault="0002018A" w:rsidP="00B16258">
      <w:pPr>
        <w:pStyle w:val="a7"/>
        <w:jc w:val="center"/>
        <w:rPr>
          <w:sz w:val="28"/>
          <w:szCs w:val="28"/>
        </w:rPr>
      </w:pPr>
    </w:p>
    <w:p w:rsidR="0002018A" w:rsidRDefault="0002018A" w:rsidP="00B16258">
      <w:pPr>
        <w:pStyle w:val="a7"/>
        <w:jc w:val="center"/>
        <w:rPr>
          <w:sz w:val="28"/>
          <w:szCs w:val="28"/>
        </w:rPr>
      </w:pPr>
    </w:p>
    <w:p w:rsidR="00B16258" w:rsidRPr="00B16258" w:rsidRDefault="00B16258" w:rsidP="00B16258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B16258">
        <w:rPr>
          <w:sz w:val="28"/>
          <w:szCs w:val="28"/>
        </w:rPr>
        <w:t>Подведение итогов занятия</w:t>
      </w:r>
    </w:p>
    <w:p w:rsidR="00B16258" w:rsidRDefault="00B16258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 w:rsidRPr="00B1625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Охарактеризовать работу «стажеров».</w:t>
      </w:r>
    </w:p>
    <w:p w:rsidR="0002018A" w:rsidRPr="00B16258" w:rsidRDefault="0002018A" w:rsidP="00B162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258" w:rsidRDefault="00B16258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 w:rsidRPr="00B1625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Охарактеризовать работу студентов группы на всех этапах урока.</w:t>
      </w:r>
    </w:p>
    <w:p w:rsidR="0002018A" w:rsidRPr="00B16258" w:rsidRDefault="0002018A" w:rsidP="00B162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258" w:rsidRPr="00B16258" w:rsidRDefault="00B16258" w:rsidP="00B162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5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Оценку знаний и умений студентов по изученной теме перенести на следующий урок и озвучить после подведения итогов по таблице учета знаний и умений.</w:t>
      </w:r>
    </w:p>
    <w:p w:rsidR="0002018A" w:rsidRDefault="0002018A" w:rsidP="00B16258">
      <w:pPr>
        <w:spacing w:after="0" w:line="240" w:lineRule="auto"/>
        <w:ind w:left="1267"/>
        <w:contextualSpacing/>
        <w:rPr>
          <w:rFonts w:eastAsiaTheme="minorEastAsia" w:hAnsi="Calibri"/>
          <w:bCs/>
          <w:color w:val="000000" w:themeColor="text1"/>
          <w:kern w:val="24"/>
          <w:sz w:val="28"/>
          <w:szCs w:val="28"/>
          <w:lang w:eastAsia="ru-RU"/>
        </w:rPr>
      </w:pPr>
    </w:p>
    <w:p w:rsidR="00B16258" w:rsidRDefault="00B16258" w:rsidP="00B16258">
      <w:pPr>
        <w:spacing w:after="0" w:line="240" w:lineRule="auto"/>
        <w:ind w:left="1267"/>
        <w:contextualSpacing/>
        <w:rPr>
          <w:rFonts w:eastAsiaTheme="minorEastAsia" w:hAnsi="Calibri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bCs/>
          <w:color w:val="000000" w:themeColor="text1"/>
          <w:kern w:val="24"/>
          <w:sz w:val="28"/>
          <w:szCs w:val="28"/>
          <w:lang w:eastAsia="ru-RU"/>
        </w:rPr>
        <w:t xml:space="preserve">8. </w:t>
      </w:r>
      <w:r w:rsidRPr="00B16258">
        <w:rPr>
          <w:rFonts w:eastAsiaTheme="minorEastAsia" w:hAnsi="Calibri"/>
          <w:bCs/>
          <w:color w:val="000000" w:themeColor="text1"/>
          <w:kern w:val="24"/>
          <w:sz w:val="28"/>
          <w:szCs w:val="28"/>
          <w:lang w:eastAsia="ru-RU"/>
        </w:rPr>
        <w:t>Задание для самостоятельной работы студентов во внеурочное время:</w:t>
      </w:r>
    </w:p>
    <w:p w:rsidR="0002018A" w:rsidRPr="00B16258" w:rsidRDefault="0002018A" w:rsidP="00B16258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258" w:rsidRDefault="00B16258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 w:rsidRPr="00B1625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Важенин А.Г. Обществознание для профессий и специальностей технического, естественнонаучного, гуманитарного профилей с. 398-405.</w:t>
      </w:r>
    </w:p>
    <w:p w:rsidR="0002018A" w:rsidRPr="00B16258" w:rsidRDefault="0002018A" w:rsidP="00B162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258" w:rsidRPr="00B16258" w:rsidRDefault="00B16258" w:rsidP="00B162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5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Поработать над тестовыми заданиями.</w:t>
      </w:r>
    </w:p>
    <w:p w:rsidR="00B16258" w:rsidRDefault="00B16258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 w:rsidRPr="00B1625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Решить правовые ситуации.</w:t>
      </w:r>
    </w:p>
    <w:p w:rsidR="0002018A" w:rsidRPr="00B16258" w:rsidRDefault="0002018A" w:rsidP="00B162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258" w:rsidRPr="00B16258" w:rsidRDefault="00B16258" w:rsidP="00B162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5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Смоделировать 5- 7 тестовых занятий по теме.</w:t>
      </w:r>
    </w:p>
    <w:p w:rsidR="00B16258" w:rsidRDefault="00B16258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 w:rsidRPr="00B1625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Смоделировать правовую ситуацию и дать версию ее решения.</w:t>
      </w: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C76B62">
      <w:pPr>
        <w:spacing w:after="0" w:line="240" w:lineRule="auto"/>
        <w:contextualSpacing/>
        <w:jc w:val="center"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C76B62">
      <w:pPr>
        <w:spacing w:after="0" w:line="240" w:lineRule="auto"/>
        <w:contextualSpacing/>
        <w:jc w:val="center"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Заключение.</w:t>
      </w:r>
    </w:p>
    <w:p w:rsidR="0002018A" w:rsidRDefault="0002018A" w:rsidP="00C76B62">
      <w:pPr>
        <w:spacing w:after="0" w:line="240" w:lineRule="auto"/>
        <w:contextualSpacing/>
        <w:jc w:val="center"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67617" w:rsidRDefault="00C67617" w:rsidP="00D1751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                      </w:t>
      </w:r>
      <w:r w:rsidR="00B60DDE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Методические рекомендации,</w:t>
      </w:r>
      <w:r w:rsidR="00D1751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02018A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предложенные автором в данной методической разработке </w:t>
      </w:r>
      <w:r w:rsidR="00D1751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по проведению </w:t>
      </w:r>
      <w:r w:rsidR="00B60DDE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открытого урока,</w:t>
      </w:r>
      <w:r w:rsidR="00D1751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могут быть творчески использованы преподавателями. </w:t>
      </w:r>
    </w:p>
    <w:p w:rsidR="00C76B62" w:rsidRDefault="00C67617" w:rsidP="00D1751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                     </w:t>
      </w:r>
      <w:r w:rsidR="00D1751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Комбинирование педагогических технологий зависит от уровня знаний и умений студенческой группы. Уровень методического опыта преподавателя также играет значительную роль. </w:t>
      </w:r>
    </w:p>
    <w:p w:rsidR="00C67617" w:rsidRDefault="00C67617" w:rsidP="00D1751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                   </w:t>
      </w:r>
      <w:r w:rsidR="00D1751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Данная методическая разработка предлагает достаточно насыщенный учебный материал, содержание которого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основано</w:t>
      </w:r>
      <w:r w:rsidR="00D1751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на</w:t>
      </w:r>
      <w:r w:rsidR="00D17518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Трудовом кодексе Российской Федерации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D17518" w:rsidRDefault="00C67617" w:rsidP="00D1751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                  Разработанный комплект раздаточного материала, может быть использован при проведении практических занятий, в процессе самостоятельной работы </w:t>
      </w:r>
      <w:proofErr w:type="gramStart"/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студентов</w:t>
      </w:r>
      <w:proofErr w:type="gramEnd"/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как на уроке, так и во внеурочное время. </w:t>
      </w:r>
    </w:p>
    <w:p w:rsidR="00C67617" w:rsidRDefault="007E065E" w:rsidP="00D1751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                </w:t>
      </w:r>
      <w:r w:rsidR="00714B19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В современных условиях молодежь сориентирована на получение готовых знаний, используя интернет. </w:t>
      </w:r>
      <w:r w:rsidR="00C67617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Методика использования структурно-логических схем развивает аналитическое и логическое мышление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, умения синтезировать изученный материал, прививает навыки добывать актуальные знания </w:t>
      </w:r>
      <w:r w:rsidR="0002018A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из источников права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для решения практических задач. </w:t>
      </w:r>
    </w:p>
    <w:p w:rsidR="007E065E" w:rsidRDefault="007E065E" w:rsidP="00D1751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               Тренинги по обучающим тестам способствуют более глубокому освоению</w:t>
      </w:r>
      <w:r w:rsidR="0002018A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и закреплению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материала.</w:t>
      </w:r>
    </w:p>
    <w:p w:rsidR="00706494" w:rsidRDefault="007E065E" w:rsidP="00D1751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                Предлагаемые правовые ситуации носят жизненный характер, что повышает актуальность изучаемой темы. Решение и обсуждение правовых ситуаций содействует </w:t>
      </w:r>
      <w:r w:rsidR="00714B19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отработке навыков практического применения знаний, добываемых из источников права.  </w:t>
      </w:r>
    </w:p>
    <w:p w:rsidR="00706494" w:rsidRDefault="00706494" w:rsidP="00D1751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                Многолетний опыт работы в образовании показывает, что умелая организация разнообразной, самостоятельной, управляемой учебной деятельности студентов на занятии, с использованием инновационных педагогических технологий и методов </w:t>
      </w:r>
      <w:r w:rsidR="0002018A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обучения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значительно повышает эффективность </w:t>
      </w:r>
      <w:r w:rsidR="0002018A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>учебно-познавательной студентов.</w:t>
      </w: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C76B62" w:rsidRDefault="00C76B62" w:rsidP="00B1625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</w:pPr>
    </w:p>
    <w:p w:rsidR="0093036A" w:rsidRDefault="0093036A" w:rsidP="00834C79">
      <w:pPr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36A" w:rsidRDefault="0093036A" w:rsidP="0093036A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литература.</w:t>
      </w:r>
    </w:p>
    <w:p w:rsidR="0093036A" w:rsidRDefault="0093036A" w:rsidP="0093036A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36A" w:rsidRDefault="0093036A" w:rsidP="0093036A">
      <w:pPr>
        <w:pStyle w:val="a7"/>
        <w:numPr>
          <w:ilvl w:val="0"/>
          <w:numId w:val="30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Федерации.</w:t>
      </w:r>
    </w:p>
    <w:p w:rsidR="0002018A" w:rsidRDefault="0002018A" w:rsidP="0002018A">
      <w:pPr>
        <w:pStyle w:val="a7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36A" w:rsidRDefault="0044759E" w:rsidP="0093036A">
      <w:pPr>
        <w:pStyle w:val="a7"/>
        <w:numPr>
          <w:ilvl w:val="0"/>
          <w:numId w:val="30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Титова. Трудовое право в схемах и моделях. Практикум. Серия «Среднее профессиональное образование». Ростов-на – Дону, «Феникс», 2004.</w:t>
      </w:r>
    </w:p>
    <w:p w:rsidR="0002018A" w:rsidRPr="0002018A" w:rsidRDefault="0002018A" w:rsidP="0002018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59E" w:rsidRPr="0093036A" w:rsidRDefault="0044759E" w:rsidP="0044759E">
      <w:pPr>
        <w:pStyle w:val="a7"/>
        <w:numPr>
          <w:ilvl w:val="0"/>
          <w:numId w:val="30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Селявко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</w:t>
      </w:r>
      <w:r w:rsidRPr="00447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"Современные педагогические технологии"</w:t>
      </w:r>
      <w:r w:rsidR="00C7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="00C76B6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Библиотека материалов.</w:t>
      </w:r>
    </w:p>
    <w:sectPr w:rsidR="0044759E" w:rsidRPr="0093036A" w:rsidSect="00B16258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67" w:rsidRDefault="004A1267" w:rsidP="00743114">
      <w:pPr>
        <w:spacing w:after="0" w:line="240" w:lineRule="auto"/>
      </w:pPr>
      <w:r>
        <w:separator/>
      </w:r>
    </w:p>
  </w:endnote>
  <w:endnote w:type="continuationSeparator" w:id="0">
    <w:p w:rsidR="004A1267" w:rsidRDefault="004A1267" w:rsidP="0074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9469"/>
      <w:docPartObj>
        <w:docPartGallery w:val="Page Numbers (Bottom of Page)"/>
        <w:docPartUnique/>
      </w:docPartObj>
    </w:sdtPr>
    <w:sdtEndPr/>
    <w:sdtContent>
      <w:p w:rsidR="00FD09EC" w:rsidRDefault="00FD09E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09EC" w:rsidRDefault="00FD09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67" w:rsidRDefault="004A1267" w:rsidP="00743114">
      <w:pPr>
        <w:spacing w:after="0" w:line="240" w:lineRule="auto"/>
      </w:pPr>
      <w:r>
        <w:separator/>
      </w:r>
    </w:p>
  </w:footnote>
  <w:footnote w:type="continuationSeparator" w:id="0">
    <w:p w:rsidR="004A1267" w:rsidRDefault="004A1267" w:rsidP="00743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20A"/>
    <w:multiLevelType w:val="hybridMultilevel"/>
    <w:tmpl w:val="0BBA5B02"/>
    <w:lvl w:ilvl="0" w:tplc="D6B80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02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64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25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69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6B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3C3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A6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4E2E33"/>
    <w:multiLevelType w:val="hybridMultilevel"/>
    <w:tmpl w:val="452C080E"/>
    <w:lvl w:ilvl="0" w:tplc="55BC6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44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E8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81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E9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0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189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1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C5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9C4ECE"/>
    <w:multiLevelType w:val="multilevel"/>
    <w:tmpl w:val="DF06A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120916EA"/>
    <w:multiLevelType w:val="singleLevel"/>
    <w:tmpl w:val="5F5A6376"/>
    <w:lvl w:ilvl="0">
      <w:start w:val="1"/>
      <w:numFmt w:val="decimal"/>
      <w:lvlText w:val="%1."/>
      <w:lvlJc w:val="right"/>
      <w:pPr>
        <w:tabs>
          <w:tab w:val="num" w:pos="624"/>
        </w:tabs>
        <w:ind w:left="624" w:hanging="340"/>
      </w:pPr>
    </w:lvl>
  </w:abstractNum>
  <w:abstractNum w:abstractNumId="4">
    <w:nsid w:val="121F746C"/>
    <w:multiLevelType w:val="hybridMultilevel"/>
    <w:tmpl w:val="6548E5A4"/>
    <w:lvl w:ilvl="0" w:tplc="805E0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45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6F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5ED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4E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A8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02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03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6D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AF7D33"/>
    <w:multiLevelType w:val="multilevel"/>
    <w:tmpl w:val="9D0C6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17361EF2"/>
    <w:multiLevelType w:val="multilevel"/>
    <w:tmpl w:val="CC2C6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77764D6"/>
    <w:multiLevelType w:val="multilevel"/>
    <w:tmpl w:val="72662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30" w:hanging="42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8"/>
      </w:rPr>
    </w:lvl>
  </w:abstractNum>
  <w:abstractNum w:abstractNumId="8">
    <w:nsid w:val="1C4A68DE"/>
    <w:multiLevelType w:val="multilevel"/>
    <w:tmpl w:val="AF4A24A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2160"/>
      </w:pPr>
      <w:rPr>
        <w:rFonts w:hint="default"/>
      </w:rPr>
    </w:lvl>
  </w:abstractNum>
  <w:abstractNum w:abstractNumId="9">
    <w:nsid w:val="229736F6"/>
    <w:multiLevelType w:val="hybridMultilevel"/>
    <w:tmpl w:val="87125082"/>
    <w:lvl w:ilvl="0" w:tplc="06962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61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C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8E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127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43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A2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8B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CE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299763A"/>
    <w:multiLevelType w:val="multilevel"/>
    <w:tmpl w:val="C394B8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26647345"/>
    <w:multiLevelType w:val="multilevel"/>
    <w:tmpl w:val="431AA892"/>
    <w:lvl w:ilvl="0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21F1DB4"/>
    <w:multiLevelType w:val="hybridMultilevel"/>
    <w:tmpl w:val="72AA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00A22"/>
    <w:multiLevelType w:val="multilevel"/>
    <w:tmpl w:val="AF4A24A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2160"/>
      </w:pPr>
      <w:rPr>
        <w:rFonts w:hint="default"/>
      </w:rPr>
    </w:lvl>
  </w:abstractNum>
  <w:abstractNum w:abstractNumId="14">
    <w:nsid w:val="363C62D7"/>
    <w:multiLevelType w:val="hybridMultilevel"/>
    <w:tmpl w:val="1E586C88"/>
    <w:lvl w:ilvl="0" w:tplc="2352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A9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E7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49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C7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C9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0D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C1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0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72C4374"/>
    <w:multiLevelType w:val="hybridMultilevel"/>
    <w:tmpl w:val="74405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34D74"/>
    <w:multiLevelType w:val="multilevel"/>
    <w:tmpl w:val="36C2064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3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6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17">
    <w:nsid w:val="4582536E"/>
    <w:multiLevelType w:val="hybridMultilevel"/>
    <w:tmpl w:val="BFFEEF16"/>
    <w:lvl w:ilvl="0" w:tplc="B5C83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CE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85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81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C8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84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2A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EB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E1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8577EB5"/>
    <w:multiLevelType w:val="multilevel"/>
    <w:tmpl w:val="5A76ED2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2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2160"/>
      </w:pPr>
      <w:rPr>
        <w:rFonts w:hint="default"/>
      </w:rPr>
    </w:lvl>
  </w:abstractNum>
  <w:abstractNum w:abstractNumId="19">
    <w:nsid w:val="497554E0"/>
    <w:multiLevelType w:val="hybridMultilevel"/>
    <w:tmpl w:val="5502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26F51"/>
    <w:multiLevelType w:val="multilevel"/>
    <w:tmpl w:val="837CA1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1">
    <w:nsid w:val="53896F94"/>
    <w:multiLevelType w:val="hybridMultilevel"/>
    <w:tmpl w:val="84FEA1DA"/>
    <w:lvl w:ilvl="0" w:tplc="09600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1E3F3D"/>
    <w:multiLevelType w:val="hybridMultilevel"/>
    <w:tmpl w:val="3A9CC4EE"/>
    <w:lvl w:ilvl="0" w:tplc="A13E3B46">
      <w:start w:val="1"/>
      <w:numFmt w:val="decimal"/>
      <w:lvlText w:val="%1."/>
      <w:lvlJc w:val="left"/>
      <w:pPr>
        <w:ind w:left="795" w:hanging="43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74F04"/>
    <w:multiLevelType w:val="hybridMultilevel"/>
    <w:tmpl w:val="70EE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5912"/>
    <w:multiLevelType w:val="hybridMultilevel"/>
    <w:tmpl w:val="68E0C438"/>
    <w:lvl w:ilvl="0" w:tplc="9B024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D2790F"/>
    <w:multiLevelType w:val="hybridMultilevel"/>
    <w:tmpl w:val="1186A92E"/>
    <w:lvl w:ilvl="0" w:tplc="EA2C4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8C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C8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48C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00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28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8F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68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E6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0835726"/>
    <w:multiLevelType w:val="hybridMultilevel"/>
    <w:tmpl w:val="2012C9A2"/>
    <w:lvl w:ilvl="0" w:tplc="DD140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E3A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E7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2E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0C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EF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6C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6C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47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CA307A6"/>
    <w:multiLevelType w:val="hybridMultilevel"/>
    <w:tmpl w:val="8BB4F218"/>
    <w:lvl w:ilvl="0" w:tplc="59FC983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91590"/>
    <w:multiLevelType w:val="multilevel"/>
    <w:tmpl w:val="F6E425B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9">
    <w:nsid w:val="7B2D3515"/>
    <w:multiLevelType w:val="hybridMultilevel"/>
    <w:tmpl w:val="39A4A3A0"/>
    <w:lvl w:ilvl="0" w:tplc="A5D8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A1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6E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4B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E2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0E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0F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8B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85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24"/>
  </w:num>
  <w:num w:numId="5">
    <w:abstractNumId w:val="2"/>
  </w:num>
  <w:num w:numId="6">
    <w:abstractNumId w:val="22"/>
  </w:num>
  <w:num w:numId="7">
    <w:abstractNumId w:val="16"/>
  </w:num>
  <w:num w:numId="8">
    <w:abstractNumId w:val="4"/>
  </w:num>
  <w:num w:numId="9">
    <w:abstractNumId w:val="17"/>
  </w:num>
  <w:num w:numId="10">
    <w:abstractNumId w:val="25"/>
  </w:num>
  <w:num w:numId="11">
    <w:abstractNumId w:val="26"/>
  </w:num>
  <w:num w:numId="12">
    <w:abstractNumId w:val="0"/>
  </w:num>
  <w:num w:numId="13">
    <w:abstractNumId w:val="1"/>
  </w:num>
  <w:num w:numId="14">
    <w:abstractNumId w:val="20"/>
  </w:num>
  <w:num w:numId="15">
    <w:abstractNumId w:val="8"/>
  </w:num>
  <w:num w:numId="16">
    <w:abstractNumId w:val="27"/>
  </w:num>
  <w:num w:numId="17">
    <w:abstractNumId w:val="23"/>
  </w:num>
  <w:num w:numId="18">
    <w:abstractNumId w:val="14"/>
  </w:num>
  <w:num w:numId="19">
    <w:abstractNumId w:val="11"/>
  </w:num>
  <w:num w:numId="20">
    <w:abstractNumId w:val="19"/>
  </w:num>
  <w:num w:numId="21">
    <w:abstractNumId w:val="10"/>
  </w:num>
  <w:num w:numId="22">
    <w:abstractNumId w:val="3"/>
  </w:num>
  <w:num w:numId="23">
    <w:abstractNumId w:val="13"/>
  </w:num>
  <w:num w:numId="24">
    <w:abstractNumId w:val="18"/>
  </w:num>
  <w:num w:numId="25">
    <w:abstractNumId w:val="6"/>
  </w:num>
  <w:num w:numId="26">
    <w:abstractNumId w:val="28"/>
  </w:num>
  <w:num w:numId="27">
    <w:abstractNumId w:val="21"/>
  </w:num>
  <w:num w:numId="28">
    <w:abstractNumId w:val="9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2B8"/>
    <w:rsid w:val="0002018A"/>
    <w:rsid w:val="0004323E"/>
    <w:rsid w:val="000608A8"/>
    <w:rsid w:val="000A22A3"/>
    <w:rsid w:val="000B2EBD"/>
    <w:rsid w:val="000D192E"/>
    <w:rsid w:val="000D57E9"/>
    <w:rsid w:val="00132204"/>
    <w:rsid w:val="00187F3B"/>
    <w:rsid w:val="00222F44"/>
    <w:rsid w:val="00257476"/>
    <w:rsid w:val="00277D19"/>
    <w:rsid w:val="002C04DB"/>
    <w:rsid w:val="003123E7"/>
    <w:rsid w:val="003C64E0"/>
    <w:rsid w:val="003D41CC"/>
    <w:rsid w:val="0044111C"/>
    <w:rsid w:val="0044351D"/>
    <w:rsid w:val="0044759E"/>
    <w:rsid w:val="00474167"/>
    <w:rsid w:val="004870CE"/>
    <w:rsid w:val="004A1267"/>
    <w:rsid w:val="004C3FF1"/>
    <w:rsid w:val="004D37F7"/>
    <w:rsid w:val="004E4261"/>
    <w:rsid w:val="004F4CC0"/>
    <w:rsid w:val="00515C48"/>
    <w:rsid w:val="00541D67"/>
    <w:rsid w:val="00574E59"/>
    <w:rsid w:val="0057762A"/>
    <w:rsid w:val="005B188E"/>
    <w:rsid w:val="005C26E8"/>
    <w:rsid w:val="006271CB"/>
    <w:rsid w:val="0066425F"/>
    <w:rsid w:val="00680F14"/>
    <w:rsid w:val="006B11E9"/>
    <w:rsid w:val="006B2AA8"/>
    <w:rsid w:val="006B2CCD"/>
    <w:rsid w:val="006D08A1"/>
    <w:rsid w:val="006E67FD"/>
    <w:rsid w:val="00706494"/>
    <w:rsid w:val="00714B19"/>
    <w:rsid w:val="00743114"/>
    <w:rsid w:val="00771C94"/>
    <w:rsid w:val="007A1B81"/>
    <w:rsid w:val="007C4032"/>
    <w:rsid w:val="007E065E"/>
    <w:rsid w:val="007F5D26"/>
    <w:rsid w:val="00810FEA"/>
    <w:rsid w:val="0081568B"/>
    <w:rsid w:val="00824E29"/>
    <w:rsid w:val="00825C48"/>
    <w:rsid w:val="00834C79"/>
    <w:rsid w:val="00865B6A"/>
    <w:rsid w:val="008A4124"/>
    <w:rsid w:val="008B0E9D"/>
    <w:rsid w:val="008E0045"/>
    <w:rsid w:val="008F6CC8"/>
    <w:rsid w:val="0093036A"/>
    <w:rsid w:val="009414C5"/>
    <w:rsid w:val="00953C42"/>
    <w:rsid w:val="00957D85"/>
    <w:rsid w:val="00964D55"/>
    <w:rsid w:val="00983C83"/>
    <w:rsid w:val="009B31C6"/>
    <w:rsid w:val="009E4CF8"/>
    <w:rsid w:val="009F1C4B"/>
    <w:rsid w:val="00A13508"/>
    <w:rsid w:val="00A31E71"/>
    <w:rsid w:val="00A60E15"/>
    <w:rsid w:val="00A610E2"/>
    <w:rsid w:val="00AB4BC2"/>
    <w:rsid w:val="00AC6763"/>
    <w:rsid w:val="00AD12B8"/>
    <w:rsid w:val="00AD2B8F"/>
    <w:rsid w:val="00B16258"/>
    <w:rsid w:val="00B60DDE"/>
    <w:rsid w:val="00B64592"/>
    <w:rsid w:val="00B83755"/>
    <w:rsid w:val="00BA7BEC"/>
    <w:rsid w:val="00BA7F03"/>
    <w:rsid w:val="00BB3AD5"/>
    <w:rsid w:val="00BB4521"/>
    <w:rsid w:val="00C23A68"/>
    <w:rsid w:val="00C345B9"/>
    <w:rsid w:val="00C65801"/>
    <w:rsid w:val="00C67617"/>
    <w:rsid w:val="00C76B62"/>
    <w:rsid w:val="00C959C9"/>
    <w:rsid w:val="00CD26F2"/>
    <w:rsid w:val="00CE63D4"/>
    <w:rsid w:val="00D032F1"/>
    <w:rsid w:val="00D17518"/>
    <w:rsid w:val="00D23BDB"/>
    <w:rsid w:val="00D369D9"/>
    <w:rsid w:val="00D40EBF"/>
    <w:rsid w:val="00D51178"/>
    <w:rsid w:val="00D965E1"/>
    <w:rsid w:val="00DB66B7"/>
    <w:rsid w:val="00DC21D5"/>
    <w:rsid w:val="00DD245A"/>
    <w:rsid w:val="00DD3A5F"/>
    <w:rsid w:val="00DE40E2"/>
    <w:rsid w:val="00E07CDD"/>
    <w:rsid w:val="00E4462D"/>
    <w:rsid w:val="00E64981"/>
    <w:rsid w:val="00F54F7A"/>
    <w:rsid w:val="00F57411"/>
    <w:rsid w:val="00F716A5"/>
    <w:rsid w:val="00F94667"/>
    <w:rsid w:val="00FA2334"/>
    <w:rsid w:val="00FB0A53"/>
    <w:rsid w:val="00FD09EC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CE"/>
  </w:style>
  <w:style w:type="paragraph" w:styleId="2">
    <w:name w:val="heading 2"/>
    <w:basedOn w:val="a"/>
    <w:next w:val="a"/>
    <w:link w:val="20"/>
    <w:qFormat/>
    <w:rsid w:val="00771C94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C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114"/>
  </w:style>
  <w:style w:type="paragraph" w:styleId="a5">
    <w:name w:val="footer"/>
    <w:basedOn w:val="a"/>
    <w:link w:val="a6"/>
    <w:uiPriority w:val="99"/>
    <w:unhideWhenUsed/>
    <w:rsid w:val="0074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114"/>
  </w:style>
  <w:style w:type="paragraph" w:styleId="a7">
    <w:name w:val="List Paragraph"/>
    <w:basedOn w:val="a"/>
    <w:uiPriority w:val="34"/>
    <w:qFormat/>
    <w:rsid w:val="003D41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71C9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71C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8">
    <w:name w:val="Оглавление_"/>
    <w:basedOn w:val="a0"/>
    <w:link w:val="a9"/>
    <w:rsid w:val="00D032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Оглавление"/>
    <w:basedOn w:val="a"/>
    <w:link w:val="a8"/>
    <w:rsid w:val="00D032F1"/>
    <w:pPr>
      <w:widowControl w:val="0"/>
      <w:shd w:val="clear" w:color="auto" w:fill="FFFFFF"/>
      <w:spacing w:before="180" w:after="960" w:line="0" w:lineRule="atLeast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DB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item">
    <w:name w:val="serp-url__item"/>
    <w:rsid w:val="00C65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2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7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5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9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4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4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4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6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4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737">
          <w:marLeft w:val="547"/>
          <w:marRight w:val="144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862">
          <w:marLeft w:val="547"/>
          <w:marRight w:val="144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1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4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3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1981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836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508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65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27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73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6244-CE1A-49BF-B23B-A34F98C3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</Pages>
  <Words>5296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24</cp:revision>
  <dcterms:created xsi:type="dcterms:W3CDTF">2018-05-29T12:55:00Z</dcterms:created>
  <dcterms:modified xsi:type="dcterms:W3CDTF">2018-06-21T02:54:00Z</dcterms:modified>
</cp:coreProperties>
</file>