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0E" w:rsidRDefault="00685405" w:rsidP="008E1C0E">
      <w:pPr>
        <w:spacing w:after="0" w:line="360" w:lineRule="auto"/>
        <w:ind w:right="-325" w:hanging="42"/>
        <w:jc w:val="right"/>
        <w:rPr>
          <w:rFonts w:ascii="Times New Roman" w:hAnsi="Times New Roman"/>
          <w:sz w:val="28"/>
          <w:szCs w:val="28"/>
        </w:rPr>
      </w:pPr>
      <w:proofErr w:type="spellStart"/>
      <w:r w:rsidRPr="008E1C0E">
        <w:rPr>
          <w:rFonts w:ascii="Times New Roman" w:hAnsi="Times New Roman"/>
          <w:sz w:val="28"/>
          <w:szCs w:val="28"/>
        </w:rPr>
        <w:t>Трегулова</w:t>
      </w:r>
      <w:proofErr w:type="spellEnd"/>
      <w:r w:rsidRPr="008E1C0E">
        <w:rPr>
          <w:rFonts w:ascii="Times New Roman" w:hAnsi="Times New Roman"/>
          <w:sz w:val="28"/>
          <w:szCs w:val="28"/>
        </w:rPr>
        <w:t xml:space="preserve"> Анастасия Александровна </w:t>
      </w:r>
    </w:p>
    <w:p w:rsidR="008E1C0E" w:rsidRDefault="008E1C0E" w:rsidP="008E1C0E">
      <w:pPr>
        <w:spacing w:after="0" w:line="360" w:lineRule="auto"/>
        <w:ind w:right="-325" w:hanging="42"/>
        <w:jc w:val="right"/>
        <w:rPr>
          <w:rFonts w:ascii="Times New Roman" w:hAnsi="Times New Roman"/>
          <w:sz w:val="28"/>
          <w:szCs w:val="28"/>
        </w:rPr>
      </w:pPr>
      <w:r>
        <w:rPr>
          <w:rFonts w:ascii="Times New Roman" w:hAnsi="Times New Roman"/>
          <w:sz w:val="28"/>
          <w:szCs w:val="28"/>
        </w:rPr>
        <w:t>Г</w:t>
      </w:r>
      <w:r w:rsidR="00685405" w:rsidRPr="008E1C0E">
        <w:rPr>
          <w:rFonts w:ascii="Times New Roman" w:hAnsi="Times New Roman"/>
          <w:sz w:val="28"/>
          <w:szCs w:val="28"/>
        </w:rPr>
        <w:t>осударственное бюджетное профессиональное образовательное учреждение города Москвы</w:t>
      </w:r>
    </w:p>
    <w:p w:rsidR="008E1C0E" w:rsidRDefault="008E1C0E" w:rsidP="008E1C0E">
      <w:pPr>
        <w:spacing w:after="0" w:line="360" w:lineRule="auto"/>
        <w:ind w:right="-325" w:hanging="42"/>
        <w:jc w:val="right"/>
        <w:rPr>
          <w:rFonts w:ascii="Times New Roman" w:hAnsi="Times New Roman"/>
          <w:sz w:val="28"/>
          <w:szCs w:val="28"/>
        </w:rPr>
      </w:pPr>
      <w:r>
        <w:rPr>
          <w:rFonts w:ascii="Times New Roman" w:hAnsi="Times New Roman"/>
          <w:sz w:val="28"/>
          <w:szCs w:val="28"/>
        </w:rPr>
        <w:t xml:space="preserve"> «С</w:t>
      </w:r>
      <w:r w:rsidR="00685405" w:rsidRPr="008E1C0E">
        <w:rPr>
          <w:rFonts w:ascii="Times New Roman" w:hAnsi="Times New Roman"/>
          <w:sz w:val="28"/>
          <w:szCs w:val="28"/>
        </w:rPr>
        <w:t>толичный колледж индус</w:t>
      </w:r>
      <w:r>
        <w:rPr>
          <w:rFonts w:ascii="Times New Roman" w:hAnsi="Times New Roman"/>
          <w:sz w:val="28"/>
          <w:szCs w:val="28"/>
        </w:rPr>
        <w:t>трии сервиса и гостеприимства»</w:t>
      </w:r>
    </w:p>
    <w:p w:rsidR="002E5EC8" w:rsidRPr="008E1C0E" w:rsidRDefault="008E1C0E" w:rsidP="008E1C0E">
      <w:pPr>
        <w:spacing w:after="0" w:line="360" w:lineRule="auto"/>
        <w:ind w:right="-325" w:hanging="42"/>
        <w:jc w:val="right"/>
        <w:rPr>
          <w:rFonts w:ascii="Times New Roman" w:hAnsi="Times New Roman"/>
          <w:sz w:val="28"/>
          <w:szCs w:val="28"/>
        </w:rPr>
      </w:pPr>
      <w:r>
        <w:rPr>
          <w:rFonts w:ascii="Times New Roman" w:hAnsi="Times New Roman"/>
          <w:sz w:val="28"/>
          <w:szCs w:val="28"/>
        </w:rPr>
        <w:t>Преподаватель</w:t>
      </w:r>
    </w:p>
    <w:p w:rsidR="002E5EC8" w:rsidRDefault="002E5EC8" w:rsidP="00D01364">
      <w:pPr>
        <w:spacing w:after="0" w:line="360" w:lineRule="auto"/>
        <w:ind w:right="-325" w:hanging="42"/>
        <w:jc w:val="center"/>
        <w:rPr>
          <w:rFonts w:ascii="Times New Roman" w:hAnsi="Times New Roman"/>
          <w:b/>
          <w:sz w:val="28"/>
          <w:szCs w:val="28"/>
        </w:rPr>
      </w:pPr>
    </w:p>
    <w:p w:rsidR="00D01364" w:rsidRPr="004D262D" w:rsidRDefault="00D01364" w:rsidP="00D01364">
      <w:pPr>
        <w:autoSpaceDE w:val="0"/>
        <w:autoSpaceDN w:val="0"/>
        <w:adjustRightInd w:val="0"/>
        <w:spacing w:after="0" w:line="360" w:lineRule="auto"/>
        <w:ind w:hanging="42"/>
        <w:jc w:val="center"/>
        <w:rPr>
          <w:rFonts w:ascii="Times New Roman" w:eastAsia="TimesNewRomanPS-BoldMT" w:hAnsi="Times New Roman"/>
          <w:b/>
          <w:bCs/>
          <w:sz w:val="28"/>
          <w:szCs w:val="28"/>
        </w:rPr>
      </w:pPr>
      <w:r w:rsidRPr="004D262D">
        <w:rPr>
          <w:rFonts w:ascii="Times New Roman" w:eastAsia="TimesNewRomanPS-BoldMT" w:hAnsi="Times New Roman"/>
          <w:b/>
          <w:bCs/>
          <w:sz w:val="28"/>
          <w:szCs w:val="28"/>
        </w:rPr>
        <w:t>МЕТОДИЧЕСКАЯ РАЗРАБОТКА</w:t>
      </w:r>
    </w:p>
    <w:p w:rsidR="00D01364" w:rsidRDefault="00D01364" w:rsidP="00D01364">
      <w:pPr>
        <w:autoSpaceDE w:val="0"/>
        <w:autoSpaceDN w:val="0"/>
        <w:adjustRightInd w:val="0"/>
        <w:spacing w:after="0" w:line="360" w:lineRule="auto"/>
        <w:ind w:hanging="42"/>
        <w:jc w:val="center"/>
        <w:rPr>
          <w:rFonts w:ascii="Times New Roman" w:eastAsia="TimesNewRomanPS-BoldMT" w:hAnsi="Times New Roman"/>
          <w:b/>
          <w:bCs/>
          <w:sz w:val="28"/>
          <w:szCs w:val="28"/>
        </w:rPr>
      </w:pPr>
      <w:r>
        <w:rPr>
          <w:rFonts w:ascii="Times New Roman" w:eastAsia="TimesNewRomanPS-BoldMT" w:hAnsi="Times New Roman"/>
          <w:b/>
          <w:bCs/>
          <w:sz w:val="28"/>
          <w:szCs w:val="28"/>
        </w:rPr>
        <w:t xml:space="preserve">ПРАКТИЧЕСКОГО </w:t>
      </w:r>
      <w:r w:rsidRPr="004D262D">
        <w:rPr>
          <w:rFonts w:ascii="Times New Roman" w:eastAsia="TimesNewRomanPS-BoldMT" w:hAnsi="Times New Roman"/>
          <w:b/>
          <w:bCs/>
          <w:sz w:val="28"/>
          <w:szCs w:val="28"/>
        </w:rPr>
        <w:t>БИНАРНОГО ЗАНЯТИЯ</w:t>
      </w:r>
      <w:r w:rsidR="00BA671B">
        <w:rPr>
          <w:rFonts w:ascii="Times New Roman" w:eastAsia="TimesNewRomanPS-BoldMT" w:hAnsi="Times New Roman"/>
          <w:b/>
          <w:bCs/>
          <w:sz w:val="28"/>
          <w:szCs w:val="28"/>
        </w:rPr>
        <w:t xml:space="preserve"> – ДЕЛОВОЙ ИГРЫ</w:t>
      </w:r>
    </w:p>
    <w:p w:rsidR="008E1C0E" w:rsidRPr="004D262D" w:rsidRDefault="008E1C0E" w:rsidP="00D01364">
      <w:pPr>
        <w:autoSpaceDE w:val="0"/>
        <w:autoSpaceDN w:val="0"/>
        <w:adjustRightInd w:val="0"/>
        <w:spacing w:after="0" w:line="360" w:lineRule="auto"/>
        <w:ind w:hanging="42"/>
        <w:jc w:val="center"/>
        <w:rPr>
          <w:rFonts w:ascii="Times New Roman" w:eastAsia="TimesNewRomanPS-BoldMT" w:hAnsi="Times New Roman"/>
          <w:b/>
          <w:bCs/>
          <w:sz w:val="28"/>
          <w:szCs w:val="28"/>
        </w:rPr>
      </w:pPr>
    </w:p>
    <w:p w:rsidR="008E1C0E" w:rsidRDefault="00BB7E96" w:rsidP="002E5EC8">
      <w:pPr>
        <w:jc w:val="center"/>
        <w:rPr>
          <w:rFonts w:ascii="Times New Roman" w:eastAsia="TimesNewRomanPS-BoldMT" w:hAnsi="Times New Roman"/>
          <w:b/>
          <w:bCs/>
          <w:sz w:val="28"/>
          <w:szCs w:val="28"/>
        </w:rPr>
      </w:pPr>
      <w:r w:rsidRPr="00BB7E96">
        <w:rPr>
          <w:rFonts w:ascii="Times New Roman" w:eastAsia="TimesNewRomanPS-BoldMT" w:hAnsi="Times New Roman"/>
          <w:b/>
          <w:bCs/>
          <w:noProof/>
          <w:sz w:val="28"/>
          <w:szCs w:val="28"/>
        </w:rPr>
        <w:drawing>
          <wp:inline distT="0" distB="0" distL="0" distR="0">
            <wp:extent cx="5429250" cy="3619500"/>
            <wp:effectExtent l="0" t="0" r="0" b="0"/>
            <wp:docPr id="1" name="Рисунок 1" descr="https://iab.ru/upload/iblock/9a8/9a8d2283c257dc7c6ff2fa230f4b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ab.ru/upload/iblock/9a8/9a8d2283c257dc7c6ff2fa230f4bd0b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9060" cy="3626040"/>
                    </a:xfrm>
                    <a:prstGeom prst="rect">
                      <a:avLst/>
                    </a:prstGeom>
                    <a:noFill/>
                    <a:ln>
                      <a:noFill/>
                    </a:ln>
                  </pic:spPr>
                </pic:pic>
              </a:graphicData>
            </a:graphic>
          </wp:inline>
        </w:drawing>
      </w:r>
    </w:p>
    <w:p w:rsidR="0014304F" w:rsidRPr="002E5EC8" w:rsidRDefault="00D01364" w:rsidP="002E5EC8">
      <w:pPr>
        <w:jc w:val="center"/>
        <w:rPr>
          <w:rFonts w:ascii="Times New Roman" w:eastAsia="TimesNewRomanPS-BoldMT" w:hAnsi="Times New Roman"/>
          <w:b/>
          <w:bCs/>
          <w:sz w:val="28"/>
          <w:szCs w:val="28"/>
        </w:rPr>
      </w:pPr>
      <w:r w:rsidRPr="002E5EC8">
        <w:rPr>
          <w:rFonts w:ascii="Times New Roman" w:eastAsia="TimesNewRomanPS-BoldMT" w:hAnsi="Times New Roman"/>
          <w:b/>
          <w:bCs/>
          <w:sz w:val="28"/>
          <w:szCs w:val="28"/>
        </w:rPr>
        <w:t xml:space="preserve">Тема: </w:t>
      </w:r>
      <w:r w:rsidR="002E5EC8" w:rsidRPr="002E5EC8">
        <w:rPr>
          <w:rFonts w:ascii="Times New Roman" w:eastAsia="TimesNewRomanPS-BoldMT" w:hAnsi="Times New Roman"/>
          <w:b/>
          <w:bCs/>
          <w:sz w:val="28"/>
          <w:szCs w:val="28"/>
        </w:rPr>
        <w:t>«</w:t>
      </w:r>
      <w:r w:rsidR="007541CB" w:rsidRPr="007541CB">
        <w:rPr>
          <w:rFonts w:ascii="Times New Roman" w:eastAsia="TimesNewRomanPS-BoldMT" w:hAnsi="Times New Roman"/>
          <w:b/>
          <w:bCs/>
          <w:sz w:val="28"/>
          <w:szCs w:val="28"/>
        </w:rPr>
        <w:t>Этические нормы поведения сотрудника службы бронирования при возникновении конфликтной ситуации с потребителем</w:t>
      </w:r>
      <w:r w:rsidR="007541CB">
        <w:rPr>
          <w:rFonts w:ascii="Times New Roman" w:eastAsia="TimesNewRomanPS-BoldMT" w:hAnsi="Times New Roman"/>
          <w:b/>
          <w:bCs/>
          <w:sz w:val="28"/>
          <w:szCs w:val="28"/>
        </w:rPr>
        <w:t xml:space="preserve">. </w:t>
      </w:r>
      <w:r w:rsidR="002E5EC8" w:rsidRPr="002E5EC8">
        <w:rPr>
          <w:rFonts w:ascii="Times New Roman" w:eastAsia="TimesNewRomanPS-BoldMT" w:hAnsi="Times New Roman"/>
          <w:b/>
          <w:bCs/>
          <w:sz w:val="28"/>
          <w:szCs w:val="28"/>
        </w:rPr>
        <w:t xml:space="preserve">Изучение </w:t>
      </w:r>
      <w:r w:rsidR="00C1088C">
        <w:rPr>
          <w:rFonts w:ascii="Times New Roman" w:eastAsia="TimesNewRomanPS-BoldMT" w:hAnsi="Times New Roman"/>
          <w:b/>
          <w:bCs/>
          <w:sz w:val="28"/>
          <w:szCs w:val="28"/>
        </w:rPr>
        <w:t>коммуникатив</w:t>
      </w:r>
      <w:r w:rsidR="002E5EC8" w:rsidRPr="002E5EC8">
        <w:rPr>
          <w:rFonts w:ascii="Times New Roman" w:eastAsia="TimesNewRomanPS-BoldMT" w:hAnsi="Times New Roman"/>
          <w:b/>
          <w:bCs/>
          <w:sz w:val="28"/>
          <w:szCs w:val="28"/>
        </w:rPr>
        <w:t>ных барьеров».</w:t>
      </w:r>
    </w:p>
    <w:p w:rsidR="00D01364" w:rsidRPr="008E1C0E" w:rsidRDefault="00D01364" w:rsidP="002E5EC8">
      <w:pPr>
        <w:autoSpaceDE w:val="0"/>
        <w:autoSpaceDN w:val="0"/>
        <w:adjustRightInd w:val="0"/>
        <w:spacing w:after="0" w:line="360" w:lineRule="auto"/>
        <w:jc w:val="center"/>
        <w:rPr>
          <w:rFonts w:ascii="Times New Roman" w:eastAsia="TimesNewRomanPS-BoldMT" w:hAnsi="Times New Roman"/>
          <w:b/>
          <w:bCs/>
          <w:sz w:val="28"/>
          <w:szCs w:val="28"/>
        </w:rPr>
      </w:pPr>
      <w:r w:rsidRPr="008E1C0E">
        <w:rPr>
          <w:rFonts w:ascii="Times New Roman" w:eastAsia="TimesNewRomanPS-BoldMT" w:hAnsi="Times New Roman"/>
          <w:b/>
          <w:bCs/>
          <w:sz w:val="28"/>
          <w:szCs w:val="28"/>
        </w:rPr>
        <w:t xml:space="preserve">МДК 01.01. </w:t>
      </w:r>
      <w:r w:rsidR="002E5EC8" w:rsidRPr="008E1C0E">
        <w:rPr>
          <w:rFonts w:ascii="Times New Roman" w:eastAsia="TimesNewRomanPS-BoldMT" w:hAnsi="Times New Roman"/>
          <w:b/>
          <w:bCs/>
          <w:sz w:val="28"/>
          <w:szCs w:val="28"/>
        </w:rPr>
        <w:t>Организация деятельности служб бронирования гостиничных услуг</w:t>
      </w:r>
    </w:p>
    <w:p w:rsidR="00D01364" w:rsidRPr="008E1C0E" w:rsidRDefault="00D01364" w:rsidP="007541CB">
      <w:pPr>
        <w:autoSpaceDE w:val="0"/>
        <w:autoSpaceDN w:val="0"/>
        <w:adjustRightInd w:val="0"/>
        <w:spacing w:after="0" w:line="360" w:lineRule="auto"/>
        <w:jc w:val="center"/>
        <w:rPr>
          <w:rFonts w:ascii="Times New Roman" w:eastAsia="TimesNewRomanPS-BoldMT" w:hAnsi="Times New Roman"/>
          <w:b/>
          <w:bCs/>
          <w:sz w:val="28"/>
          <w:szCs w:val="28"/>
        </w:rPr>
      </w:pPr>
      <w:r w:rsidRPr="008E1C0E">
        <w:rPr>
          <w:rFonts w:ascii="Times New Roman" w:eastAsia="TimesNewRomanPS-BoldMT" w:hAnsi="Times New Roman"/>
          <w:b/>
          <w:bCs/>
          <w:sz w:val="28"/>
          <w:szCs w:val="28"/>
        </w:rPr>
        <w:t xml:space="preserve">МДК 02.01. </w:t>
      </w:r>
      <w:r w:rsidR="008F1D90" w:rsidRPr="008E1C0E">
        <w:rPr>
          <w:rFonts w:ascii="Times New Roman" w:eastAsia="TimesNewRomanPS-BoldMT" w:hAnsi="Times New Roman"/>
          <w:b/>
          <w:bCs/>
          <w:sz w:val="28"/>
          <w:szCs w:val="28"/>
        </w:rPr>
        <w:t>Организация деятельности службы приема, размещения и выписки гостей</w:t>
      </w:r>
    </w:p>
    <w:p w:rsidR="00D01364" w:rsidRPr="008E1C0E" w:rsidRDefault="00D01364" w:rsidP="007541CB">
      <w:pPr>
        <w:autoSpaceDE w:val="0"/>
        <w:autoSpaceDN w:val="0"/>
        <w:adjustRightInd w:val="0"/>
        <w:spacing w:after="0" w:line="360" w:lineRule="auto"/>
        <w:ind w:firstLine="720"/>
        <w:jc w:val="center"/>
        <w:rPr>
          <w:rFonts w:ascii="Times New Roman" w:eastAsia="TimesNewRomanPS-BoldMT" w:hAnsi="Times New Roman"/>
          <w:b/>
          <w:bCs/>
          <w:sz w:val="28"/>
          <w:szCs w:val="28"/>
        </w:rPr>
      </w:pPr>
      <w:r w:rsidRPr="008E1C0E">
        <w:rPr>
          <w:rFonts w:ascii="Times New Roman" w:eastAsia="TimesNewRomanPS-BoldMT" w:hAnsi="Times New Roman"/>
          <w:b/>
          <w:bCs/>
          <w:sz w:val="28"/>
          <w:szCs w:val="28"/>
        </w:rPr>
        <w:t xml:space="preserve">Специальность: 43.02.11 Гостиничный сервис </w:t>
      </w:r>
    </w:p>
    <w:p w:rsidR="00D01364" w:rsidRDefault="0078732F" w:rsidP="00D01364">
      <w:pPr>
        <w:autoSpaceDE w:val="0"/>
        <w:autoSpaceDN w:val="0"/>
        <w:adjustRightInd w:val="0"/>
        <w:spacing w:line="36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Москва, 2018</w:t>
      </w:r>
    </w:p>
    <w:p w:rsidR="00D01364" w:rsidRPr="002B6D5D" w:rsidRDefault="00D01364" w:rsidP="00D01364">
      <w:pPr>
        <w:autoSpaceDE w:val="0"/>
        <w:autoSpaceDN w:val="0"/>
        <w:adjustRightInd w:val="0"/>
        <w:spacing w:after="0" w:line="360" w:lineRule="auto"/>
        <w:jc w:val="both"/>
        <w:rPr>
          <w:rFonts w:ascii="Times New Roman" w:eastAsia="TimesNewRomanPS-BoldMT" w:hAnsi="Times New Roman"/>
          <w:bCs/>
          <w:sz w:val="28"/>
          <w:szCs w:val="28"/>
        </w:rPr>
      </w:pPr>
      <w:r w:rsidRPr="004D262D">
        <w:rPr>
          <w:rFonts w:ascii="Times New Roman" w:eastAsia="TimesNewRomanPSMT" w:hAnsi="Times New Roman"/>
          <w:color w:val="000000"/>
          <w:sz w:val="28"/>
          <w:szCs w:val="28"/>
        </w:rPr>
        <w:lastRenderedPageBreak/>
        <w:t>Методическая разработка бинарного занятия</w:t>
      </w:r>
      <w:r w:rsidRPr="004D262D">
        <w:rPr>
          <w:rFonts w:ascii="Times New Roman" w:eastAsia="TimesNewRomanPS-BoldMT" w:hAnsi="Times New Roman"/>
          <w:b/>
          <w:bCs/>
          <w:sz w:val="28"/>
          <w:szCs w:val="28"/>
        </w:rPr>
        <w:t xml:space="preserve"> </w:t>
      </w:r>
      <w:r w:rsidRPr="004D262D">
        <w:rPr>
          <w:rFonts w:ascii="Times New Roman" w:eastAsia="TimesNewRomanPSMT" w:hAnsi="Times New Roman"/>
          <w:color w:val="000000"/>
          <w:sz w:val="28"/>
          <w:szCs w:val="28"/>
        </w:rPr>
        <w:t>по теме</w:t>
      </w:r>
      <w:r>
        <w:rPr>
          <w:rFonts w:ascii="Times New Roman" w:eastAsia="TimesNewRomanPSMT" w:hAnsi="Times New Roman"/>
          <w:color w:val="000000"/>
          <w:sz w:val="28"/>
          <w:szCs w:val="28"/>
        </w:rPr>
        <w:t xml:space="preserve">: </w:t>
      </w:r>
      <w:r w:rsidRPr="00AB7F8E">
        <w:rPr>
          <w:rFonts w:ascii="Times New Roman" w:eastAsia="TimesNewRomanPS-BoldMT" w:hAnsi="Times New Roman"/>
          <w:bCs/>
          <w:sz w:val="28"/>
          <w:szCs w:val="28"/>
        </w:rPr>
        <w:t>«</w:t>
      </w:r>
      <w:r w:rsidR="007541CB" w:rsidRPr="007541CB">
        <w:rPr>
          <w:rFonts w:ascii="Times New Roman" w:eastAsia="TimesNewRomanPS-BoldMT" w:hAnsi="Times New Roman"/>
          <w:bCs/>
          <w:sz w:val="28"/>
          <w:szCs w:val="28"/>
        </w:rPr>
        <w:t>Этические нормы поведения сотрудника службы бронирования при возникновении конфликтной ситуации с потребителем. Изучение коммуникативных барьеров</w:t>
      </w:r>
      <w:r w:rsidRPr="00AB7F8E">
        <w:rPr>
          <w:rFonts w:ascii="Times New Roman" w:hAnsi="Times New Roman"/>
          <w:sz w:val="28"/>
          <w:szCs w:val="28"/>
        </w:rPr>
        <w:t>»</w:t>
      </w:r>
    </w:p>
    <w:p w:rsidR="00D01364" w:rsidRDefault="00D01364" w:rsidP="00D01364">
      <w:pPr>
        <w:autoSpaceDE w:val="0"/>
        <w:autoSpaceDN w:val="0"/>
        <w:adjustRightInd w:val="0"/>
        <w:spacing w:after="0" w:line="360" w:lineRule="auto"/>
        <w:rPr>
          <w:rFonts w:ascii="Times New Roman" w:eastAsia="TimesNewRomanPS-BoldMT" w:hAnsi="Times New Roman"/>
          <w:bCs/>
          <w:sz w:val="28"/>
          <w:szCs w:val="28"/>
        </w:rPr>
      </w:pPr>
      <w:r>
        <w:rPr>
          <w:rFonts w:ascii="Times New Roman" w:eastAsia="TimesNewRomanPS-BoldMT" w:hAnsi="Times New Roman"/>
          <w:bCs/>
          <w:sz w:val="28"/>
          <w:szCs w:val="28"/>
        </w:rPr>
        <w:t>МДК 01</w:t>
      </w:r>
      <w:r w:rsidRPr="004D262D">
        <w:rPr>
          <w:rFonts w:ascii="Times New Roman" w:eastAsia="TimesNewRomanPS-BoldMT" w:hAnsi="Times New Roman"/>
          <w:bCs/>
          <w:sz w:val="28"/>
          <w:szCs w:val="28"/>
        </w:rPr>
        <w:t xml:space="preserve">.01. </w:t>
      </w:r>
      <w:r w:rsidR="002E5EC8" w:rsidRPr="002E5EC8">
        <w:rPr>
          <w:rFonts w:ascii="Times New Roman" w:eastAsia="TimesNewRomanPS-BoldMT" w:hAnsi="Times New Roman"/>
          <w:bCs/>
          <w:sz w:val="28"/>
          <w:szCs w:val="28"/>
        </w:rPr>
        <w:t>Организация деятельности служб бронирования гостиничных услуг</w:t>
      </w:r>
    </w:p>
    <w:p w:rsidR="008F1D90" w:rsidRPr="008F1D90" w:rsidRDefault="00D01364" w:rsidP="008F1D90">
      <w:pPr>
        <w:autoSpaceDE w:val="0"/>
        <w:autoSpaceDN w:val="0"/>
        <w:adjustRightInd w:val="0"/>
        <w:spacing w:after="0" w:line="360" w:lineRule="auto"/>
        <w:rPr>
          <w:rFonts w:ascii="Times New Roman" w:eastAsia="TimesNewRomanPS-BoldMT" w:hAnsi="Times New Roman"/>
          <w:bCs/>
          <w:sz w:val="28"/>
          <w:szCs w:val="28"/>
        </w:rPr>
      </w:pPr>
      <w:r>
        <w:rPr>
          <w:rFonts w:ascii="Times New Roman" w:eastAsia="TimesNewRomanPS-BoldMT" w:hAnsi="Times New Roman"/>
          <w:bCs/>
          <w:sz w:val="28"/>
          <w:szCs w:val="28"/>
        </w:rPr>
        <w:t xml:space="preserve">МДК 02.01. </w:t>
      </w:r>
      <w:r w:rsidR="008F1D90" w:rsidRPr="008F1D90">
        <w:rPr>
          <w:rFonts w:ascii="Times New Roman" w:eastAsia="TimesNewRomanPS-BoldMT" w:hAnsi="Times New Roman"/>
          <w:bCs/>
          <w:sz w:val="28"/>
          <w:szCs w:val="28"/>
        </w:rPr>
        <w:t>Организация деятельности службы приема, размещения и выписки гостей</w:t>
      </w:r>
    </w:p>
    <w:p w:rsidR="00D01364" w:rsidRPr="004D262D" w:rsidRDefault="00D01364" w:rsidP="00D01364">
      <w:pPr>
        <w:autoSpaceDE w:val="0"/>
        <w:autoSpaceDN w:val="0"/>
        <w:adjustRightInd w:val="0"/>
        <w:spacing w:after="0" w:line="360" w:lineRule="auto"/>
        <w:rPr>
          <w:rFonts w:ascii="Times New Roman" w:eastAsia="TimesNewRomanPS-BoldMT" w:hAnsi="Times New Roman"/>
          <w:bCs/>
          <w:sz w:val="28"/>
          <w:szCs w:val="28"/>
        </w:rPr>
      </w:pPr>
    </w:p>
    <w:p w:rsidR="00D01364" w:rsidRDefault="00D01364" w:rsidP="00D01364">
      <w:pPr>
        <w:autoSpaceDE w:val="0"/>
        <w:autoSpaceDN w:val="0"/>
        <w:adjustRightInd w:val="0"/>
        <w:spacing w:line="360" w:lineRule="auto"/>
        <w:rPr>
          <w:rFonts w:ascii="Times New Roman" w:eastAsia="TimesNewRomanPSMT" w:hAnsi="Times New Roman"/>
          <w:color w:val="000000"/>
          <w:sz w:val="28"/>
          <w:szCs w:val="28"/>
        </w:rPr>
      </w:pPr>
    </w:p>
    <w:p w:rsidR="00D01364" w:rsidRPr="004D262D" w:rsidRDefault="00D01364" w:rsidP="00D01364">
      <w:pPr>
        <w:autoSpaceDE w:val="0"/>
        <w:autoSpaceDN w:val="0"/>
        <w:adjustRightInd w:val="0"/>
        <w:spacing w:line="360" w:lineRule="auto"/>
        <w:rPr>
          <w:rFonts w:ascii="Times New Roman" w:eastAsia="TimesNewRomanPS-BoldMT" w:hAnsi="Times New Roman"/>
          <w:color w:val="336600"/>
          <w:sz w:val="28"/>
          <w:szCs w:val="28"/>
        </w:rPr>
      </w:pPr>
      <w:r w:rsidRPr="004D262D">
        <w:rPr>
          <w:rFonts w:ascii="Times New Roman" w:eastAsia="TimesNewRomanPSMT" w:hAnsi="Times New Roman"/>
          <w:color w:val="000000"/>
          <w:sz w:val="28"/>
          <w:szCs w:val="28"/>
        </w:rPr>
        <w:t>Специальность</w:t>
      </w:r>
      <w:r w:rsidRPr="004D262D">
        <w:rPr>
          <w:rFonts w:ascii="Times New Roman" w:eastAsia="TimesNewRomanPS-BoldMT" w:hAnsi="Times New Roman"/>
          <w:color w:val="000000"/>
          <w:sz w:val="28"/>
          <w:szCs w:val="28"/>
        </w:rPr>
        <w:t xml:space="preserve">: </w:t>
      </w:r>
      <w:r>
        <w:rPr>
          <w:rFonts w:ascii="Times New Roman" w:eastAsia="TimesNewRomanPS-BoldMT" w:hAnsi="Times New Roman"/>
          <w:sz w:val="28"/>
          <w:szCs w:val="28"/>
        </w:rPr>
        <w:t xml:space="preserve">43.02.11 </w:t>
      </w:r>
      <w:r w:rsidRPr="004D262D">
        <w:rPr>
          <w:rFonts w:ascii="Times New Roman" w:eastAsia="TimesNewRomanPS-BoldMT" w:hAnsi="Times New Roman"/>
          <w:sz w:val="28"/>
          <w:szCs w:val="28"/>
        </w:rPr>
        <w:t>Гостиничный сервис</w:t>
      </w:r>
      <w:r>
        <w:rPr>
          <w:rFonts w:ascii="Times New Roman" w:eastAsia="TimesNewRomanPS-BoldMT" w:hAnsi="Times New Roman"/>
          <w:sz w:val="28"/>
          <w:szCs w:val="28"/>
        </w:rPr>
        <w:t xml:space="preserve"> </w:t>
      </w:r>
    </w:p>
    <w:p w:rsidR="00D01364" w:rsidRDefault="00D01364" w:rsidP="00D01364">
      <w:pPr>
        <w:autoSpaceDE w:val="0"/>
        <w:autoSpaceDN w:val="0"/>
        <w:adjustRightInd w:val="0"/>
        <w:spacing w:line="360" w:lineRule="auto"/>
        <w:ind w:firstLine="720"/>
        <w:rPr>
          <w:rFonts w:eastAsia="TimesNewRomanPS-BoldMT"/>
          <w:color w:val="000000"/>
          <w:sz w:val="28"/>
          <w:szCs w:val="28"/>
        </w:rPr>
      </w:pPr>
    </w:p>
    <w:p w:rsidR="00D01364" w:rsidRPr="00E36793" w:rsidRDefault="00D01364" w:rsidP="00D01364">
      <w:pPr>
        <w:autoSpaceDE w:val="0"/>
        <w:autoSpaceDN w:val="0"/>
        <w:adjustRightInd w:val="0"/>
        <w:spacing w:line="360" w:lineRule="auto"/>
        <w:ind w:firstLine="720"/>
        <w:rPr>
          <w:rFonts w:eastAsia="TimesNewRomanPS-BoldMT"/>
          <w:color w:val="000000"/>
          <w:sz w:val="28"/>
          <w:szCs w:val="28"/>
        </w:rPr>
      </w:pPr>
    </w:p>
    <w:p w:rsidR="00D01364" w:rsidRDefault="00D01364">
      <w:pPr>
        <w:spacing w:after="160" w:line="259" w:lineRule="auto"/>
        <w:rPr>
          <w:rFonts w:ascii="Times New Roman" w:eastAsia="TimesNewRomanPSMT" w:hAnsi="Times New Roman"/>
          <w:color w:val="000000"/>
          <w:sz w:val="28"/>
          <w:szCs w:val="28"/>
        </w:rPr>
      </w:pPr>
      <w:r>
        <w:rPr>
          <w:rFonts w:ascii="Times New Roman" w:eastAsia="TimesNewRomanPSMT" w:hAnsi="Times New Roman"/>
          <w:color w:val="000000"/>
          <w:sz w:val="28"/>
          <w:szCs w:val="28"/>
        </w:rPr>
        <w:br w:type="page"/>
      </w:r>
    </w:p>
    <w:p w:rsidR="0078732F" w:rsidRDefault="0078732F" w:rsidP="000703E5">
      <w:pPr>
        <w:pStyle w:val="a3"/>
        <w:spacing w:before="0" w:line="360" w:lineRule="auto"/>
        <w:ind w:firstLine="709"/>
        <w:rPr>
          <w:rFonts w:ascii="Times New Roman" w:hAnsi="Times New Roman"/>
          <w:b w:val="0"/>
          <w:color w:val="auto"/>
        </w:rPr>
      </w:pPr>
    </w:p>
    <w:p w:rsidR="00D01364" w:rsidRPr="005F511F" w:rsidRDefault="00D01364" w:rsidP="000703E5">
      <w:pPr>
        <w:pStyle w:val="a3"/>
        <w:spacing w:before="0" w:line="360" w:lineRule="auto"/>
        <w:ind w:firstLine="709"/>
        <w:rPr>
          <w:rFonts w:ascii="Times New Roman" w:hAnsi="Times New Roman"/>
          <w:b w:val="0"/>
          <w:color w:val="auto"/>
        </w:rPr>
      </w:pPr>
      <w:r w:rsidRPr="005F511F">
        <w:rPr>
          <w:rFonts w:ascii="Times New Roman" w:hAnsi="Times New Roman"/>
          <w:b w:val="0"/>
          <w:color w:val="auto"/>
        </w:rPr>
        <w:t>Оглавление</w:t>
      </w:r>
    </w:p>
    <w:p w:rsidR="0030295E" w:rsidRPr="008E1C0E" w:rsidRDefault="00D01364">
      <w:pPr>
        <w:pStyle w:val="11"/>
        <w:rPr>
          <w:rFonts w:asciiTheme="minorHAnsi" w:eastAsiaTheme="minorEastAsia" w:hAnsiTheme="minorHAnsi" w:cstheme="minorBidi"/>
          <w:noProof/>
          <w:sz w:val="22"/>
          <w:szCs w:val="22"/>
        </w:rPr>
      </w:pPr>
      <w:r w:rsidRPr="00F44CA3">
        <w:rPr>
          <w:sz w:val="28"/>
          <w:szCs w:val="28"/>
        </w:rPr>
        <w:fldChar w:fldCharType="begin"/>
      </w:r>
      <w:r w:rsidRPr="00F44CA3">
        <w:rPr>
          <w:sz w:val="28"/>
          <w:szCs w:val="28"/>
        </w:rPr>
        <w:instrText xml:space="preserve"> TOC \o "1-3" \h \z \u </w:instrText>
      </w:r>
      <w:r w:rsidRPr="00F44CA3">
        <w:rPr>
          <w:sz w:val="28"/>
          <w:szCs w:val="28"/>
        </w:rPr>
        <w:fldChar w:fldCharType="separate"/>
      </w:r>
      <w:hyperlink w:anchor="_Toc477113160" w:history="1">
        <w:r w:rsidR="0030295E" w:rsidRPr="008E1C0E">
          <w:rPr>
            <w:rStyle w:val="a4"/>
            <w:rFonts w:eastAsia="TimesNewRomanPSMT"/>
            <w:bCs/>
            <w:noProof/>
          </w:rPr>
          <w:t>ПОЯСНИТЕЛЬНАЯ ЗАПИСКА</w:t>
        </w:r>
      </w:hyperlink>
    </w:p>
    <w:p w:rsidR="0030295E" w:rsidRPr="008E1C0E" w:rsidRDefault="00EE78ED">
      <w:pPr>
        <w:pStyle w:val="11"/>
        <w:rPr>
          <w:rFonts w:asciiTheme="minorHAnsi" w:eastAsiaTheme="minorEastAsia" w:hAnsiTheme="minorHAnsi" w:cstheme="minorBidi"/>
          <w:noProof/>
          <w:sz w:val="22"/>
          <w:szCs w:val="22"/>
        </w:rPr>
      </w:pPr>
      <w:hyperlink w:anchor="_Toc477113161" w:history="1">
        <w:r w:rsidR="0030295E" w:rsidRPr="008E1C0E">
          <w:rPr>
            <w:rStyle w:val="a4"/>
            <w:rFonts w:eastAsiaTheme="majorEastAsia"/>
            <w:noProof/>
          </w:rPr>
          <w:t>ТЕХНОЛОГИЧЕСКАЯ КАРТА УЧЕБНОГО ЗАНЯТИЯ</w:t>
        </w:r>
      </w:hyperlink>
    </w:p>
    <w:p w:rsidR="0030295E" w:rsidRPr="008E1C0E" w:rsidRDefault="00EE78ED">
      <w:pPr>
        <w:pStyle w:val="11"/>
        <w:rPr>
          <w:rFonts w:asciiTheme="minorHAnsi" w:eastAsiaTheme="minorEastAsia" w:hAnsiTheme="minorHAnsi" w:cstheme="minorBidi"/>
          <w:noProof/>
          <w:sz w:val="22"/>
          <w:szCs w:val="22"/>
        </w:rPr>
      </w:pPr>
      <w:hyperlink w:anchor="_Toc477113162" w:history="1">
        <w:r w:rsidR="0030295E" w:rsidRPr="008E1C0E">
          <w:rPr>
            <w:rStyle w:val="a4"/>
            <w:rFonts w:eastAsiaTheme="majorEastAsia"/>
            <w:noProof/>
          </w:rPr>
          <w:t>СТРУКТУРА ЗАНЯТИЯ</w:t>
        </w:r>
      </w:hyperlink>
    </w:p>
    <w:p w:rsidR="0030295E" w:rsidRPr="008E1C0E" w:rsidRDefault="00EE78ED">
      <w:pPr>
        <w:pStyle w:val="11"/>
        <w:rPr>
          <w:rFonts w:asciiTheme="minorHAnsi" w:eastAsiaTheme="minorEastAsia" w:hAnsiTheme="minorHAnsi" w:cstheme="minorBidi"/>
          <w:noProof/>
          <w:sz w:val="22"/>
          <w:szCs w:val="22"/>
        </w:rPr>
      </w:pPr>
      <w:hyperlink w:anchor="_Toc477113163" w:history="1">
        <w:r w:rsidR="0030295E" w:rsidRPr="008E1C0E">
          <w:rPr>
            <w:rStyle w:val="a4"/>
            <w:rFonts w:eastAsia="TimesNewRomanPSMT"/>
            <w:bCs/>
            <w:noProof/>
          </w:rPr>
          <w:t>КРАТКИЙ КОНСПЕКТ</w:t>
        </w:r>
      </w:hyperlink>
    </w:p>
    <w:p w:rsidR="0030295E" w:rsidRPr="008E1C0E" w:rsidRDefault="00EE78ED">
      <w:pPr>
        <w:pStyle w:val="11"/>
        <w:rPr>
          <w:rFonts w:asciiTheme="minorHAnsi" w:eastAsiaTheme="minorEastAsia" w:hAnsiTheme="minorHAnsi" w:cstheme="minorBidi"/>
          <w:noProof/>
          <w:sz w:val="22"/>
          <w:szCs w:val="22"/>
        </w:rPr>
      </w:pPr>
      <w:hyperlink w:anchor="_Toc477113164" w:history="1">
        <w:r w:rsidR="0030295E" w:rsidRPr="008E1C0E">
          <w:rPr>
            <w:rStyle w:val="a4"/>
            <w:rFonts w:eastAsia="TimesNewRomanPSMT"/>
            <w:noProof/>
          </w:rPr>
          <w:t>ВОПРОСЫ ДЛЯ ПОВТОРЕНИЯ</w:t>
        </w:r>
      </w:hyperlink>
    </w:p>
    <w:p w:rsidR="0030295E" w:rsidRPr="008E1C0E" w:rsidRDefault="00EE78ED">
      <w:pPr>
        <w:pStyle w:val="11"/>
        <w:rPr>
          <w:rFonts w:asciiTheme="minorHAnsi" w:eastAsiaTheme="minorEastAsia" w:hAnsiTheme="minorHAnsi" w:cstheme="minorBidi"/>
          <w:noProof/>
          <w:sz w:val="22"/>
          <w:szCs w:val="22"/>
        </w:rPr>
      </w:pPr>
      <w:hyperlink w:anchor="_Toc477113165" w:history="1">
        <w:r w:rsidR="0030295E" w:rsidRPr="008E1C0E">
          <w:rPr>
            <w:rStyle w:val="a4"/>
            <w:rFonts w:eastAsia="TimesNewRomanPSMT"/>
            <w:bCs/>
            <w:noProof/>
          </w:rPr>
          <w:t>ЛИТЕРАТУРА</w:t>
        </w:r>
      </w:hyperlink>
    </w:p>
    <w:p w:rsidR="0030295E" w:rsidRDefault="00EE78ED">
      <w:pPr>
        <w:pStyle w:val="11"/>
        <w:rPr>
          <w:rFonts w:asciiTheme="minorHAnsi" w:eastAsiaTheme="minorEastAsia" w:hAnsiTheme="minorHAnsi" w:cstheme="minorBidi"/>
          <w:noProof/>
          <w:sz w:val="22"/>
          <w:szCs w:val="22"/>
        </w:rPr>
      </w:pPr>
      <w:r w:rsidRPr="008E1C0E">
        <w:fldChar w:fldCharType="begin"/>
      </w:r>
      <w:r w:rsidRPr="008E1C0E">
        <w:instrText xml:space="preserve"> HYPERLINK \l "_Toc477113166" </w:instrText>
      </w:r>
      <w:r w:rsidRPr="008E1C0E">
        <w:fldChar w:fldCharType="separate"/>
      </w:r>
      <w:r w:rsidR="0030295E" w:rsidRPr="008E1C0E">
        <w:rPr>
          <w:rStyle w:val="a4"/>
          <w:rFonts w:eastAsiaTheme="majorEastAsia"/>
          <w:noProof/>
        </w:rPr>
        <w:t>ПРИЛОЖЕНИЯ</w:t>
      </w:r>
      <w:r w:rsidRPr="008E1C0E">
        <w:rPr>
          <w:noProof/>
        </w:rPr>
        <w:fldChar w:fldCharType="end"/>
      </w:r>
      <w:bookmarkStart w:id="0" w:name="_GoBack"/>
      <w:bookmarkEnd w:id="0"/>
    </w:p>
    <w:p w:rsidR="00D01364" w:rsidRDefault="00D01364" w:rsidP="000703E5">
      <w:pPr>
        <w:autoSpaceDE w:val="0"/>
        <w:autoSpaceDN w:val="0"/>
        <w:adjustRightInd w:val="0"/>
        <w:spacing w:after="0" w:line="360" w:lineRule="auto"/>
        <w:ind w:firstLine="709"/>
        <w:rPr>
          <w:sz w:val="28"/>
          <w:szCs w:val="28"/>
        </w:rPr>
      </w:pPr>
      <w:r w:rsidRPr="00F44CA3">
        <w:rPr>
          <w:sz w:val="28"/>
          <w:szCs w:val="28"/>
        </w:rPr>
        <w:fldChar w:fldCharType="end"/>
      </w:r>
    </w:p>
    <w:p w:rsidR="00D01364" w:rsidRDefault="00D01364">
      <w:pPr>
        <w:spacing w:after="160" w:line="259" w:lineRule="auto"/>
        <w:rPr>
          <w:sz w:val="28"/>
          <w:szCs w:val="28"/>
        </w:rPr>
      </w:pPr>
      <w:r>
        <w:rPr>
          <w:sz w:val="28"/>
          <w:szCs w:val="28"/>
        </w:rPr>
        <w:br w:type="page"/>
      </w:r>
    </w:p>
    <w:p w:rsidR="00D01364" w:rsidRPr="00D01364" w:rsidRDefault="00D01364" w:rsidP="00AA4788">
      <w:pPr>
        <w:pStyle w:val="1"/>
        <w:spacing w:line="360" w:lineRule="auto"/>
        <w:ind w:firstLine="720"/>
        <w:jc w:val="center"/>
        <w:rPr>
          <w:rFonts w:ascii="Times New Roman" w:eastAsia="TimesNewRomanPSMT" w:hAnsi="Times New Roman" w:cs="Times New Roman"/>
          <w:color w:val="auto"/>
          <w:sz w:val="28"/>
          <w:szCs w:val="28"/>
        </w:rPr>
      </w:pPr>
      <w:bookmarkStart w:id="1" w:name="_Toc477113160"/>
      <w:r w:rsidRPr="00D01364">
        <w:rPr>
          <w:rFonts w:ascii="Times New Roman" w:eastAsia="TimesNewRomanPSMT" w:hAnsi="Times New Roman" w:cs="Times New Roman"/>
          <w:b/>
          <w:bCs/>
          <w:color w:val="auto"/>
          <w:sz w:val="28"/>
          <w:szCs w:val="28"/>
        </w:rPr>
        <w:lastRenderedPageBreak/>
        <w:t>ПОЯСНИТЕЛЬНАЯ ЗАПИСКА</w:t>
      </w:r>
      <w:bookmarkEnd w:id="1"/>
    </w:p>
    <w:p w:rsidR="00D01364" w:rsidRPr="00A81C5A" w:rsidRDefault="00D01364" w:rsidP="00AA4788">
      <w:pPr>
        <w:autoSpaceDE w:val="0"/>
        <w:autoSpaceDN w:val="0"/>
        <w:adjustRightInd w:val="0"/>
        <w:spacing w:after="0" w:line="360" w:lineRule="auto"/>
        <w:ind w:firstLine="720"/>
        <w:jc w:val="both"/>
        <w:rPr>
          <w:rFonts w:ascii="Times New Roman" w:eastAsia="TimesNewRomanPSMT" w:hAnsi="Times New Roman"/>
          <w:sz w:val="28"/>
          <w:szCs w:val="28"/>
        </w:rPr>
      </w:pPr>
      <w:r w:rsidRPr="00A81C5A">
        <w:rPr>
          <w:rFonts w:ascii="Times New Roman" w:eastAsia="TimesNewRomanPSMT" w:hAnsi="Times New Roman"/>
          <w:sz w:val="28"/>
          <w:szCs w:val="28"/>
        </w:rPr>
        <w:t xml:space="preserve">Методическая разработка занятия на тему: </w:t>
      </w:r>
      <w:r w:rsidRPr="007541CB">
        <w:rPr>
          <w:rFonts w:ascii="Times New Roman" w:eastAsia="TimesNewRomanPS-BoldMT" w:hAnsi="Times New Roman"/>
          <w:bCs/>
          <w:sz w:val="28"/>
          <w:szCs w:val="28"/>
        </w:rPr>
        <w:t>«</w:t>
      </w:r>
      <w:r w:rsidR="007541CB" w:rsidRPr="007541CB">
        <w:rPr>
          <w:rFonts w:ascii="Times New Roman" w:eastAsia="TimesNewRomanPS-BoldMT" w:hAnsi="Times New Roman"/>
          <w:bCs/>
          <w:sz w:val="28"/>
          <w:szCs w:val="28"/>
        </w:rPr>
        <w:t>Этические нормы поведения сотрудника службы бронирования при возникновении конфликтной ситуации с потребителем. Изучение коммуникативных барьеров</w:t>
      </w:r>
      <w:r w:rsidRPr="007541CB">
        <w:rPr>
          <w:rFonts w:ascii="Times New Roman" w:hAnsi="Times New Roman"/>
          <w:sz w:val="28"/>
          <w:szCs w:val="28"/>
        </w:rPr>
        <w:t xml:space="preserve">» </w:t>
      </w:r>
      <w:r w:rsidRPr="00A81C5A">
        <w:rPr>
          <w:rFonts w:ascii="Times New Roman" w:eastAsia="TimesNewRomanPSMT" w:hAnsi="Times New Roman"/>
          <w:sz w:val="28"/>
          <w:szCs w:val="28"/>
        </w:rPr>
        <w:t xml:space="preserve">отражает реализацию основной профессиональной образовательной программы по специальности </w:t>
      </w:r>
      <w:r>
        <w:rPr>
          <w:rFonts w:ascii="Times New Roman" w:eastAsia="TimesNewRomanPSMT" w:hAnsi="Times New Roman"/>
          <w:sz w:val="28"/>
          <w:szCs w:val="28"/>
        </w:rPr>
        <w:t xml:space="preserve">43.02.11 Гостиничный сервис. </w:t>
      </w:r>
    </w:p>
    <w:p w:rsidR="00D01364" w:rsidRPr="008F1D90" w:rsidRDefault="00D01364" w:rsidP="008F1D90">
      <w:pPr>
        <w:autoSpaceDE w:val="0"/>
        <w:autoSpaceDN w:val="0"/>
        <w:adjustRightInd w:val="0"/>
        <w:spacing w:after="0" w:line="360" w:lineRule="auto"/>
        <w:ind w:firstLine="720"/>
        <w:jc w:val="both"/>
        <w:rPr>
          <w:rFonts w:ascii="Times New Roman" w:eastAsia="TimesNewRomanPSMT" w:hAnsi="Times New Roman"/>
          <w:sz w:val="28"/>
          <w:szCs w:val="28"/>
          <w:u w:val="single"/>
        </w:rPr>
      </w:pPr>
      <w:r w:rsidRPr="00A81C5A">
        <w:rPr>
          <w:rFonts w:ascii="Times New Roman" w:eastAsia="TimesNewRomanPSMT" w:hAnsi="Times New Roman"/>
          <w:sz w:val="28"/>
          <w:szCs w:val="28"/>
        </w:rPr>
        <w:t>Основная цель методической разработки заключается в построении модели бинарного</w:t>
      </w:r>
      <w:r>
        <w:rPr>
          <w:rFonts w:ascii="Times New Roman" w:eastAsia="TimesNewRomanPSMT" w:hAnsi="Times New Roman"/>
          <w:sz w:val="28"/>
          <w:szCs w:val="28"/>
        </w:rPr>
        <w:t xml:space="preserve"> учебного занятия по междисциплинарным курсам МДК 01.01 </w:t>
      </w:r>
      <w:r w:rsidR="002E5EC8" w:rsidRPr="002E5EC8">
        <w:rPr>
          <w:rFonts w:ascii="Times New Roman" w:eastAsia="TimesNewRomanPSMT" w:hAnsi="Times New Roman"/>
          <w:sz w:val="28"/>
          <w:szCs w:val="28"/>
        </w:rPr>
        <w:t xml:space="preserve">Организация деятельности служб бронирования гостиничных услуг </w:t>
      </w:r>
      <w:r>
        <w:rPr>
          <w:rFonts w:ascii="Times New Roman" w:eastAsia="TimesNewRomanPSMT" w:hAnsi="Times New Roman"/>
          <w:sz w:val="28"/>
          <w:szCs w:val="28"/>
        </w:rPr>
        <w:t xml:space="preserve">и МДК 02.01. </w:t>
      </w:r>
      <w:r w:rsidR="008F1D90" w:rsidRPr="008F1D90">
        <w:rPr>
          <w:rFonts w:ascii="Times New Roman" w:eastAsia="TimesNewRomanPSMT" w:hAnsi="Times New Roman"/>
          <w:sz w:val="28"/>
          <w:szCs w:val="28"/>
        </w:rPr>
        <w:t xml:space="preserve">Организация деятельности службы приема, размещения и выписки гостей </w:t>
      </w:r>
      <w:r>
        <w:rPr>
          <w:rFonts w:ascii="Times New Roman" w:eastAsia="TimesNewRomanPSMT" w:hAnsi="Times New Roman"/>
          <w:sz w:val="28"/>
          <w:szCs w:val="28"/>
        </w:rPr>
        <w:t>с применением инновационных, поисковых методов обучения.</w:t>
      </w:r>
      <w:r w:rsidRPr="00A81C5A">
        <w:rPr>
          <w:rFonts w:ascii="Times New Roman" w:eastAsia="TimesNewRomanPSMT" w:hAnsi="Times New Roman"/>
          <w:sz w:val="28"/>
          <w:szCs w:val="28"/>
        </w:rPr>
        <w:t xml:space="preserve"> </w:t>
      </w:r>
    </w:p>
    <w:p w:rsidR="00D01364" w:rsidRPr="00A81C5A" w:rsidRDefault="00D01364" w:rsidP="00D0136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A81C5A">
        <w:rPr>
          <w:rFonts w:ascii="Times New Roman" w:eastAsia="TimesNewRomanPSMT" w:hAnsi="Times New Roman"/>
          <w:color w:val="000000"/>
          <w:sz w:val="28"/>
          <w:szCs w:val="28"/>
        </w:rPr>
        <w:t>Тип учебног</w:t>
      </w:r>
      <w:r w:rsidR="009040FE">
        <w:rPr>
          <w:rFonts w:ascii="Times New Roman" w:eastAsia="TimesNewRomanPSMT" w:hAnsi="Times New Roman"/>
          <w:color w:val="000000"/>
          <w:sz w:val="28"/>
          <w:szCs w:val="28"/>
        </w:rPr>
        <w:t xml:space="preserve">о занятия – практическая работа – деловая игра, проводимая </w:t>
      </w:r>
      <w:r w:rsidRPr="00A81C5A">
        <w:rPr>
          <w:rFonts w:ascii="Times New Roman" w:eastAsia="TimesNewRomanPSMT" w:hAnsi="Times New Roman"/>
          <w:color w:val="000000"/>
          <w:sz w:val="28"/>
          <w:szCs w:val="28"/>
        </w:rPr>
        <w:t>в форме бинарного учебного занятия.</w:t>
      </w:r>
    </w:p>
    <w:p w:rsidR="00D01364" w:rsidRPr="00A81C5A" w:rsidRDefault="00D01364" w:rsidP="00D0136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A81C5A">
        <w:rPr>
          <w:rFonts w:ascii="Times New Roman" w:hAnsi="Times New Roman"/>
          <w:sz w:val="28"/>
          <w:szCs w:val="28"/>
        </w:rPr>
        <w:t>Бинарное занятие – одна из форм реализации междисциплинарных связей, которая позволяет интегрировать знания из разных областей для решения одной проблемы, дает возможность применять полученные знания на практике.</w:t>
      </w:r>
      <w:r w:rsidRPr="00A81C5A">
        <w:rPr>
          <w:rFonts w:ascii="Times New Roman" w:hAnsi="Times New Roman"/>
        </w:rPr>
        <w:t xml:space="preserve"> </w:t>
      </w:r>
    </w:p>
    <w:p w:rsidR="00D01364" w:rsidRPr="00A81C5A" w:rsidRDefault="00D01364" w:rsidP="00D0136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A81C5A">
        <w:rPr>
          <w:rFonts w:ascii="Times New Roman" w:eastAsia="TimesNewRomanPSMT" w:hAnsi="Times New Roman"/>
          <w:color w:val="000000"/>
          <w:sz w:val="28"/>
          <w:szCs w:val="28"/>
        </w:rPr>
        <w:t xml:space="preserve">Комплекс методов контроля освоения общих и профессиональных компетенций включает в себя: </w:t>
      </w:r>
    </w:p>
    <w:p w:rsidR="00D01364" w:rsidRPr="00A81C5A" w:rsidRDefault="00D01364" w:rsidP="00D01364">
      <w:pPr>
        <w:numPr>
          <w:ilvl w:val="0"/>
          <w:numId w:val="1"/>
        </w:numPr>
        <w:autoSpaceDE w:val="0"/>
        <w:autoSpaceDN w:val="0"/>
        <w:adjustRightInd w:val="0"/>
        <w:spacing w:after="0" w:line="360" w:lineRule="auto"/>
        <w:ind w:left="0" w:firstLine="720"/>
        <w:jc w:val="both"/>
        <w:rPr>
          <w:rFonts w:ascii="Times New Roman" w:eastAsia="TimesNewRomanPSMT" w:hAnsi="Times New Roman"/>
          <w:color w:val="000000"/>
          <w:sz w:val="28"/>
          <w:szCs w:val="28"/>
        </w:rPr>
      </w:pPr>
      <w:r w:rsidRPr="00A81C5A">
        <w:rPr>
          <w:rFonts w:ascii="Times New Roman" w:eastAsia="TimesNewRomanPSMT" w:hAnsi="Times New Roman"/>
          <w:color w:val="000000"/>
          <w:sz w:val="28"/>
          <w:szCs w:val="28"/>
        </w:rPr>
        <w:t xml:space="preserve">контроль со стороны преподавателей, </w:t>
      </w:r>
    </w:p>
    <w:p w:rsidR="00D01364" w:rsidRDefault="00D01364" w:rsidP="00D01364">
      <w:pPr>
        <w:numPr>
          <w:ilvl w:val="0"/>
          <w:numId w:val="1"/>
        </w:numPr>
        <w:autoSpaceDE w:val="0"/>
        <w:autoSpaceDN w:val="0"/>
        <w:adjustRightInd w:val="0"/>
        <w:spacing w:after="0" w:line="360" w:lineRule="auto"/>
        <w:ind w:left="0" w:firstLine="720"/>
        <w:jc w:val="both"/>
        <w:rPr>
          <w:rFonts w:ascii="Times New Roman" w:eastAsia="TimesNewRomanPSMT" w:hAnsi="Times New Roman"/>
          <w:color w:val="000000"/>
          <w:sz w:val="28"/>
          <w:szCs w:val="28"/>
        </w:rPr>
      </w:pPr>
      <w:r w:rsidRPr="00A81C5A">
        <w:rPr>
          <w:rFonts w:ascii="Times New Roman" w:eastAsia="TimesNewRomanPSMT" w:hAnsi="Times New Roman"/>
          <w:color w:val="000000"/>
          <w:sz w:val="28"/>
          <w:szCs w:val="28"/>
        </w:rPr>
        <w:t>самоконтроль</w:t>
      </w:r>
      <w:r w:rsidR="000677F2">
        <w:rPr>
          <w:rFonts w:ascii="Times New Roman" w:eastAsia="TimesNewRomanPSMT" w:hAnsi="Times New Roman"/>
          <w:color w:val="000000"/>
          <w:sz w:val="28"/>
          <w:szCs w:val="28"/>
        </w:rPr>
        <w:t xml:space="preserve"> </w:t>
      </w:r>
      <w:proofErr w:type="gramStart"/>
      <w:r w:rsidR="000677F2">
        <w:rPr>
          <w:rFonts w:ascii="Times New Roman" w:eastAsia="TimesNewRomanPSMT" w:hAnsi="Times New Roman"/>
          <w:color w:val="000000"/>
          <w:sz w:val="28"/>
          <w:szCs w:val="28"/>
        </w:rPr>
        <w:t>обучающихся</w:t>
      </w:r>
      <w:proofErr w:type="gramEnd"/>
      <w:r w:rsidR="009040FE">
        <w:rPr>
          <w:rFonts w:ascii="Times New Roman" w:eastAsia="TimesNewRomanPSMT" w:hAnsi="Times New Roman"/>
          <w:color w:val="000000"/>
          <w:sz w:val="28"/>
          <w:szCs w:val="28"/>
        </w:rPr>
        <w:t>,</w:t>
      </w:r>
    </w:p>
    <w:p w:rsidR="009040FE" w:rsidRPr="00A81C5A" w:rsidRDefault="009040FE" w:rsidP="00D01364">
      <w:pPr>
        <w:numPr>
          <w:ilvl w:val="0"/>
          <w:numId w:val="1"/>
        </w:numPr>
        <w:autoSpaceDE w:val="0"/>
        <w:autoSpaceDN w:val="0"/>
        <w:adjustRightInd w:val="0"/>
        <w:spacing w:after="0" w:line="360" w:lineRule="auto"/>
        <w:ind w:left="0"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рефлексия.</w:t>
      </w:r>
    </w:p>
    <w:p w:rsidR="00D01364" w:rsidRPr="00D01364" w:rsidRDefault="00D01364" w:rsidP="002E5EC8">
      <w:pPr>
        <w:autoSpaceDE w:val="0"/>
        <w:autoSpaceDN w:val="0"/>
        <w:adjustRightInd w:val="0"/>
        <w:spacing w:after="0" w:line="360" w:lineRule="auto"/>
        <w:ind w:firstLine="720"/>
        <w:jc w:val="both"/>
        <w:rPr>
          <w:rFonts w:ascii="Times New Roman" w:eastAsia="TimesNewRomanPSMT" w:hAnsi="Times New Roman"/>
          <w:color w:val="FF0000"/>
          <w:sz w:val="28"/>
          <w:szCs w:val="28"/>
        </w:rPr>
      </w:pPr>
      <w:proofErr w:type="spellStart"/>
      <w:r>
        <w:rPr>
          <w:rFonts w:ascii="Times New Roman" w:eastAsia="TimesNewRomanPSMT" w:hAnsi="Times New Roman"/>
          <w:color w:val="000000"/>
          <w:sz w:val="28"/>
          <w:szCs w:val="28"/>
        </w:rPr>
        <w:t>Мета</w:t>
      </w:r>
      <w:r w:rsidRPr="00A81C5A">
        <w:rPr>
          <w:rFonts w:ascii="Times New Roman" w:eastAsia="TimesNewRomanPSMT" w:hAnsi="Times New Roman"/>
          <w:color w:val="000000"/>
          <w:sz w:val="28"/>
          <w:szCs w:val="28"/>
        </w:rPr>
        <w:t>предметные</w:t>
      </w:r>
      <w:proofErr w:type="spellEnd"/>
      <w:r w:rsidRPr="00A81C5A">
        <w:rPr>
          <w:rFonts w:ascii="Times New Roman" w:eastAsia="TimesNewRomanPSMT" w:hAnsi="Times New Roman"/>
          <w:color w:val="000000"/>
          <w:sz w:val="28"/>
          <w:szCs w:val="28"/>
        </w:rPr>
        <w:t xml:space="preserve"> связи с такими дисциплинами как </w:t>
      </w:r>
      <w:r w:rsidRPr="002E5EC8">
        <w:rPr>
          <w:rFonts w:ascii="Times New Roman" w:eastAsia="TimesNewRomanPSMT" w:hAnsi="Times New Roman"/>
          <w:sz w:val="28"/>
          <w:szCs w:val="28"/>
        </w:rPr>
        <w:t>«</w:t>
      </w:r>
      <w:r w:rsidR="002E5EC8" w:rsidRPr="002E5EC8">
        <w:rPr>
          <w:rFonts w:ascii="Times New Roman" w:eastAsia="TimesNewRomanPSMT" w:hAnsi="Times New Roman"/>
          <w:sz w:val="28"/>
          <w:szCs w:val="28"/>
        </w:rPr>
        <w:t>Психология делового общения</w:t>
      </w:r>
      <w:r w:rsidRPr="002E5EC8">
        <w:rPr>
          <w:rFonts w:ascii="Times New Roman" w:eastAsia="TimesNewRomanPSMT" w:hAnsi="Times New Roman"/>
          <w:sz w:val="28"/>
          <w:szCs w:val="28"/>
        </w:rPr>
        <w:t>»,</w:t>
      </w:r>
      <w:r w:rsidRPr="00D01364">
        <w:rPr>
          <w:rFonts w:ascii="Times New Roman" w:eastAsia="TimesNewRomanPSMT" w:hAnsi="Times New Roman"/>
          <w:color w:val="FF0000"/>
          <w:sz w:val="28"/>
          <w:szCs w:val="28"/>
        </w:rPr>
        <w:t xml:space="preserve"> </w:t>
      </w:r>
      <w:r w:rsidRPr="002E5EC8">
        <w:rPr>
          <w:rFonts w:ascii="Times New Roman" w:eastAsia="TimesNewRomanPSMT" w:hAnsi="Times New Roman"/>
          <w:sz w:val="28"/>
          <w:szCs w:val="28"/>
        </w:rPr>
        <w:t>«</w:t>
      </w:r>
      <w:r w:rsidR="002E5EC8" w:rsidRPr="002E5EC8">
        <w:rPr>
          <w:rFonts w:ascii="Times New Roman" w:eastAsia="TimesNewRomanPSMT" w:hAnsi="Times New Roman"/>
          <w:sz w:val="28"/>
          <w:szCs w:val="28"/>
        </w:rPr>
        <w:t>Русский язык и культура речи</w:t>
      </w:r>
      <w:r w:rsidRPr="002E5EC8">
        <w:rPr>
          <w:rFonts w:ascii="Times New Roman" w:eastAsia="TimesNewRomanPSMT" w:hAnsi="Times New Roman"/>
          <w:sz w:val="28"/>
          <w:szCs w:val="28"/>
        </w:rPr>
        <w:t>»</w:t>
      </w:r>
      <w:r w:rsidR="002E5EC8" w:rsidRPr="002E5EC8">
        <w:rPr>
          <w:rFonts w:ascii="Times New Roman" w:eastAsia="TimesNewRomanPSMT" w:hAnsi="Times New Roman"/>
          <w:sz w:val="28"/>
          <w:szCs w:val="28"/>
        </w:rPr>
        <w:t>, «Менеджмент»</w:t>
      </w:r>
      <w:r w:rsidR="006945CA">
        <w:rPr>
          <w:rFonts w:ascii="Times New Roman" w:eastAsia="TimesNewRomanPSMT" w:hAnsi="Times New Roman"/>
          <w:sz w:val="28"/>
          <w:szCs w:val="28"/>
        </w:rPr>
        <w:t>, «Организация туризма»</w:t>
      </w:r>
      <w:r w:rsidRPr="002E5EC8">
        <w:rPr>
          <w:rFonts w:ascii="Times New Roman" w:eastAsia="TimesNewRomanPSMT" w:hAnsi="Times New Roman"/>
          <w:sz w:val="28"/>
          <w:szCs w:val="28"/>
        </w:rPr>
        <w:t xml:space="preserve"> дают возможность повысить эффективность процесса обучения.</w:t>
      </w:r>
    </w:p>
    <w:p w:rsidR="00D01364" w:rsidRPr="002E5EC8" w:rsidRDefault="00D01364" w:rsidP="00D01364">
      <w:pPr>
        <w:autoSpaceDE w:val="0"/>
        <w:autoSpaceDN w:val="0"/>
        <w:adjustRightInd w:val="0"/>
        <w:spacing w:after="0" w:line="360" w:lineRule="auto"/>
        <w:ind w:firstLine="720"/>
        <w:jc w:val="both"/>
        <w:rPr>
          <w:rFonts w:ascii="Times New Roman" w:eastAsia="TimesNewRomanPSMT" w:hAnsi="Times New Roman"/>
          <w:sz w:val="28"/>
          <w:szCs w:val="28"/>
        </w:rPr>
      </w:pPr>
      <w:r w:rsidRPr="002E5EC8">
        <w:rPr>
          <w:rFonts w:ascii="Times New Roman" w:eastAsia="TimesNewRomanPSMT" w:hAnsi="Times New Roman"/>
          <w:sz w:val="28"/>
          <w:szCs w:val="28"/>
        </w:rPr>
        <w:t xml:space="preserve"> Применение коммуникационных технологий позволяет наглядно продемонстрировать все этапы выполнения практических заданий и анализ результатов.</w:t>
      </w:r>
    </w:p>
    <w:p w:rsidR="007541CB" w:rsidRDefault="007541CB">
      <w:pPr>
        <w:spacing w:after="160" w:line="259" w:lineRule="auto"/>
        <w:rPr>
          <w:rFonts w:ascii="Times New Roman" w:eastAsiaTheme="majorEastAsia" w:hAnsi="Times New Roman"/>
          <w:b/>
          <w:sz w:val="28"/>
          <w:szCs w:val="28"/>
        </w:rPr>
      </w:pPr>
      <w:r>
        <w:rPr>
          <w:rFonts w:ascii="Times New Roman" w:hAnsi="Times New Roman"/>
          <w:b/>
          <w:sz w:val="28"/>
          <w:szCs w:val="28"/>
        </w:rPr>
        <w:br w:type="page"/>
      </w:r>
    </w:p>
    <w:p w:rsidR="00E26884" w:rsidRPr="009A765B" w:rsidRDefault="00E26884" w:rsidP="00AA4788">
      <w:pPr>
        <w:pStyle w:val="1"/>
        <w:spacing w:line="360" w:lineRule="auto"/>
        <w:ind w:firstLine="709"/>
        <w:jc w:val="center"/>
        <w:rPr>
          <w:rFonts w:ascii="Times New Roman" w:hAnsi="Times New Roman" w:cs="Times New Roman"/>
          <w:b/>
          <w:color w:val="auto"/>
          <w:sz w:val="28"/>
          <w:szCs w:val="28"/>
        </w:rPr>
      </w:pPr>
      <w:bookmarkStart w:id="2" w:name="_Toc477113161"/>
      <w:r w:rsidRPr="009A765B">
        <w:rPr>
          <w:rFonts w:ascii="Times New Roman" w:hAnsi="Times New Roman" w:cs="Times New Roman"/>
          <w:b/>
          <w:color w:val="auto"/>
          <w:sz w:val="28"/>
          <w:szCs w:val="28"/>
        </w:rPr>
        <w:lastRenderedPageBreak/>
        <w:t>ТЕХНОЛОГИЧЕСКАЯ КАРТА УЧЕБНОГО ЗАНЯТИЯ</w:t>
      </w:r>
      <w:bookmarkEnd w:id="2"/>
    </w:p>
    <w:p w:rsidR="00E26884" w:rsidRDefault="00E26884" w:rsidP="00AA4788">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b/>
          <w:bCs/>
          <w:color w:val="000000"/>
          <w:sz w:val="28"/>
          <w:szCs w:val="28"/>
        </w:rPr>
        <w:t xml:space="preserve">Специальность: </w:t>
      </w:r>
      <w:r>
        <w:rPr>
          <w:rFonts w:ascii="Times New Roman" w:eastAsia="TimesNewRomanPSMT" w:hAnsi="Times New Roman"/>
          <w:color w:val="000000"/>
          <w:sz w:val="28"/>
          <w:szCs w:val="28"/>
        </w:rPr>
        <w:t xml:space="preserve">43.02.11 </w:t>
      </w:r>
      <w:r w:rsidRPr="00E26884">
        <w:rPr>
          <w:rFonts w:ascii="Times New Roman" w:eastAsia="TimesNewRomanPSMT" w:hAnsi="Times New Roman"/>
          <w:color w:val="000000"/>
          <w:sz w:val="28"/>
          <w:szCs w:val="28"/>
        </w:rPr>
        <w:t xml:space="preserve">Гостиничный сервис </w:t>
      </w:r>
    </w:p>
    <w:p w:rsidR="002E5EC8" w:rsidRPr="002E5EC8" w:rsidRDefault="002E5EC8" w:rsidP="002E5EC8">
      <w:pPr>
        <w:autoSpaceDE w:val="0"/>
        <w:autoSpaceDN w:val="0"/>
        <w:adjustRightInd w:val="0"/>
        <w:spacing w:after="0" w:line="360" w:lineRule="auto"/>
        <w:ind w:firstLine="720"/>
        <w:jc w:val="both"/>
        <w:rPr>
          <w:rFonts w:ascii="Times New Roman" w:eastAsia="TimesNewRomanPSMT" w:hAnsi="Times New Roman"/>
          <w:bCs/>
          <w:color w:val="000000"/>
          <w:sz w:val="28"/>
          <w:szCs w:val="28"/>
        </w:rPr>
      </w:pPr>
      <w:r w:rsidRPr="002E5EC8">
        <w:rPr>
          <w:rFonts w:ascii="Times New Roman" w:eastAsia="TimesNewRomanPSMT" w:hAnsi="Times New Roman"/>
          <w:b/>
          <w:bCs/>
          <w:color w:val="000000"/>
          <w:sz w:val="28"/>
          <w:szCs w:val="28"/>
        </w:rPr>
        <w:t xml:space="preserve">МДК 01.01. </w:t>
      </w:r>
      <w:r w:rsidRPr="002E5EC8">
        <w:rPr>
          <w:rFonts w:ascii="Times New Roman" w:eastAsia="TimesNewRomanPSMT" w:hAnsi="Times New Roman"/>
          <w:bCs/>
          <w:color w:val="000000"/>
          <w:sz w:val="28"/>
          <w:szCs w:val="28"/>
        </w:rPr>
        <w:t>Организация деятельности служб бронирования гостиничных услуг</w:t>
      </w:r>
      <w:r w:rsidR="000677F2">
        <w:rPr>
          <w:rFonts w:ascii="Times New Roman" w:eastAsia="TimesNewRomanPSMT" w:hAnsi="Times New Roman"/>
          <w:bCs/>
          <w:color w:val="000000"/>
          <w:sz w:val="28"/>
          <w:szCs w:val="28"/>
        </w:rPr>
        <w:t>.</w:t>
      </w:r>
    </w:p>
    <w:p w:rsidR="00E26884" w:rsidRPr="002E5EC8" w:rsidRDefault="002E5EC8" w:rsidP="002E5EC8">
      <w:pPr>
        <w:autoSpaceDE w:val="0"/>
        <w:autoSpaceDN w:val="0"/>
        <w:adjustRightInd w:val="0"/>
        <w:spacing w:after="0" w:line="360" w:lineRule="auto"/>
        <w:ind w:firstLine="720"/>
        <w:jc w:val="both"/>
        <w:rPr>
          <w:rFonts w:ascii="Times New Roman" w:eastAsia="TimesNewRomanPSMT" w:hAnsi="Times New Roman"/>
          <w:bCs/>
          <w:color w:val="000000"/>
          <w:sz w:val="28"/>
          <w:szCs w:val="28"/>
        </w:rPr>
      </w:pPr>
      <w:r w:rsidRPr="002E5EC8">
        <w:rPr>
          <w:rFonts w:ascii="Times New Roman" w:eastAsia="TimesNewRomanPSMT" w:hAnsi="Times New Roman"/>
          <w:b/>
          <w:bCs/>
          <w:color w:val="000000"/>
          <w:sz w:val="28"/>
          <w:szCs w:val="28"/>
        </w:rPr>
        <w:t xml:space="preserve">МДК 02.01. </w:t>
      </w:r>
      <w:r w:rsidRPr="002E5EC8">
        <w:rPr>
          <w:rFonts w:ascii="Times New Roman" w:eastAsia="TimesNewRomanPSMT" w:hAnsi="Times New Roman"/>
          <w:bCs/>
          <w:color w:val="000000"/>
          <w:sz w:val="28"/>
          <w:szCs w:val="28"/>
        </w:rPr>
        <w:t>Организация деятельности службы приема, размещения и выписки гостей</w:t>
      </w:r>
      <w:r w:rsidR="000677F2">
        <w:rPr>
          <w:rFonts w:ascii="Times New Roman" w:eastAsia="TimesNewRomanPSMT" w:hAnsi="Times New Roman"/>
          <w:bCs/>
          <w:color w:val="000000"/>
          <w:sz w:val="28"/>
          <w:szCs w:val="28"/>
        </w:rPr>
        <w:t>.</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2E5EC8">
        <w:rPr>
          <w:rFonts w:ascii="Times New Roman" w:eastAsia="TimesNewRomanPSMT" w:hAnsi="Times New Roman"/>
          <w:b/>
          <w:color w:val="000000"/>
          <w:sz w:val="28"/>
          <w:szCs w:val="28"/>
        </w:rPr>
        <w:t>Курс:</w:t>
      </w:r>
      <w:r>
        <w:rPr>
          <w:rFonts w:ascii="Times New Roman" w:eastAsia="TimesNewRomanPSMT" w:hAnsi="Times New Roman"/>
          <w:color w:val="000000"/>
          <w:sz w:val="28"/>
          <w:szCs w:val="28"/>
        </w:rPr>
        <w:t xml:space="preserve"> 1</w:t>
      </w:r>
      <w:r w:rsidRPr="00E26884">
        <w:rPr>
          <w:rFonts w:ascii="Times New Roman" w:eastAsia="TimesNewRomanPSMT" w:hAnsi="Times New Roman"/>
          <w:color w:val="000000"/>
          <w:sz w:val="28"/>
          <w:szCs w:val="28"/>
        </w:rPr>
        <w:t xml:space="preserve">, </w:t>
      </w:r>
      <w:r w:rsidRPr="002E5EC8">
        <w:rPr>
          <w:rFonts w:ascii="Times New Roman" w:eastAsia="TimesNewRomanPSMT" w:hAnsi="Times New Roman"/>
          <w:b/>
          <w:color w:val="000000"/>
          <w:sz w:val="28"/>
          <w:szCs w:val="28"/>
        </w:rPr>
        <w:t>группа:</w:t>
      </w:r>
      <w:r w:rsidR="0078732F">
        <w:rPr>
          <w:rFonts w:ascii="Times New Roman" w:eastAsia="TimesNewRomanPSMT" w:hAnsi="Times New Roman"/>
          <w:color w:val="000000"/>
          <w:sz w:val="28"/>
          <w:szCs w:val="28"/>
        </w:rPr>
        <w:t xml:space="preserve"> 2</w:t>
      </w:r>
      <w:r w:rsidRPr="00E26884">
        <w:rPr>
          <w:rFonts w:ascii="Times New Roman" w:eastAsia="TimesNewRomanPSMT" w:hAnsi="Times New Roman"/>
          <w:color w:val="000000"/>
          <w:sz w:val="28"/>
          <w:szCs w:val="28"/>
        </w:rPr>
        <w:t>ГС</w:t>
      </w:r>
      <w:r w:rsidR="0078732F">
        <w:rPr>
          <w:rFonts w:ascii="Times New Roman" w:eastAsia="TimesNewRomanPSMT" w:hAnsi="Times New Roman"/>
          <w:color w:val="000000"/>
          <w:sz w:val="28"/>
          <w:szCs w:val="28"/>
        </w:rPr>
        <w:t xml:space="preserve"> (9</w:t>
      </w:r>
      <w:r w:rsidRPr="00E26884">
        <w:rPr>
          <w:rFonts w:ascii="Times New Roman" w:eastAsia="TimesNewRomanPSMT" w:hAnsi="Times New Roman"/>
          <w:color w:val="000000"/>
          <w:sz w:val="28"/>
          <w:szCs w:val="28"/>
        </w:rPr>
        <w:t>)</w:t>
      </w:r>
      <w:r>
        <w:rPr>
          <w:rFonts w:ascii="Times New Roman" w:eastAsia="TimesNewRomanPSMT" w:hAnsi="Times New Roman"/>
          <w:color w:val="000000"/>
          <w:sz w:val="28"/>
          <w:szCs w:val="28"/>
        </w:rPr>
        <w:t xml:space="preserve"> </w:t>
      </w:r>
      <w:r w:rsidR="000677F2">
        <w:rPr>
          <w:rFonts w:ascii="Times New Roman" w:eastAsia="TimesNewRomanPSMT" w:hAnsi="Times New Roman"/>
          <w:color w:val="000000"/>
          <w:sz w:val="28"/>
          <w:szCs w:val="28"/>
        </w:rPr>
        <w:t>–</w:t>
      </w:r>
      <w:r w:rsidR="0078732F">
        <w:rPr>
          <w:rFonts w:ascii="Times New Roman" w:eastAsia="TimesNewRomanPSMT" w:hAnsi="Times New Roman"/>
          <w:color w:val="000000"/>
          <w:sz w:val="28"/>
          <w:szCs w:val="28"/>
        </w:rPr>
        <w:t xml:space="preserve"> 17Д</w:t>
      </w:r>
      <w:r w:rsidR="000677F2">
        <w:rPr>
          <w:rFonts w:ascii="Times New Roman" w:eastAsia="TimesNewRomanPSMT" w:hAnsi="Times New Roman"/>
          <w:color w:val="000000"/>
          <w:sz w:val="28"/>
          <w:szCs w:val="28"/>
        </w:rPr>
        <w:t xml:space="preserve">; </w:t>
      </w:r>
      <w:r w:rsidR="000677F2" w:rsidRPr="000677F2">
        <w:rPr>
          <w:rFonts w:ascii="Times New Roman" w:eastAsia="TimesNewRomanPSMT" w:hAnsi="Times New Roman"/>
          <w:b/>
          <w:color w:val="000000"/>
          <w:sz w:val="28"/>
          <w:szCs w:val="28"/>
        </w:rPr>
        <w:t>курс</w:t>
      </w:r>
      <w:r w:rsidR="000677F2">
        <w:rPr>
          <w:rFonts w:ascii="Times New Roman" w:eastAsia="TimesNewRomanPSMT" w:hAnsi="Times New Roman"/>
          <w:b/>
          <w:color w:val="000000"/>
          <w:sz w:val="28"/>
          <w:szCs w:val="28"/>
        </w:rPr>
        <w:t>:</w:t>
      </w:r>
      <w:r w:rsidR="000677F2">
        <w:rPr>
          <w:rFonts w:ascii="Times New Roman" w:eastAsia="TimesNewRomanPSMT" w:hAnsi="Times New Roman"/>
          <w:color w:val="000000"/>
          <w:sz w:val="28"/>
          <w:szCs w:val="28"/>
        </w:rPr>
        <w:t xml:space="preserve"> 2, </w:t>
      </w:r>
      <w:r w:rsidR="000677F2" w:rsidRPr="000677F2">
        <w:rPr>
          <w:rFonts w:ascii="Times New Roman" w:eastAsia="TimesNewRomanPSMT" w:hAnsi="Times New Roman"/>
          <w:b/>
          <w:color w:val="000000"/>
          <w:sz w:val="28"/>
          <w:szCs w:val="28"/>
        </w:rPr>
        <w:t>группа</w:t>
      </w:r>
      <w:r w:rsidR="000677F2">
        <w:rPr>
          <w:rFonts w:ascii="Times New Roman" w:eastAsia="TimesNewRomanPSMT" w:hAnsi="Times New Roman"/>
          <w:b/>
          <w:color w:val="000000"/>
          <w:sz w:val="28"/>
          <w:szCs w:val="28"/>
        </w:rPr>
        <w:t>:</w:t>
      </w:r>
      <w:r w:rsidR="000677F2" w:rsidRPr="000677F2">
        <w:rPr>
          <w:rFonts w:ascii="Times New Roman" w:eastAsia="TimesNewRomanPSMT" w:hAnsi="Times New Roman"/>
          <w:b/>
          <w:color w:val="000000"/>
          <w:sz w:val="28"/>
          <w:szCs w:val="28"/>
        </w:rPr>
        <w:t xml:space="preserve"> </w:t>
      </w:r>
      <w:r w:rsidR="0078732F">
        <w:rPr>
          <w:rFonts w:ascii="Times New Roman" w:eastAsia="TimesNewRomanPSMT" w:hAnsi="Times New Roman"/>
          <w:color w:val="000000"/>
          <w:sz w:val="28"/>
          <w:szCs w:val="28"/>
        </w:rPr>
        <w:t>1 ГД (11) - 18</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bCs/>
          <w:color w:val="000000"/>
          <w:sz w:val="28"/>
          <w:szCs w:val="28"/>
        </w:rPr>
      </w:pPr>
      <w:r w:rsidRPr="00E26884">
        <w:rPr>
          <w:rFonts w:ascii="Times New Roman" w:eastAsia="TimesNewRomanPSMT" w:hAnsi="Times New Roman"/>
          <w:b/>
          <w:bCs/>
          <w:color w:val="000000"/>
          <w:sz w:val="28"/>
          <w:szCs w:val="28"/>
        </w:rPr>
        <w:t xml:space="preserve">ТЕМА ЗАНЯТИЯ: </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b/>
          <w:bCs/>
          <w:color w:val="000000"/>
          <w:sz w:val="28"/>
          <w:szCs w:val="28"/>
        </w:rPr>
        <w:t xml:space="preserve">Форма: </w:t>
      </w:r>
      <w:r w:rsidRPr="00E26884">
        <w:rPr>
          <w:rFonts w:ascii="Times New Roman" w:eastAsia="TimesNewRomanPSMT" w:hAnsi="Times New Roman"/>
          <w:color w:val="000000"/>
          <w:sz w:val="28"/>
          <w:szCs w:val="28"/>
        </w:rPr>
        <w:t>практическая работа</w:t>
      </w:r>
      <w:r w:rsidR="002E5EC8">
        <w:rPr>
          <w:rFonts w:ascii="Times New Roman" w:eastAsia="TimesNewRomanPSMT" w:hAnsi="Times New Roman"/>
          <w:color w:val="000000"/>
          <w:sz w:val="28"/>
          <w:szCs w:val="28"/>
        </w:rPr>
        <w:t xml:space="preserve"> – деловая игра</w:t>
      </w:r>
      <w:r w:rsidRPr="00E26884">
        <w:rPr>
          <w:rFonts w:ascii="Times New Roman" w:eastAsia="TimesNewRomanPSMT" w:hAnsi="Times New Roman"/>
          <w:color w:val="000000"/>
          <w:sz w:val="28"/>
          <w:szCs w:val="28"/>
        </w:rPr>
        <w:t xml:space="preserve"> в форме бинарного учебного занятия</w:t>
      </w:r>
      <w:r w:rsidR="000677F2">
        <w:rPr>
          <w:rFonts w:ascii="Times New Roman" w:eastAsia="TimesNewRomanPSMT" w:hAnsi="Times New Roman"/>
          <w:color w:val="000000"/>
          <w:sz w:val="28"/>
          <w:szCs w:val="28"/>
        </w:rPr>
        <w:t>.</w:t>
      </w:r>
    </w:p>
    <w:p w:rsidR="00E26884" w:rsidRDefault="00C1088C"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b/>
          <w:bCs/>
          <w:color w:val="000000"/>
          <w:sz w:val="28"/>
          <w:szCs w:val="28"/>
        </w:rPr>
        <w:t>ЦЕЛЬ</w:t>
      </w:r>
      <w:r w:rsidR="00E26884" w:rsidRPr="00E26884">
        <w:rPr>
          <w:rFonts w:ascii="Times New Roman" w:eastAsia="TimesNewRomanPSMT" w:hAnsi="Times New Roman"/>
          <w:b/>
          <w:bCs/>
          <w:color w:val="000000"/>
          <w:sz w:val="28"/>
          <w:szCs w:val="28"/>
        </w:rPr>
        <w:t xml:space="preserve"> ЗАНЯТИЯ</w:t>
      </w:r>
      <w:r w:rsidR="00E26884" w:rsidRPr="00E26884">
        <w:rPr>
          <w:rFonts w:ascii="Times New Roman" w:eastAsia="TimesNewRomanPSMT" w:hAnsi="Times New Roman"/>
          <w:color w:val="000000"/>
          <w:sz w:val="28"/>
          <w:szCs w:val="28"/>
        </w:rPr>
        <w:t>:</w:t>
      </w:r>
    </w:p>
    <w:p w:rsidR="00C2339C" w:rsidRPr="00AA4788" w:rsidRDefault="00C2339C"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AA4788">
        <w:rPr>
          <w:rFonts w:ascii="Times New Roman" w:eastAsia="TimesNewRomanPSMT" w:hAnsi="Times New Roman"/>
          <w:color w:val="000000"/>
          <w:sz w:val="28"/>
          <w:szCs w:val="28"/>
        </w:rPr>
        <w:t>Практическое овладен</w:t>
      </w:r>
      <w:r w:rsidR="00AA4788" w:rsidRPr="00AA4788">
        <w:rPr>
          <w:rFonts w:ascii="Times New Roman" w:eastAsia="TimesNewRomanPSMT" w:hAnsi="Times New Roman"/>
          <w:color w:val="000000"/>
          <w:sz w:val="28"/>
          <w:szCs w:val="28"/>
        </w:rPr>
        <w:t xml:space="preserve">ие основными коммуникативными навыками общения при взаимодействии с коллегами из других служб гостиницы и гостями. </w:t>
      </w:r>
    </w:p>
    <w:p w:rsidR="00C1088C" w:rsidRPr="00C1088C" w:rsidRDefault="00C1088C" w:rsidP="00E26884">
      <w:pPr>
        <w:autoSpaceDE w:val="0"/>
        <w:autoSpaceDN w:val="0"/>
        <w:adjustRightInd w:val="0"/>
        <w:spacing w:after="0" w:line="360" w:lineRule="auto"/>
        <w:ind w:firstLine="720"/>
        <w:jc w:val="both"/>
        <w:rPr>
          <w:rFonts w:ascii="Times New Roman" w:eastAsia="TimesNewRomanPSMT" w:hAnsi="Times New Roman"/>
          <w:b/>
          <w:color w:val="000000"/>
          <w:sz w:val="28"/>
          <w:szCs w:val="28"/>
        </w:rPr>
      </w:pPr>
      <w:r>
        <w:rPr>
          <w:rFonts w:ascii="Times New Roman" w:eastAsia="TimesNewRomanPSMT" w:hAnsi="Times New Roman"/>
          <w:b/>
          <w:color w:val="000000"/>
          <w:sz w:val="28"/>
          <w:szCs w:val="28"/>
        </w:rPr>
        <w:t>Для решения поставленной цели, определены следующие задачи:</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b/>
          <w:bCs/>
          <w:i/>
          <w:iCs/>
          <w:color w:val="000000"/>
          <w:sz w:val="28"/>
          <w:szCs w:val="28"/>
        </w:rPr>
      </w:pPr>
      <w:r w:rsidRPr="00E26884">
        <w:rPr>
          <w:rFonts w:ascii="Times New Roman" w:eastAsia="TimesNewRomanPSMT" w:hAnsi="Times New Roman"/>
          <w:b/>
          <w:bCs/>
          <w:i/>
          <w:iCs/>
          <w:color w:val="000000"/>
          <w:sz w:val="28"/>
          <w:szCs w:val="28"/>
        </w:rPr>
        <w:t>Образовательные:</w:t>
      </w:r>
    </w:p>
    <w:p w:rsidR="00FB6449"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 xml:space="preserve">1. </w:t>
      </w:r>
      <w:r w:rsidR="00FB6449">
        <w:rPr>
          <w:rFonts w:ascii="Times New Roman" w:eastAsia="TimesNewRomanPSMT" w:hAnsi="Times New Roman"/>
          <w:color w:val="000000"/>
          <w:sz w:val="28"/>
          <w:szCs w:val="28"/>
        </w:rPr>
        <w:t xml:space="preserve">Практическое овладение </w:t>
      </w:r>
      <w:proofErr w:type="gramStart"/>
      <w:r w:rsidR="00FB6449">
        <w:rPr>
          <w:rFonts w:ascii="Times New Roman" w:eastAsia="TimesNewRomanPSMT" w:hAnsi="Times New Roman"/>
          <w:color w:val="000000"/>
          <w:sz w:val="28"/>
          <w:szCs w:val="28"/>
        </w:rPr>
        <w:t>обучающимися</w:t>
      </w:r>
      <w:proofErr w:type="gramEnd"/>
      <w:r w:rsidR="00FB6449">
        <w:rPr>
          <w:rFonts w:ascii="Times New Roman" w:eastAsia="TimesNewRomanPSMT" w:hAnsi="Times New Roman"/>
          <w:color w:val="000000"/>
          <w:sz w:val="28"/>
          <w:szCs w:val="28"/>
        </w:rPr>
        <w:t xml:space="preserve"> видов</w:t>
      </w:r>
      <w:r w:rsidR="00FB6449" w:rsidRPr="00FB6449">
        <w:rPr>
          <w:rFonts w:ascii="Times New Roman" w:eastAsia="TimesNewRomanPSMT" w:hAnsi="Times New Roman"/>
          <w:color w:val="000000"/>
          <w:sz w:val="28"/>
          <w:szCs w:val="28"/>
        </w:rPr>
        <w:t xml:space="preserve"> профессиональной деятельности</w:t>
      </w:r>
      <w:r w:rsidR="00FB6449">
        <w:rPr>
          <w:rFonts w:ascii="Times New Roman" w:eastAsia="TimesNewRomanPSMT" w:hAnsi="Times New Roman"/>
          <w:color w:val="000000"/>
          <w:sz w:val="28"/>
          <w:szCs w:val="28"/>
        </w:rPr>
        <w:t>:</w:t>
      </w:r>
      <w:r w:rsidR="00FB6449" w:rsidRPr="00FB6449">
        <w:rPr>
          <w:rFonts w:ascii="Times New Roman" w:eastAsia="TimesNewRomanPSMT" w:hAnsi="Times New Roman"/>
          <w:color w:val="000000"/>
          <w:sz w:val="28"/>
          <w:szCs w:val="28"/>
        </w:rPr>
        <w:t xml:space="preserve"> </w:t>
      </w:r>
      <w:r w:rsidR="00FB6449">
        <w:rPr>
          <w:rFonts w:ascii="Times New Roman" w:eastAsia="TimesNewRomanPSMT" w:hAnsi="Times New Roman"/>
          <w:color w:val="000000"/>
          <w:sz w:val="28"/>
          <w:szCs w:val="28"/>
        </w:rPr>
        <w:t xml:space="preserve">Бронирование гостиничных услуг, </w:t>
      </w:r>
      <w:r w:rsidR="00FB6449" w:rsidRPr="00FB6449">
        <w:rPr>
          <w:rFonts w:ascii="Times New Roman" w:eastAsia="TimesNewRomanPSMT" w:hAnsi="Times New Roman"/>
          <w:color w:val="000000"/>
          <w:sz w:val="28"/>
          <w:szCs w:val="28"/>
        </w:rPr>
        <w:t>Организация деятельности службы приема, размещения и выписки гостей</w:t>
      </w:r>
      <w:r w:rsidR="00FB6449">
        <w:rPr>
          <w:rFonts w:ascii="Times New Roman" w:eastAsia="TimesNewRomanPSMT" w:hAnsi="Times New Roman"/>
          <w:color w:val="000000"/>
          <w:sz w:val="28"/>
          <w:szCs w:val="28"/>
        </w:rPr>
        <w:t>.</w:t>
      </w:r>
    </w:p>
    <w:p w:rsid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 xml:space="preserve">2. Обобщение и систематизация знания о технологии </w:t>
      </w:r>
      <w:r>
        <w:rPr>
          <w:rFonts w:ascii="Times New Roman" w:eastAsia="TimesNewRomanPSMT" w:hAnsi="Times New Roman"/>
          <w:color w:val="000000"/>
          <w:sz w:val="28"/>
          <w:szCs w:val="28"/>
        </w:rPr>
        <w:t>бронирования, приема и размещения гостей.</w:t>
      </w:r>
    </w:p>
    <w:p w:rsidR="00FB6449" w:rsidRPr="00FB6449" w:rsidRDefault="00E26884" w:rsidP="00FB6449">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 xml:space="preserve">3. Продолжение формирования </w:t>
      </w:r>
      <w:r w:rsidR="00FB6449">
        <w:rPr>
          <w:rFonts w:ascii="Times New Roman" w:eastAsia="TimesNewRomanPSMT" w:hAnsi="Times New Roman"/>
          <w:color w:val="000000"/>
          <w:sz w:val="28"/>
          <w:szCs w:val="28"/>
        </w:rPr>
        <w:t xml:space="preserve">профессиональных компетенций: ПК 1.2. </w:t>
      </w:r>
      <w:r w:rsidR="00FB6449" w:rsidRPr="00FB6449">
        <w:rPr>
          <w:rFonts w:ascii="Times New Roman" w:eastAsia="TimesNewRomanPSMT" w:hAnsi="Times New Roman"/>
          <w:color w:val="000000"/>
          <w:sz w:val="28"/>
          <w:szCs w:val="28"/>
        </w:rPr>
        <w:t>Б</w:t>
      </w:r>
      <w:r w:rsidR="00FB6449">
        <w:rPr>
          <w:rFonts w:ascii="Times New Roman" w:eastAsia="TimesNewRomanPSMT" w:hAnsi="Times New Roman"/>
          <w:color w:val="000000"/>
          <w:sz w:val="28"/>
          <w:szCs w:val="28"/>
        </w:rPr>
        <w:t xml:space="preserve">ронировать и вести документацию, </w:t>
      </w:r>
      <w:r w:rsidR="00FB6449" w:rsidRPr="00FB6449">
        <w:rPr>
          <w:rFonts w:ascii="Times New Roman" w:eastAsia="TimesNewRomanPSMT" w:hAnsi="Times New Roman"/>
          <w:color w:val="000000"/>
          <w:sz w:val="28"/>
          <w:szCs w:val="28"/>
        </w:rPr>
        <w:t>ПК 1.3.</w:t>
      </w:r>
      <w:r w:rsidR="00FB6449" w:rsidRPr="00FB6449">
        <w:rPr>
          <w:rFonts w:ascii="Times New Roman" w:eastAsia="TimesNewRomanPSMT" w:hAnsi="Times New Roman"/>
          <w:color w:val="000000"/>
          <w:sz w:val="28"/>
          <w:szCs w:val="28"/>
        </w:rPr>
        <w:tab/>
        <w:t>Информировать потребителя о бронировании</w:t>
      </w:r>
      <w:r w:rsidR="00FB6449">
        <w:rPr>
          <w:rFonts w:ascii="Times New Roman" w:eastAsia="TimesNewRomanPSMT" w:hAnsi="Times New Roman"/>
          <w:color w:val="000000"/>
          <w:sz w:val="28"/>
          <w:szCs w:val="28"/>
        </w:rPr>
        <w:t xml:space="preserve">, </w:t>
      </w:r>
      <w:r w:rsidR="00FB6449" w:rsidRPr="00FB6449">
        <w:rPr>
          <w:rFonts w:ascii="Times New Roman" w:eastAsia="TimesNewRomanPSMT" w:hAnsi="Times New Roman"/>
          <w:color w:val="000000"/>
          <w:sz w:val="28"/>
          <w:szCs w:val="28"/>
        </w:rPr>
        <w:t>ПК 2.1.</w:t>
      </w:r>
      <w:r w:rsidR="00FB6449" w:rsidRPr="00FB6449">
        <w:rPr>
          <w:rFonts w:ascii="Times New Roman" w:eastAsia="TimesNewRomanPSMT" w:hAnsi="Times New Roman"/>
          <w:color w:val="000000"/>
          <w:sz w:val="28"/>
          <w:szCs w:val="28"/>
        </w:rPr>
        <w:tab/>
        <w:t>Принимать, рег</w:t>
      </w:r>
      <w:r w:rsidR="00FB6449">
        <w:rPr>
          <w:rFonts w:ascii="Times New Roman" w:eastAsia="TimesNewRomanPSMT" w:hAnsi="Times New Roman"/>
          <w:color w:val="000000"/>
          <w:sz w:val="28"/>
          <w:szCs w:val="28"/>
        </w:rPr>
        <w:t xml:space="preserve">истрировать и размещать гостей, ПК 2.2. </w:t>
      </w:r>
      <w:r w:rsidR="00FB6449" w:rsidRPr="00FB6449">
        <w:rPr>
          <w:rFonts w:ascii="Times New Roman" w:eastAsia="TimesNewRomanPSMT" w:hAnsi="Times New Roman"/>
          <w:color w:val="000000"/>
          <w:sz w:val="28"/>
          <w:szCs w:val="28"/>
        </w:rPr>
        <w:t>Предоставлять гостю информацию о гостиничных услугах.</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4. Углубление и расширение профессиональной терминологии.</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b/>
          <w:bCs/>
          <w:i/>
          <w:iCs/>
          <w:color w:val="000000"/>
          <w:sz w:val="28"/>
          <w:szCs w:val="28"/>
        </w:rPr>
      </w:pPr>
      <w:r w:rsidRPr="00E26884">
        <w:rPr>
          <w:rFonts w:ascii="Times New Roman" w:eastAsia="TimesNewRomanPSMT" w:hAnsi="Times New Roman"/>
          <w:b/>
          <w:bCs/>
          <w:i/>
          <w:iCs/>
          <w:color w:val="000000"/>
          <w:sz w:val="28"/>
          <w:szCs w:val="28"/>
        </w:rPr>
        <w:t>Развивающие:</w:t>
      </w:r>
    </w:p>
    <w:p w:rsidR="00E26884" w:rsidRPr="00E26884" w:rsidRDefault="00C2339C"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1. Развитие</w:t>
      </w:r>
      <w:r w:rsidR="00E26884" w:rsidRPr="00E26884">
        <w:rPr>
          <w:rFonts w:ascii="Times New Roman" w:eastAsia="TimesNewRomanPSMT" w:hAnsi="Times New Roman"/>
          <w:color w:val="000000"/>
          <w:sz w:val="28"/>
          <w:szCs w:val="28"/>
        </w:rPr>
        <w:t xml:space="preserve"> умения применять знания на практике.</w:t>
      </w:r>
    </w:p>
    <w:p w:rsidR="00E26884" w:rsidRPr="00E26884" w:rsidRDefault="00C2339C"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2. Развитие</w:t>
      </w:r>
      <w:r w:rsidR="00E26884" w:rsidRPr="00E26884">
        <w:rPr>
          <w:rFonts w:ascii="Times New Roman" w:eastAsia="TimesNewRomanPSMT" w:hAnsi="Times New Roman"/>
          <w:color w:val="000000"/>
          <w:sz w:val="28"/>
          <w:szCs w:val="28"/>
        </w:rPr>
        <w:t xml:space="preserve"> у студе</w:t>
      </w:r>
      <w:r>
        <w:rPr>
          <w:rFonts w:ascii="Times New Roman" w:eastAsia="TimesNewRomanPSMT" w:hAnsi="Times New Roman"/>
          <w:color w:val="000000"/>
          <w:sz w:val="28"/>
          <w:szCs w:val="28"/>
        </w:rPr>
        <w:t>нтов навыков</w:t>
      </w:r>
      <w:r w:rsidR="00E26884" w:rsidRPr="00E26884">
        <w:rPr>
          <w:rFonts w:ascii="Times New Roman" w:eastAsia="TimesNewRomanPSMT" w:hAnsi="Times New Roman"/>
          <w:color w:val="000000"/>
          <w:sz w:val="28"/>
          <w:szCs w:val="28"/>
        </w:rPr>
        <w:t xml:space="preserve"> профессионального общения в различных ситуациях.</w:t>
      </w:r>
    </w:p>
    <w:p w:rsidR="00E26884" w:rsidRPr="00E26884" w:rsidRDefault="00C2339C"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lastRenderedPageBreak/>
        <w:t>3. Ф</w:t>
      </w:r>
      <w:r w:rsidR="00E26884" w:rsidRPr="00E26884">
        <w:rPr>
          <w:rFonts w:ascii="Times New Roman" w:eastAsia="TimesNewRomanPSMT" w:hAnsi="Times New Roman"/>
          <w:color w:val="000000"/>
          <w:sz w:val="28"/>
          <w:szCs w:val="28"/>
        </w:rPr>
        <w:t>ормирование умений самостоятельной работы студентов.</w:t>
      </w:r>
    </w:p>
    <w:p w:rsidR="00E26884" w:rsidRPr="00E26884" w:rsidRDefault="0077648B"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4. Развитие умения</w:t>
      </w:r>
      <w:r w:rsidR="00E26884" w:rsidRPr="00E26884">
        <w:rPr>
          <w:rFonts w:ascii="Times New Roman" w:eastAsia="TimesNewRomanPSMT" w:hAnsi="Times New Roman"/>
          <w:color w:val="000000"/>
          <w:sz w:val="28"/>
          <w:szCs w:val="28"/>
        </w:rPr>
        <w:t xml:space="preserve"> анализировать, сравнивать, обобщать, выделять главное.</w:t>
      </w:r>
    </w:p>
    <w:p w:rsidR="00E26884" w:rsidRPr="00E26884" w:rsidRDefault="0077648B"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5. Развитие приемов</w:t>
      </w:r>
      <w:r w:rsidR="00E26884" w:rsidRPr="00E26884">
        <w:rPr>
          <w:rFonts w:ascii="Times New Roman" w:eastAsia="TimesNewRomanPSMT" w:hAnsi="Times New Roman"/>
          <w:color w:val="000000"/>
          <w:sz w:val="28"/>
          <w:szCs w:val="28"/>
        </w:rPr>
        <w:t xml:space="preserve"> активного слушания.</w:t>
      </w:r>
    </w:p>
    <w:p w:rsidR="00E26884" w:rsidRPr="00E26884" w:rsidRDefault="0077648B"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6. Формирование коммуникативных компетенций</w:t>
      </w:r>
      <w:r w:rsidR="00E26884" w:rsidRPr="00E26884">
        <w:rPr>
          <w:rFonts w:ascii="Times New Roman" w:eastAsia="TimesNewRomanPSMT" w:hAnsi="Times New Roman"/>
          <w:color w:val="000000"/>
          <w:sz w:val="28"/>
          <w:szCs w:val="28"/>
        </w:rPr>
        <w:t>.</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b/>
          <w:bCs/>
          <w:i/>
          <w:iCs/>
          <w:color w:val="000000"/>
          <w:sz w:val="28"/>
          <w:szCs w:val="28"/>
        </w:rPr>
      </w:pPr>
      <w:r w:rsidRPr="00E26884">
        <w:rPr>
          <w:rFonts w:ascii="Times New Roman" w:eastAsia="TimesNewRomanPSMT" w:hAnsi="Times New Roman"/>
          <w:b/>
          <w:bCs/>
          <w:i/>
          <w:iCs/>
          <w:color w:val="000000"/>
          <w:sz w:val="28"/>
          <w:szCs w:val="28"/>
        </w:rPr>
        <w:t>Воспитательные:</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1. Воспитание понимания сущности и социальной значимости своей будущей специальности, проявления к ней устойчивого интереса.</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2. Воспитание умения организации собственной деятельности, исходя из целей и способов её достижения.</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color w:val="000000"/>
          <w:sz w:val="28"/>
          <w:szCs w:val="28"/>
        </w:rPr>
        <w:t>3. Воспитание умения работать в команде.</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b/>
          <w:bCs/>
          <w:color w:val="000000"/>
          <w:sz w:val="28"/>
          <w:szCs w:val="28"/>
        </w:rPr>
        <w:t xml:space="preserve">Тип занятия: </w:t>
      </w:r>
      <w:r w:rsidRPr="00E26884">
        <w:rPr>
          <w:rFonts w:ascii="Times New Roman" w:eastAsia="TimesNewRomanPSMT" w:hAnsi="Times New Roman"/>
          <w:color w:val="000000"/>
          <w:sz w:val="28"/>
          <w:szCs w:val="28"/>
        </w:rPr>
        <w:t>комплексное применение знаний с использованием технологий развивающего обучения.</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color w:val="000000"/>
          <w:sz w:val="28"/>
          <w:szCs w:val="28"/>
        </w:rPr>
      </w:pPr>
      <w:r w:rsidRPr="00E26884">
        <w:rPr>
          <w:rFonts w:ascii="Times New Roman" w:eastAsia="TimesNewRomanPSMT" w:hAnsi="Times New Roman"/>
          <w:b/>
          <w:bCs/>
          <w:color w:val="000000"/>
          <w:sz w:val="28"/>
          <w:szCs w:val="28"/>
        </w:rPr>
        <w:t xml:space="preserve">Особенности методики: </w:t>
      </w:r>
      <w:r w:rsidRPr="00E26884">
        <w:rPr>
          <w:rFonts w:ascii="Times New Roman" w:eastAsia="TimesNewRomanPSMT" w:hAnsi="Times New Roman"/>
          <w:color w:val="000000"/>
          <w:sz w:val="28"/>
          <w:szCs w:val="28"/>
        </w:rPr>
        <w:t xml:space="preserve">реализация </w:t>
      </w:r>
      <w:proofErr w:type="spellStart"/>
      <w:r w:rsidRPr="00E26884">
        <w:rPr>
          <w:rFonts w:ascii="Times New Roman" w:eastAsia="TimesNewRomanPSMT" w:hAnsi="Times New Roman"/>
          <w:color w:val="000000"/>
          <w:sz w:val="28"/>
          <w:szCs w:val="28"/>
        </w:rPr>
        <w:t>компетентностного</w:t>
      </w:r>
      <w:proofErr w:type="spellEnd"/>
      <w:r w:rsidRPr="00E26884">
        <w:rPr>
          <w:rFonts w:ascii="Times New Roman" w:eastAsia="TimesNewRomanPSMT" w:hAnsi="Times New Roman"/>
          <w:color w:val="000000"/>
          <w:sz w:val="28"/>
          <w:szCs w:val="28"/>
        </w:rPr>
        <w:t xml:space="preserve"> подхода к обучению посредством использования</w:t>
      </w:r>
      <w:r>
        <w:rPr>
          <w:rFonts w:ascii="Times New Roman" w:eastAsia="TimesNewRomanPSMT" w:hAnsi="Times New Roman"/>
          <w:color w:val="000000"/>
          <w:sz w:val="28"/>
          <w:szCs w:val="28"/>
        </w:rPr>
        <w:t xml:space="preserve"> </w:t>
      </w:r>
      <w:proofErr w:type="spellStart"/>
      <w:r>
        <w:rPr>
          <w:rFonts w:ascii="Times New Roman" w:eastAsia="TimesNewRomanPSMT" w:hAnsi="Times New Roman"/>
          <w:color w:val="000000"/>
          <w:sz w:val="28"/>
          <w:szCs w:val="28"/>
        </w:rPr>
        <w:t>мета</w:t>
      </w:r>
      <w:r w:rsidRPr="00E26884">
        <w:rPr>
          <w:rFonts w:ascii="Times New Roman" w:eastAsia="TimesNewRomanPSMT" w:hAnsi="Times New Roman"/>
          <w:color w:val="000000"/>
          <w:sz w:val="28"/>
          <w:szCs w:val="28"/>
        </w:rPr>
        <w:t>предметных</w:t>
      </w:r>
      <w:proofErr w:type="spellEnd"/>
      <w:r w:rsidRPr="00E26884">
        <w:rPr>
          <w:rFonts w:ascii="Times New Roman" w:eastAsia="TimesNewRomanPSMT" w:hAnsi="Times New Roman"/>
          <w:color w:val="000000"/>
          <w:sz w:val="28"/>
          <w:szCs w:val="28"/>
        </w:rPr>
        <w:t xml:space="preserve"> связей, профессиональных задач проблемного содержания и про</w:t>
      </w:r>
      <w:r w:rsidR="002E5EC8">
        <w:rPr>
          <w:rFonts w:ascii="Times New Roman" w:eastAsia="TimesNewRomanPSMT" w:hAnsi="Times New Roman"/>
          <w:color w:val="000000"/>
          <w:sz w:val="28"/>
          <w:szCs w:val="28"/>
        </w:rPr>
        <w:t>изводственных</w:t>
      </w:r>
      <w:r w:rsidRPr="00E26884">
        <w:rPr>
          <w:rFonts w:ascii="Times New Roman" w:eastAsia="TimesNewRomanPSMT" w:hAnsi="Times New Roman"/>
          <w:color w:val="000000"/>
          <w:sz w:val="28"/>
          <w:szCs w:val="28"/>
        </w:rPr>
        <w:t xml:space="preserve"> ситуаций как средств активизации познавательной деятельности студентов.</w:t>
      </w:r>
    </w:p>
    <w:p w:rsidR="00E26884" w:rsidRPr="00E26884" w:rsidRDefault="00E26884" w:rsidP="00E26884">
      <w:pPr>
        <w:autoSpaceDE w:val="0"/>
        <w:autoSpaceDN w:val="0"/>
        <w:adjustRightInd w:val="0"/>
        <w:spacing w:after="0" w:line="360" w:lineRule="auto"/>
        <w:ind w:firstLine="720"/>
        <w:jc w:val="both"/>
        <w:rPr>
          <w:rFonts w:ascii="Times New Roman" w:eastAsia="TimesNewRomanPSMT" w:hAnsi="Times New Roman"/>
          <w:bCs/>
          <w:color w:val="000000"/>
          <w:sz w:val="28"/>
          <w:szCs w:val="28"/>
        </w:rPr>
      </w:pPr>
      <w:r w:rsidRPr="00E26884">
        <w:rPr>
          <w:rFonts w:ascii="Times New Roman" w:eastAsia="TimesNewRomanPSMT" w:hAnsi="Times New Roman"/>
          <w:b/>
          <w:bCs/>
          <w:color w:val="000000"/>
          <w:sz w:val="28"/>
          <w:szCs w:val="28"/>
        </w:rPr>
        <w:t xml:space="preserve">Средства обучения: </w:t>
      </w:r>
      <w:r w:rsidR="009040FE" w:rsidRPr="009040FE">
        <w:rPr>
          <w:rFonts w:ascii="Times New Roman" w:eastAsia="TimesNewRomanPSMT" w:hAnsi="Times New Roman"/>
          <w:bCs/>
          <w:color w:val="000000"/>
          <w:sz w:val="28"/>
          <w:szCs w:val="28"/>
        </w:rPr>
        <w:t>ПК, проектор, экран, карточки-задания, бланки технологических документов службы приема и размещения.</w:t>
      </w:r>
    </w:p>
    <w:p w:rsidR="00E26884" w:rsidRPr="009040FE" w:rsidRDefault="00E26884" w:rsidP="00E26884">
      <w:pPr>
        <w:autoSpaceDE w:val="0"/>
        <w:autoSpaceDN w:val="0"/>
        <w:adjustRightInd w:val="0"/>
        <w:spacing w:after="0" w:line="360" w:lineRule="auto"/>
        <w:ind w:firstLine="720"/>
        <w:jc w:val="both"/>
        <w:rPr>
          <w:rFonts w:ascii="Times New Roman" w:eastAsia="TimesNewRomanPSMT" w:hAnsi="Times New Roman"/>
          <w:bCs/>
          <w:color w:val="000000"/>
          <w:sz w:val="28"/>
          <w:szCs w:val="28"/>
        </w:rPr>
      </w:pPr>
      <w:proofErr w:type="gramStart"/>
      <w:r w:rsidRPr="00E26884">
        <w:rPr>
          <w:rFonts w:ascii="Times New Roman" w:eastAsia="TimesNewRomanPSMT" w:hAnsi="Times New Roman"/>
          <w:b/>
          <w:bCs/>
          <w:color w:val="000000"/>
          <w:sz w:val="28"/>
          <w:szCs w:val="28"/>
        </w:rPr>
        <w:t xml:space="preserve">Дидактические единицы: </w:t>
      </w:r>
      <w:r w:rsidR="00D47022" w:rsidRPr="00D47022">
        <w:rPr>
          <w:rFonts w:ascii="Times New Roman" w:eastAsia="TimesNewRomanPSMT" w:hAnsi="Times New Roman"/>
          <w:bCs/>
          <w:color w:val="000000"/>
          <w:sz w:val="28"/>
          <w:szCs w:val="28"/>
        </w:rPr>
        <w:t>профессиональная этика, этикет,</w:t>
      </w:r>
      <w:r w:rsidR="00D47022">
        <w:rPr>
          <w:rFonts w:ascii="Times New Roman" w:eastAsia="TimesNewRomanPSMT" w:hAnsi="Times New Roman"/>
          <w:b/>
          <w:bCs/>
          <w:color w:val="000000"/>
          <w:sz w:val="28"/>
          <w:szCs w:val="28"/>
        </w:rPr>
        <w:t xml:space="preserve"> </w:t>
      </w:r>
      <w:r w:rsidR="00D47022" w:rsidRPr="00D47022">
        <w:rPr>
          <w:rFonts w:ascii="Times New Roman" w:eastAsia="TimesNewRomanPSMT" w:hAnsi="Times New Roman"/>
          <w:bCs/>
          <w:color w:val="000000"/>
          <w:sz w:val="28"/>
          <w:szCs w:val="28"/>
        </w:rPr>
        <w:t xml:space="preserve">работник отеля, </w:t>
      </w:r>
      <w:r w:rsidR="00D47022">
        <w:rPr>
          <w:rFonts w:ascii="Times New Roman" w:eastAsia="TimesNewRomanPSMT" w:hAnsi="Times New Roman"/>
          <w:bCs/>
          <w:color w:val="000000"/>
          <w:sz w:val="28"/>
          <w:szCs w:val="28"/>
        </w:rPr>
        <w:t xml:space="preserve">стандарты гостеприимства, </w:t>
      </w:r>
      <w:r w:rsidR="009040FE" w:rsidRPr="009040FE">
        <w:rPr>
          <w:rFonts w:ascii="Times New Roman" w:eastAsia="TimesNewRomanPSMT" w:hAnsi="Times New Roman"/>
          <w:bCs/>
          <w:color w:val="000000"/>
          <w:sz w:val="28"/>
          <w:szCs w:val="28"/>
        </w:rPr>
        <w:t>коммуника</w:t>
      </w:r>
      <w:r w:rsidR="00C1088C">
        <w:rPr>
          <w:rFonts w:ascii="Times New Roman" w:eastAsia="TimesNewRomanPSMT" w:hAnsi="Times New Roman"/>
          <w:bCs/>
          <w:color w:val="000000"/>
          <w:sz w:val="28"/>
          <w:szCs w:val="28"/>
        </w:rPr>
        <w:t>тив</w:t>
      </w:r>
      <w:r w:rsidR="009040FE" w:rsidRPr="009040FE">
        <w:rPr>
          <w:rFonts w:ascii="Times New Roman" w:eastAsia="TimesNewRomanPSMT" w:hAnsi="Times New Roman"/>
          <w:bCs/>
          <w:color w:val="000000"/>
          <w:sz w:val="28"/>
          <w:szCs w:val="28"/>
        </w:rPr>
        <w:t>ный барьер,</w:t>
      </w:r>
      <w:r w:rsidR="009040FE">
        <w:rPr>
          <w:rFonts w:ascii="Times New Roman" w:eastAsia="TimesNewRomanPSMT" w:hAnsi="Times New Roman"/>
          <w:b/>
          <w:bCs/>
          <w:color w:val="000000"/>
          <w:sz w:val="28"/>
          <w:szCs w:val="28"/>
        </w:rPr>
        <w:t xml:space="preserve"> </w:t>
      </w:r>
      <w:r w:rsidR="009040FE" w:rsidRPr="009040FE">
        <w:rPr>
          <w:rFonts w:ascii="Times New Roman" w:eastAsia="TimesNewRomanPSMT" w:hAnsi="Times New Roman"/>
          <w:bCs/>
          <w:color w:val="000000"/>
          <w:sz w:val="28"/>
          <w:szCs w:val="28"/>
        </w:rPr>
        <w:t xml:space="preserve">барьер авторитета, барьер избегания, барьер </w:t>
      </w:r>
      <w:r w:rsidR="009040FE">
        <w:rPr>
          <w:rFonts w:ascii="Times New Roman" w:eastAsia="TimesNewRomanPSMT" w:hAnsi="Times New Roman"/>
          <w:bCs/>
          <w:color w:val="000000"/>
          <w:sz w:val="28"/>
          <w:szCs w:val="28"/>
        </w:rPr>
        <w:t xml:space="preserve">логического </w:t>
      </w:r>
      <w:r w:rsidR="009040FE" w:rsidRPr="009040FE">
        <w:rPr>
          <w:rFonts w:ascii="Times New Roman" w:eastAsia="TimesNewRomanPSMT" w:hAnsi="Times New Roman"/>
          <w:bCs/>
          <w:color w:val="000000"/>
          <w:sz w:val="28"/>
          <w:szCs w:val="28"/>
        </w:rPr>
        <w:t xml:space="preserve">непонимания, </w:t>
      </w:r>
      <w:r w:rsidR="009040FE">
        <w:rPr>
          <w:rFonts w:ascii="Times New Roman" w:eastAsia="TimesNewRomanPSMT" w:hAnsi="Times New Roman"/>
          <w:bCs/>
          <w:color w:val="000000"/>
          <w:sz w:val="28"/>
          <w:szCs w:val="28"/>
        </w:rPr>
        <w:t>барьер стилистическо</w:t>
      </w:r>
      <w:r w:rsidR="00D47022">
        <w:rPr>
          <w:rFonts w:ascii="Times New Roman" w:eastAsia="TimesNewRomanPSMT" w:hAnsi="Times New Roman"/>
          <w:bCs/>
          <w:color w:val="000000"/>
          <w:sz w:val="28"/>
          <w:szCs w:val="28"/>
        </w:rPr>
        <w:t>го непонимания.</w:t>
      </w:r>
      <w:proofErr w:type="gramEnd"/>
    </w:p>
    <w:p w:rsidR="00E26884" w:rsidRDefault="00E26884">
      <w:pPr>
        <w:spacing w:after="160" w:line="259" w:lineRule="auto"/>
        <w:rPr>
          <w:rFonts w:ascii="Times New Roman" w:eastAsia="TimesNewRomanPSMT" w:hAnsi="Times New Roman"/>
          <w:b/>
          <w:bCs/>
          <w:color w:val="000000"/>
          <w:sz w:val="28"/>
          <w:szCs w:val="28"/>
        </w:rPr>
      </w:pPr>
      <w:r>
        <w:rPr>
          <w:rFonts w:ascii="Times New Roman" w:eastAsia="TimesNewRomanPSMT" w:hAnsi="Times New Roman"/>
          <w:b/>
          <w:bCs/>
          <w:color w:val="000000"/>
          <w:sz w:val="28"/>
          <w:szCs w:val="28"/>
        </w:rPr>
        <w:br w:type="page"/>
      </w:r>
    </w:p>
    <w:p w:rsidR="00E26884" w:rsidRPr="009A765B" w:rsidRDefault="00E26884" w:rsidP="009A765B">
      <w:pPr>
        <w:pStyle w:val="1"/>
        <w:jc w:val="center"/>
        <w:rPr>
          <w:rFonts w:ascii="Times New Roman" w:hAnsi="Times New Roman" w:cs="Times New Roman"/>
          <w:b/>
          <w:color w:val="auto"/>
          <w:sz w:val="28"/>
          <w:szCs w:val="28"/>
        </w:rPr>
      </w:pPr>
      <w:bookmarkStart w:id="3" w:name="_Toc477113162"/>
      <w:r w:rsidRPr="009A765B">
        <w:rPr>
          <w:rFonts w:ascii="Times New Roman" w:hAnsi="Times New Roman" w:cs="Times New Roman"/>
          <w:b/>
          <w:color w:val="auto"/>
          <w:sz w:val="28"/>
          <w:szCs w:val="28"/>
        </w:rPr>
        <w:lastRenderedPageBreak/>
        <w:t>СТРУКТУРА ЗАНЯТИЯ</w:t>
      </w:r>
      <w:bookmarkEnd w:id="3"/>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127"/>
        <w:gridCol w:w="850"/>
        <w:gridCol w:w="1843"/>
        <w:gridCol w:w="1843"/>
        <w:gridCol w:w="1559"/>
        <w:gridCol w:w="1134"/>
      </w:tblGrid>
      <w:tr w:rsidR="002E5EC8" w:rsidRPr="00E26884" w:rsidTr="00BA671B">
        <w:tc>
          <w:tcPr>
            <w:tcW w:w="562"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 </w:t>
            </w:r>
            <w:proofErr w:type="gramStart"/>
            <w:r w:rsidRPr="00E26884">
              <w:rPr>
                <w:rFonts w:ascii="Times New Roman" w:hAnsi="Times New Roman"/>
                <w:lang w:eastAsia="en-US"/>
              </w:rPr>
              <w:t>п</w:t>
            </w:r>
            <w:proofErr w:type="gramEnd"/>
            <w:r w:rsidRPr="00E26884">
              <w:rPr>
                <w:rFonts w:ascii="Times New Roman" w:hAnsi="Times New Roman"/>
                <w:lang w:eastAsia="en-US"/>
              </w:rPr>
              <w:t>/п</w:t>
            </w:r>
          </w:p>
        </w:tc>
        <w:tc>
          <w:tcPr>
            <w:tcW w:w="2127"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 xml:space="preserve">Наименование </w:t>
            </w:r>
          </w:p>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этапа занятия</w:t>
            </w:r>
          </w:p>
        </w:tc>
        <w:tc>
          <w:tcPr>
            <w:tcW w:w="850"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Время</w:t>
            </w:r>
          </w:p>
          <w:p w:rsidR="00E26884" w:rsidRPr="00E26884" w:rsidRDefault="002E5EC8" w:rsidP="002E5EC8">
            <w:pPr>
              <w:spacing w:after="0" w:line="240" w:lineRule="auto"/>
              <w:jc w:val="center"/>
              <w:rPr>
                <w:rFonts w:ascii="Times New Roman" w:hAnsi="Times New Roman"/>
                <w:lang w:eastAsia="en-US"/>
              </w:rPr>
            </w:pPr>
            <w:r>
              <w:rPr>
                <w:rFonts w:ascii="Times New Roman" w:hAnsi="Times New Roman"/>
                <w:lang w:eastAsia="en-US"/>
              </w:rPr>
              <w:t>(мин</w:t>
            </w:r>
            <w:r w:rsidR="00E26884" w:rsidRPr="00E26884">
              <w:rPr>
                <w:rFonts w:ascii="Times New Roman" w:hAnsi="Times New Roman"/>
                <w:lang w:eastAsia="en-US"/>
              </w:rPr>
              <w:t>)</w:t>
            </w:r>
          </w:p>
        </w:tc>
        <w:tc>
          <w:tcPr>
            <w:tcW w:w="1843"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Цель</w:t>
            </w:r>
          </w:p>
        </w:tc>
        <w:tc>
          <w:tcPr>
            <w:tcW w:w="1843"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Деятельность</w:t>
            </w:r>
          </w:p>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преподавателей</w:t>
            </w:r>
          </w:p>
        </w:tc>
        <w:tc>
          <w:tcPr>
            <w:tcW w:w="1559"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 xml:space="preserve">Деятельность </w:t>
            </w:r>
            <w:proofErr w:type="gramStart"/>
            <w:r w:rsidRPr="00E26884">
              <w:rPr>
                <w:rFonts w:ascii="Times New Roman" w:hAnsi="Times New Roman"/>
                <w:lang w:eastAsia="en-US"/>
              </w:rPr>
              <w:t>обучающихся</w:t>
            </w:r>
            <w:proofErr w:type="gramEnd"/>
          </w:p>
        </w:tc>
        <w:tc>
          <w:tcPr>
            <w:tcW w:w="1134"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Форма</w:t>
            </w:r>
          </w:p>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контроля</w:t>
            </w:r>
          </w:p>
        </w:tc>
      </w:tr>
      <w:tr w:rsidR="000677F2" w:rsidRPr="00E26884" w:rsidTr="00570696">
        <w:tc>
          <w:tcPr>
            <w:tcW w:w="562" w:type="dxa"/>
          </w:tcPr>
          <w:p w:rsidR="000677F2" w:rsidRPr="00E26884" w:rsidRDefault="000677F2" w:rsidP="000677F2">
            <w:pPr>
              <w:spacing w:after="0" w:line="240" w:lineRule="auto"/>
              <w:jc w:val="center"/>
              <w:rPr>
                <w:rFonts w:ascii="Times New Roman" w:hAnsi="Times New Roman"/>
                <w:lang w:eastAsia="en-US"/>
              </w:rPr>
            </w:pPr>
            <w:r w:rsidRPr="000677F2">
              <w:rPr>
                <w:rFonts w:ascii="Times New Roman" w:hAnsi="Times New Roman"/>
                <w:b/>
                <w:lang w:val="en-US" w:eastAsia="en-US"/>
              </w:rPr>
              <w:t>I</w:t>
            </w:r>
          </w:p>
        </w:tc>
        <w:tc>
          <w:tcPr>
            <w:tcW w:w="9356" w:type="dxa"/>
            <w:gridSpan w:val="6"/>
          </w:tcPr>
          <w:p w:rsidR="000677F2" w:rsidRPr="000677F2" w:rsidRDefault="000677F2" w:rsidP="000677F2">
            <w:pPr>
              <w:spacing w:after="0" w:line="240" w:lineRule="auto"/>
              <w:jc w:val="center"/>
              <w:rPr>
                <w:rFonts w:ascii="Times New Roman" w:hAnsi="Times New Roman"/>
                <w:b/>
                <w:u w:val="single"/>
                <w:lang w:eastAsia="en-US"/>
              </w:rPr>
            </w:pPr>
            <w:r w:rsidRPr="000677F2">
              <w:rPr>
                <w:rFonts w:ascii="Times New Roman" w:hAnsi="Times New Roman"/>
                <w:b/>
                <w:lang w:eastAsia="en-US"/>
              </w:rPr>
              <w:t xml:space="preserve">Организационная </w:t>
            </w:r>
            <w:r>
              <w:rPr>
                <w:rFonts w:ascii="Times New Roman" w:hAnsi="Times New Roman"/>
                <w:b/>
                <w:lang w:eastAsia="en-US"/>
              </w:rPr>
              <w:t>часть</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1</w:t>
            </w:r>
          </w:p>
          <w:p w:rsidR="00E26884" w:rsidRPr="00E26884" w:rsidRDefault="00E26884" w:rsidP="002E5EC8">
            <w:pPr>
              <w:spacing w:after="0" w:line="240" w:lineRule="auto"/>
              <w:rPr>
                <w:rFonts w:ascii="Times New Roman" w:hAnsi="Times New Roman"/>
                <w:lang w:eastAsia="en-US"/>
              </w:rPr>
            </w:pPr>
          </w:p>
          <w:p w:rsidR="00E26884" w:rsidRPr="00E26884" w:rsidRDefault="00E26884" w:rsidP="002E5EC8">
            <w:pPr>
              <w:spacing w:after="0" w:line="240" w:lineRule="auto"/>
              <w:rPr>
                <w:rFonts w:ascii="Times New Roman" w:hAnsi="Times New Roman"/>
                <w:lang w:eastAsia="en-US"/>
              </w:rPr>
            </w:pPr>
          </w:p>
          <w:p w:rsidR="00E26884" w:rsidRPr="00E26884" w:rsidRDefault="00E26884" w:rsidP="002E5EC8">
            <w:pPr>
              <w:spacing w:after="0" w:line="240" w:lineRule="auto"/>
              <w:rPr>
                <w:rFonts w:ascii="Times New Roman" w:hAnsi="Times New Roman"/>
                <w:lang w:eastAsia="en-US"/>
              </w:rPr>
            </w:pPr>
          </w:p>
        </w:tc>
        <w:tc>
          <w:tcPr>
            <w:tcW w:w="2127" w:type="dxa"/>
          </w:tcPr>
          <w:p w:rsidR="00E26884" w:rsidRPr="00E26884" w:rsidRDefault="00D47022" w:rsidP="002E5EC8">
            <w:pPr>
              <w:spacing w:after="0" w:line="240" w:lineRule="auto"/>
              <w:rPr>
                <w:rFonts w:ascii="Times New Roman" w:hAnsi="Times New Roman"/>
                <w:lang w:eastAsia="en-US"/>
              </w:rPr>
            </w:pPr>
            <w:r>
              <w:rPr>
                <w:rFonts w:ascii="Times New Roman" w:hAnsi="Times New Roman"/>
                <w:lang w:eastAsia="en-US"/>
              </w:rPr>
              <w:t>Оглашение темы</w:t>
            </w:r>
            <w:r w:rsidR="00E26884" w:rsidRPr="00E26884">
              <w:rPr>
                <w:rFonts w:ascii="Times New Roman" w:hAnsi="Times New Roman"/>
                <w:lang w:eastAsia="en-US"/>
              </w:rPr>
              <w:t xml:space="preserve">, цели, </w:t>
            </w:r>
            <w:r>
              <w:rPr>
                <w:rFonts w:ascii="Times New Roman" w:hAnsi="Times New Roman"/>
                <w:lang w:eastAsia="en-US"/>
              </w:rPr>
              <w:t xml:space="preserve">задач </w:t>
            </w:r>
            <w:r w:rsidR="00E26884" w:rsidRPr="00E26884">
              <w:rPr>
                <w:rFonts w:ascii="Times New Roman" w:hAnsi="Times New Roman"/>
                <w:lang w:eastAsia="en-US"/>
              </w:rPr>
              <w:t>учебного занятия:</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связь учебного занятия с предыдущими</w:t>
            </w:r>
            <w:r w:rsidR="00D47022">
              <w:rPr>
                <w:rFonts w:ascii="Times New Roman" w:hAnsi="Times New Roman"/>
                <w:lang w:eastAsia="en-US"/>
              </w:rPr>
              <w:t xml:space="preserve"> уроками</w:t>
            </w:r>
            <w:r w:rsidRPr="00E26884">
              <w:rPr>
                <w:rFonts w:ascii="Times New Roman" w:hAnsi="Times New Roman"/>
                <w:lang w:eastAsia="en-US"/>
              </w:rPr>
              <w:t>;</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 актуальность темы учебного занятия. </w:t>
            </w:r>
          </w:p>
        </w:tc>
        <w:tc>
          <w:tcPr>
            <w:tcW w:w="850" w:type="dxa"/>
          </w:tcPr>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5</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Познакомить</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обучающихся</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с целями, задачами и основными </w:t>
            </w:r>
            <w:r w:rsidR="000677F2" w:rsidRPr="00E26884">
              <w:rPr>
                <w:rFonts w:ascii="Times New Roman" w:hAnsi="Times New Roman"/>
                <w:lang w:eastAsia="en-US"/>
              </w:rPr>
              <w:t>видами деятельности на</w:t>
            </w:r>
            <w:r w:rsidRPr="00E26884">
              <w:rPr>
                <w:rFonts w:ascii="Times New Roman" w:hAnsi="Times New Roman"/>
                <w:lang w:eastAsia="en-US"/>
              </w:rPr>
              <w:t xml:space="preserve"> </w:t>
            </w:r>
            <w:r w:rsidR="000677F2" w:rsidRPr="00E26884">
              <w:rPr>
                <w:rFonts w:ascii="Times New Roman" w:hAnsi="Times New Roman"/>
                <w:lang w:eastAsia="en-US"/>
              </w:rPr>
              <w:t>учебном занятии</w:t>
            </w:r>
            <w:r w:rsidRPr="00E26884">
              <w:rPr>
                <w:rFonts w:ascii="Times New Roman" w:hAnsi="Times New Roman"/>
                <w:lang w:eastAsia="en-US"/>
              </w:rPr>
              <w:t xml:space="preserve">. </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Мотивация   </w:t>
            </w:r>
            <w:proofErr w:type="gramStart"/>
            <w:r w:rsidRPr="00E26884">
              <w:rPr>
                <w:rFonts w:ascii="Times New Roman" w:hAnsi="Times New Roman"/>
                <w:lang w:eastAsia="en-US"/>
              </w:rPr>
              <w:t>обучающихся</w:t>
            </w:r>
            <w:proofErr w:type="gramEnd"/>
            <w:r w:rsidRPr="00E26884">
              <w:rPr>
                <w:rFonts w:ascii="Times New Roman" w:hAnsi="Times New Roman"/>
                <w:lang w:eastAsia="en-US"/>
              </w:rPr>
              <w:t>.</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Приветствуют обучающихся, проверяют </w:t>
            </w:r>
            <w:r w:rsidR="000677F2" w:rsidRPr="00E26884">
              <w:rPr>
                <w:rFonts w:ascii="Times New Roman" w:hAnsi="Times New Roman"/>
                <w:lang w:eastAsia="en-US"/>
              </w:rPr>
              <w:t>их готовность</w:t>
            </w:r>
            <w:r w:rsidRPr="00E26884">
              <w:rPr>
                <w:rFonts w:ascii="Times New Roman" w:hAnsi="Times New Roman"/>
                <w:lang w:eastAsia="en-US"/>
              </w:rPr>
              <w:t xml:space="preserve"> к занятию. </w:t>
            </w:r>
            <w:r w:rsidR="000677F2" w:rsidRPr="00E26884">
              <w:rPr>
                <w:rFonts w:ascii="Times New Roman" w:hAnsi="Times New Roman"/>
                <w:lang w:eastAsia="en-US"/>
              </w:rPr>
              <w:t>Объясняют цели</w:t>
            </w:r>
            <w:r w:rsidRPr="00E26884">
              <w:rPr>
                <w:rFonts w:ascii="Times New Roman" w:hAnsi="Times New Roman"/>
                <w:lang w:eastAsia="en-US"/>
              </w:rPr>
              <w:t xml:space="preserve"> и задачи учебного занятия,</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мотивируют </w:t>
            </w:r>
            <w:proofErr w:type="gramStart"/>
            <w:r w:rsidRPr="00E26884">
              <w:rPr>
                <w:rFonts w:ascii="Times New Roman" w:hAnsi="Times New Roman"/>
                <w:lang w:eastAsia="en-US"/>
              </w:rPr>
              <w:t>обучающихся</w:t>
            </w:r>
            <w:proofErr w:type="gramEnd"/>
            <w:r w:rsidRPr="00E26884">
              <w:rPr>
                <w:rFonts w:ascii="Times New Roman" w:hAnsi="Times New Roman"/>
                <w:lang w:eastAsia="en-US"/>
              </w:rPr>
              <w:t>, перечисляют формы работы на учебном занятии.</w:t>
            </w:r>
          </w:p>
        </w:tc>
        <w:tc>
          <w:tcPr>
            <w:tcW w:w="1559"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Подготовка рабочего места. Слушают преподавателя, задают вопросы. </w:t>
            </w: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Фронтальная</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2</w:t>
            </w:r>
          </w:p>
        </w:tc>
        <w:tc>
          <w:tcPr>
            <w:tcW w:w="2127" w:type="dxa"/>
          </w:tcPr>
          <w:p w:rsidR="00E26884" w:rsidRPr="00E26884" w:rsidRDefault="00D47022" w:rsidP="002E5EC8">
            <w:pPr>
              <w:spacing w:after="0" w:line="240" w:lineRule="auto"/>
              <w:rPr>
                <w:rFonts w:ascii="Times New Roman" w:hAnsi="Times New Roman"/>
                <w:lang w:eastAsia="en-US"/>
              </w:rPr>
            </w:pPr>
            <w:r>
              <w:rPr>
                <w:rFonts w:ascii="Times New Roman" w:hAnsi="Times New Roman"/>
                <w:lang w:eastAsia="en-US"/>
              </w:rPr>
              <w:t xml:space="preserve">Опрос </w:t>
            </w:r>
            <w:proofErr w:type="gramStart"/>
            <w:r>
              <w:rPr>
                <w:rFonts w:ascii="Times New Roman" w:hAnsi="Times New Roman"/>
                <w:lang w:eastAsia="en-US"/>
              </w:rPr>
              <w:t>обучающихся</w:t>
            </w:r>
            <w:proofErr w:type="gramEnd"/>
          </w:p>
        </w:tc>
        <w:tc>
          <w:tcPr>
            <w:tcW w:w="850" w:type="dxa"/>
          </w:tcPr>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1</w:t>
            </w:r>
            <w:r w:rsidR="00BA671B">
              <w:rPr>
                <w:rFonts w:ascii="Times New Roman" w:hAnsi="Times New Roman"/>
                <w:lang w:eastAsia="en-US"/>
              </w:rPr>
              <w:t>0</w:t>
            </w:r>
          </w:p>
        </w:tc>
        <w:tc>
          <w:tcPr>
            <w:tcW w:w="1843" w:type="dxa"/>
          </w:tcPr>
          <w:p w:rsidR="00E26884" w:rsidRPr="00E26884" w:rsidRDefault="00BA671B" w:rsidP="002E5EC8">
            <w:pPr>
              <w:spacing w:after="0" w:line="240" w:lineRule="auto"/>
              <w:rPr>
                <w:rFonts w:ascii="Times New Roman" w:hAnsi="Times New Roman"/>
                <w:lang w:eastAsia="en-US"/>
              </w:rPr>
            </w:pPr>
            <w:r w:rsidRPr="00E26884">
              <w:rPr>
                <w:rFonts w:ascii="Times New Roman" w:hAnsi="Times New Roman"/>
                <w:lang w:eastAsia="en-US"/>
              </w:rPr>
              <w:t xml:space="preserve">Подготовить </w:t>
            </w:r>
            <w:proofErr w:type="gramStart"/>
            <w:r w:rsidRPr="00E26884">
              <w:rPr>
                <w:rFonts w:ascii="Times New Roman" w:hAnsi="Times New Roman"/>
                <w:lang w:eastAsia="en-US"/>
              </w:rPr>
              <w:t>обучающихся</w:t>
            </w:r>
            <w:proofErr w:type="gramEnd"/>
            <w:r w:rsidR="00E26884" w:rsidRPr="00E26884">
              <w:rPr>
                <w:rFonts w:ascii="Times New Roman" w:hAnsi="Times New Roman"/>
                <w:lang w:eastAsia="en-US"/>
              </w:rPr>
              <w:t xml:space="preserve"> к практической отработке пройденной темы. Мотивировать на активное усвоение нового материала.</w:t>
            </w:r>
          </w:p>
        </w:tc>
        <w:tc>
          <w:tcPr>
            <w:tcW w:w="1843" w:type="dxa"/>
          </w:tcPr>
          <w:p w:rsidR="00E26884" w:rsidRPr="00E26884" w:rsidRDefault="00BA671B" w:rsidP="002E5EC8">
            <w:pPr>
              <w:spacing w:after="0" w:line="240" w:lineRule="auto"/>
              <w:rPr>
                <w:rFonts w:ascii="Times New Roman" w:hAnsi="Times New Roman"/>
                <w:lang w:eastAsia="en-US"/>
              </w:rPr>
            </w:pPr>
            <w:r>
              <w:rPr>
                <w:rFonts w:ascii="Times New Roman" w:hAnsi="Times New Roman"/>
                <w:lang w:eastAsia="en-US"/>
              </w:rPr>
              <w:t>Предлага</w:t>
            </w:r>
            <w:r w:rsidR="00E26884" w:rsidRPr="00E26884">
              <w:rPr>
                <w:rFonts w:ascii="Times New Roman" w:hAnsi="Times New Roman"/>
                <w:lang w:eastAsia="en-US"/>
              </w:rPr>
              <w:t xml:space="preserve">ют </w:t>
            </w:r>
            <w:proofErr w:type="gramStart"/>
            <w:r w:rsidR="00E26884" w:rsidRPr="00E26884">
              <w:rPr>
                <w:rFonts w:ascii="Times New Roman" w:hAnsi="Times New Roman"/>
                <w:lang w:eastAsia="en-US"/>
              </w:rPr>
              <w:t>обучающимся</w:t>
            </w:r>
            <w:proofErr w:type="gramEnd"/>
            <w:r w:rsidR="00E26884" w:rsidRPr="00E26884">
              <w:rPr>
                <w:rFonts w:ascii="Times New Roman" w:hAnsi="Times New Roman"/>
                <w:lang w:eastAsia="en-US"/>
              </w:rPr>
              <w:t xml:space="preserve"> вопросы на </w:t>
            </w:r>
            <w:r w:rsidRPr="00E26884">
              <w:rPr>
                <w:rFonts w:ascii="Times New Roman" w:hAnsi="Times New Roman"/>
                <w:lang w:eastAsia="en-US"/>
              </w:rPr>
              <w:t>повторение ранее</w:t>
            </w:r>
            <w:r w:rsidR="00E26884" w:rsidRPr="00E26884">
              <w:rPr>
                <w:rFonts w:ascii="Times New Roman" w:hAnsi="Times New Roman"/>
                <w:lang w:eastAsia="en-US"/>
              </w:rPr>
              <w:t xml:space="preserve"> изученного материала.  Организуют диалог </w:t>
            </w:r>
            <w:r>
              <w:rPr>
                <w:rFonts w:ascii="Times New Roman" w:hAnsi="Times New Roman"/>
                <w:lang w:eastAsia="en-US"/>
              </w:rPr>
              <w:t xml:space="preserve">с </w:t>
            </w:r>
            <w:proofErr w:type="gramStart"/>
            <w:r>
              <w:rPr>
                <w:rFonts w:ascii="Times New Roman" w:hAnsi="Times New Roman"/>
                <w:lang w:eastAsia="en-US"/>
              </w:rPr>
              <w:t>обучающимися</w:t>
            </w:r>
            <w:proofErr w:type="gramEnd"/>
            <w:r w:rsidRPr="00E26884">
              <w:rPr>
                <w:rFonts w:ascii="Times New Roman" w:hAnsi="Times New Roman"/>
                <w:lang w:eastAsia="en-US"/>
              </w:rPr>
              <w:t>, в</w:t>
            </w:r>
            <w:r w:rsidR="00E26884" w:rsidRPr="00E26884">
              <w:rPr>
                <w:rFonts w:ascii="Times New Roman" w:hAnsi="Times New Roman"/>
                <w:lang w:eastAsia="en-US"/>
              </w:rPr>
              <w:t xml:space="preserve"> ходе которого преподаватели помогают обучающимся настроиться на </w:t>
            </w:r>
            <w:r w:rsidRPr="00E26884">
              <w:rPr>
                <w:rFonts w:ascii="Times New Roman" w:hAnsi="Times New Roman"/>
                <w:lang w:eastAsia="en-US"/>
              </w:rPr>
              <w:t>активное восприятие</w:t>
            </w:r>
            <w:r w:rsidR="00E26884" w:rsidRPr="00E26884">
              <w:rPr>
                <w:rFonts w:ascii="Times New Roman" w:hAnsi="Times New Roman"/>
                <w:lang w:eastAsia="en-US"/>
              </w:rPr>
              <w:t xml:space="preserve"> </w:t>
            </w:r>
            <w:r w:rsidRPr="00E26884">
              <w:rPr>
                <w:rFonts w:ascii="Times New Roman" w:hAnsi="Times New Roman"/>
                <w:lang w:eastAsia="en-US"/>
              </w:rPr>
              <w:t>материала, корректируют</w:t>
            </w:r>
            <w:r w:rsidR="00E26884" w:rsidRPr="00E26884">
              <w:rPr>
                <w:rFonts w:ascii="Times New Roman" w:hAnsi="Times New Roman"/>
                <w:lang w:eastAsia="en-US"/>
              </w:rPr>
              <w:t xml:space="preserve"> ответы обучающихся.</w:t>
            </w:r>
          </w:p>
        </w:tc>
        <w:tc>
          <w:tcPr>
            <w:tcW w:w="1559" w:type="dxa"/>
          </w:tcPr>
          <w:p w:rsidR="00E26884" w:rsidRPr="00E26884" w:rsidRDefault="00E26884" w:rsidP="002E5EC8">
            <w:pPr>
              <w:spacing w:after="0" w:line="240" w:lineRule="auto"/>
              <w:rPr>
                <w:rFonts w:ascii="Times New Roman" w:hAnsi="Times New Roman"/>
                <w:lang w:eastAsia="en-US"/>
              </w:rPr>
            </w:pPr>
            <w:proofErr w:type="gramStart"/>
            <w:r w:rsidRPr="00E26884">
              <w:rPr>
                <w:rFonts w:ascii="Times New Roman" w:hAnsi="Times New Roman"/>
                <w:lang w:eastAsia="en-US"/>
              </w:rPr>
              <w:t>Обучающиеся отвечают на вопросы преподавателей.</w:t>
            </w:r>
            <w:proofErr w:type="gramEnd"/>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Фронтальная</w:t>
            </w:r>
          </w:p>
        </w:tc>
      </w:tr>
      <w:tr w:rsidR="00BA671B" w:rsidRPr="00E26884" w:rsidTr="00BA671B">
        <w:trPr>
          <w:cantSplit/>
          <w:trHeight w:val="1134"/>
        </w:trPr>
        <w:tc>
          <w:tcPr>
            <w:tcW w:w="562" w:type="dxa"/>
          </w:tcPr>
          <w:p w:rsidR="00BA671B" w:rsidRPr="00E26884" w:rsidRDefault="00BA671B" w:rsidP="002E5EC8">
            <w:pPr>
              <w:spacing w:after="0" w:line="240" w:lineRule="auto"/>
              <w:jc w:val="center"/>
              <w:rPr>
                <w:rFonts w:ascii="Times New Roman" w:hAnsi="Times New Roman"/>
                <w:lang w:eastAsia="en-US"/>
              </w:rPr>
            </w:pPr>
            <w:r>
              <w:rPr>
                <w:rFonts w:ascii="Times New Roman" w:hAnsi="Times New Roman"/>
                <w:lang w:eastAsia="en-US"/>
              </w:rPr>
              <w:t>3</w:t>
            </w:r>
          </w:p>
        </w:tc>
        <w:tc>
          <w:tcPr>
            <w:tcW w:w="2127" w:type="dxa"/>
          </w:tcPr>
          <w:p w:rsidR="00BA671B" w:rsidRPr="00E26884" w:rsidRDefault="00D47022" w:rsidP="002E5EC8">
            <w:pPr>
              <w:spacing w:after="0" w:line="240" w:lineRule="auto"/>
              <w:rPr>
                <w:rFonts w:ascii="Times New Roman" w:hAnsi="Times New Roman"/>
                <w:lang w:eastAsia="en-US"/>
              </w:rPr>
            </w:pPr>
            <w:r w:rsidRPr="00E26884">
              <w:rPr>
                <w:rFonts w:ascii="Times New Roman" w:hAnsi="Times New Roman"/>
                <w:lang w:eastAsia="en-US"/>
              </w:rPr>
              <w:t>А</w:t>
            </w:r>
            <w:r>
              <w:rPr>
                <w:rFonts w:ascii="Times New Roman" w:hAnsi="Times New Roman"/>
                <w:lang w:eastAsia="en-US"/>
              </w:rPr>
              <w:t>ктуализация знаний обучающихся</w:t>
            </w:r>
          </w:p>
        </w:tc>
        <w:tc>
          <w:tcPr>
            <w:tcW w:w="850" w:type="dxa"/>
          </w:tcPr>
          <w:p w:rsidR="00BA671B" w:rsidRDefault="00BA671B" w:rsidP="002E5EC8">
            <w:pPr>
              <w:spacing w:after="0" w:line="240" w:lineRule="auto"/>
              <w:jc w:val="center"/>
              <w:rPr>
                <w:rFonts w:ascii="Times New Roman" w:hAnsi="Times New Roman"/>
                <w:lang w:eastAsia="en-US"/>
              </w:rPr>
            </w:pPr>
            <w:r>
              <w:rPr>
                <w:rFonts w:ascii="Times New Roman" w:hAnsi="Times New Roman"/>
                <w:lang w:eastAsia="en-US"/>
              </w:rPr>
              <w:t>10</w:t>
            </w:r>
          </w:p>
        </w:tc>
        <w:tc>
          <w:tcPr>
            <w:tcW w:w="1843" w:type="dxa"/>
          </w:tcPr>
          <w:p w:rsidR="00BA671B" w:rsidRPr="00E26884" w:rsidRDefault="00BA671B" w:rsidP="00BA671B">
            <w:pPr>
              <w:spacing w:after="0" w:line="240" w:lineRule="auto"/>
              <w:rPr>
                <w:rFonts w:ascii="Times New Roman" w:hAnsi="Times New Roman"/>
                <w:lang w:eastAsia="en-US"/>
              </w:rPr>
            </w:pPr>
            <w:r w:rsidRPr="00E26884">
              <w:rPr>
                <w:rFonts w:ascii="Times New Roman" w:hAnsi="Times New Roman"/>
                <w:lang w:eastAsia="en-US"/>
              </w:rPr>
              <w:t xml:space="preserve">Подготовить обучающихся к </w:t>
            </w:r>
            <w:r>
              <w:rPr>
                <w:rFonts w:ascii="Times New Roman" w:hAnsi="Times New Roman"/>
                <w:lang w:eastAsia="en-US"/>
              </w:rPr>
              <w:t>участию в деловой игре с использованием производственных ситуаций на заданную тему.</w:t>
            </w:r>
          </w:p>
        </w:tc>
        <w:tc>
          <w:tcPr>
            <w:tcW w:w="1843" w:type="dxa"/>
          </w:tcPr>
          <w:p w:rsidR="00BA671B" w:rsidRPr="00E26884" w:rsidRDefault="00BA671B" w:rsidP="002E5EC8">
            <w:pPr>
              <w:spacing w:after="0" w:line="240" w:lineRule="auto"/>
              <w:rPr>
                <w:rFonts w:ascii="Times New Roman" w:hAnsi="Times New Roman"/>
                <w:lang w:eastAsia="en-US"/>
              </w:rPr>
            </w:pPr>
            <w:r>
              <w:rPr>
                <w:rFonts w:ascii="Times New Roman" w:hAnsi="Times New Roman"/>
                <w:lang w:eastAsia="en-US"/>
              </w:rPr>
              <w:t>С помощью студентов предлага</w:t>
            </w:r>
            <w:r w:rsidRPr="00E26884">
              <w:rPr>
                <w:rFonts w:ascii="Times New Roman" w:hAnsi="Times New Roman"/>
                <w:lang w:eastAsia="en-US"/>
              </w:rPr>
              <w:t xml:space="preserve">ют </w:t>
            </w:r>
            <w:proofErr w:type="gramStart"/>
            <w:r w:rsidRPr="00E26884">
              <w:rPr>
                <w:rFonts w:ascii="Times New Roman" w:hAnsi="Times New Roman"/>
                <w:lang w:eastAsia="en-US"/>
              </w:rPr>
              <w:t>обучающимся</w:t>
            </w:r>
            <w:proofErr w:type="gramEnd"/>
            <w:r>
              <w:rPr>
                <w:rFonts w:ascii="Times New Roman" w:hAnsi="Times New Roman"/>
                <w:lang w:eastAsia="en-US"/>
              </w:rPr>
              <w:t xml:space="preserve"> производственные ситуации для анализа.</w:t>
            </w:r>
          </w:p>
        </w:tc>
        <w:tc>
          <w:tcPr>
            <w:tcW w:w="1559" w:type="dxa"/>
          </w:tcPr>
          <w:p w:rsidR="00BA671B" w:rsidRPr="00E26884" w:rsidRDefault="00BA671B" w:rsidP="002E5EC8">
            <w:pPr>
              <w:spacing w:after="0" w:line="240" w:lineRule="auto"/>
              <w:rPr>
                <w:rFonts w:ascii="Times New Roman" w:hAnsi="Times New Roman"/>
                <w:lang w:eastAsia="en-US"/>
              </w:rPr>
            </w:pPr>
            <w:r>
              <w:rPr>
                <w:rFonts w:ascii="Times New Roman" w:hAnsi="Times New Roman"/>
                <w:lang w:eastAsia="en-US"/>
              </w:rPr>
              <w:t>Обучающиеся анализируют предложенные ситуации и предлагают их решение.</w:t>
            </w:r>
          </w:p>
        </w:tc>
        <w:tc>
          <w:tcPr>
            <w:tcW w:w="1134" w:type="dxa"/>
            <w:textDirection w:val="btLr"/>
            <w:vAlign w:val="center"/>
          </w:tcPr>
          <w:p w:rsidR="00BA671B" w:rsidRPr="00E26884" w:rsidRDefault="00BA671B" w:rsidP="000677F2">
            <w:pPr>
              <w:spacing w:after="0" w:line="240" w:lineRule="auto"/>
              <w:ind w:left="113" w:right="113"/>
              <w:jc w:val="center"/>
              <w:rPr>
                <w:rFonts w:ascii="Times New Roman" w:hAnsi="Times New Roman"/>
                <w:lang w:eastAsia="en-US"/>
              </w:rPr>
            </w:pPr>
            <w:r w:rsidRPr="00BA671B">
              <w:rPr>
                <w:rFonts w:ascii="Times New Roman" w:hAnsi="Times New Roman"/>
                <w:lang w:eastAsia="en-US"/>
              </w:rPr>
              <w:t>Фронтальная</w:t>
            </w:r>
          </w:p>
        </w:tc>
      </w:tr>
      <w:tr w:rsidR="000677F2" w:rsidRPr="00E26884" w:rsidTr="000677F2">
        <w:trPr>
          <w:cantSplit/>
          <w:trHeight w:val="238"/>
        </w:trPr>
        <w:tc>
          <w:tcPr>
            <w:tcW w:w="562" w:type="dxa"/>
          </w:tcPr>
          <w:p w:rsidR="000677F2" w:rsidRPr="000677F2" w:rsidRDefault="000677F2" w:rsidP="000677F2">
            <w:pPr>
              <w:spacing w:after="0" w:line="240" w:lineRule="auto"/>
              <w:jc w:val="center"/>
              <w:rPr>
                <w:rFonts w:ascii="Times New Roman" w:hAnsi="Times New Roman"/>
                <w:b/>
                <w:u w:val="single"/>
                <w:lang w:eastAsia="en-US"/>
              </w:rPr>
            </w:pPr>
            <w:r w:rsidRPr="000677F2">
              <w:rPr>
                <w:rFonts w:ascii="Times New Roman" w:hAnsi="Times New Roman"/>
                <w:b/>
                <w:lang w:val="en-US" w:eastAsia="en-US"/>
              </w:rPr>
              <w:t>II</w:t>
            </w:r>
          </w:p>
        </w:tc>
        <w:tc>
          <w:tcPr>
            <w:tcW w:w="9356" w:type="dxa"/>
            <w:gridSpan w:val="6"/>
          </w:tcPr>
          <w:p w:rsidR="000677F2" w:rsidRPr="000677F2" w:rsidRDefault="000677F2" w:rsidP="000677F2">
            <w:pPr>
              <w:spacing w:after="0" w:line="240" w:lineRule="auto"/>
              <w:ind w:left="113" w:right="113"/>
              <w:jc w:val="center"/>
              <w:rPr>
                <w:rFonts w:ascii="Times New Roman" w:hAnsi="Times New Roman"/>
                <w:lang w:eastAsia="en-US"/>
              </w:rPr>
            </w:pPr>
            <w:r w:rsidRPr="000677F2">
              <w:rPr>
                <w:rFonts w:ascii="Times New Roman" w:hAnsi="Times New Roman"/>
                <w:b/>
                <w:lang w:eastAsia="en-US"/>
              </w:rPr>
              <w:t>Основная часть</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color w:val="FF0000"/>
                <w:lang w:eastAsia="en-US"/>
              </w:rPr>
            </w:pPr>
          </w:p>
          <w:p w:rsidR="00E26884" w:rsidRPr="00E26884" w:rsidRDefault="00E26884" w:rsidP="002E5EC8">
            <w:pPr>
              <w:spacing w:after="0" w:line="240" w:lineRule="auto"/>
              <w:jc w:val="center"/>
              <w:rPr>
                <w:rFonts w:ascii="Times New Roman" w:hAnsi="Times New Roman"/>
                <w:color w:val="FF0000"/>
                <w:lang w:eastAsia="en-US"/>
              </w:rPr>
            </w:pPr>
          </w:p>
          <w:p w:rsidR="00E26884" w:rsidRPr="00E26884" w:rsidRDefault="00E26884" w:rsidP="002E5EC8">
            <w:pPr>
              <w:spacing w:after="0" w:line="240" w:lineRule="auto"/>
              <w:jc w:val="center"/>
              <w:rPr>
                <w:rFonts w:ascii="Times New Roman" w:hAnsi="Times New Roman"/>
                <w:lang w:val="en-US" w:eastAsia="en-US"/>
              </w:rPr>
            </w:pPr>
            <w:r w:rsidRPr="00E26884">
              <w:rPr>
                <w:rFonts w:ascii="Times New Roman" w:hAnsi="Times New Roman"/>
                <w:lang w:eastAsia="en-US"/>
              </w:rPr>
              <w:t>3</w:t>
            </w:r>
          </w:p>
        </w:tc>
        <w:tc>
          <w:tcPr>
            <w:tcW w:w="2127"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Вы</w:t>
            </w:r>
            <w:r w:rsidR="00D47022">
              <w:rPr>
                <w:rFonts w:ascii="Times New Roman" w:hAnsi="Times New Roman"/>
                <w:lang w:eastAsia="en-US"/>
              </w:rPr>
              <w:t>полнение профессиональных задач</w:t>
            </w:r>
          </w:p>
        </w:tc>
        <w:tc>
          <w:tcPr>
            <w:tcW w:w="850" w:type="dxa"/>
          </w:tcPr>
          <w:p w:rsidR="00E26884" w:rsidRPr="00E26884" w:rsidRDefault="00E26884" w:rsidP="002E5EC8">
            <w:pPr>
              <w:spacing w:after="0" w:line="240" w:lineRule="auto"/>
              <w:jc w:val="center"/>
              <w:rPr>
                <w:rFonts w:ascii="Times New Roman" w:hAnsi="Times New Roman"/>
                <w:color w:val="FF0000"/>
                <w:lang w:eastAsia="en-US"/>
              </w:rPr>
            </w:pPr>
          </w:p>
          <w:p w:rsidR="00E26884" w:rsidRPr="00E26884" w:rsidRDefault="00E26884" w:rsidP="002E5EC8">
            <w:pPr>
              <w:spacing w:after="0" w:line="240" w:lineRule="auto"/>
              <w:jc w:val="center"/>
              <w:rPr>
                <w:rFonts w:ascii="Times New Roman" w:hAnsi="Times New Roman"/>
                <w:color w:val="FF0000"/>
                <w:lang w:eastAsia="en-US"/>
              </w:rPr>
            </w:pPr>
          </w:p>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1</w:t>
            </w:r>
            <w:r w:rsidR="00E26884" w:rsidRPr="00E26884">
              <w:rPr>
                <w:rFonts w:ascii="Times New Roman" w:hAnsi="Times New Roman"/>
                <w:lang w:eastAsia="en-US"/>
              </w:rPr>
              <w:t>0</w:t>
            </w:r>
          </w:p>
          <w:p w:rsidR="00E26884" w:rsidRPr="00E26884" w:rsidRDefault="00E26884" w:rsidP="002E5EC8">
            <w:pPr>
              <w:spacing w:after="0" w:line="240" w:lineRule="auto"/>
              <w:jc w:val="center"/>
              <w:rPr>
                <w:rFonts w:ascii="Times New Roman" w:hAnsi="Times New Roman"/>
                <w:color w:val="FF0000"/>
                <w:lang w:eastAsia="en-US"/>
              </w:rPr>
            </w:pP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Проверить уровень </w:t>
            </w:r>
            <w:r w:rsidR="00BA671B" w:rsidRPr="00E26884">
              <w:rPr>
                <w:rFonts w:ascii="Times New Roman" w:hAnsi="Times New Roman"/>
                <w:lang w:eastAsia="en-US"/>
              </w:rPr>
              <w:t>форсированности</w:t>
            </w:r>
            <w:r w:rsidR="000677F2" w:rsidRPr="00E26884">
              <w:rPr>
                <w:rFonts w:ascii="Times New Roman" w:hAnsi="Times New Roman"/>
                <w:lang w:eastAsia="en-US"/>
              </w:rPr>
              <w:t xml:space="preserve"> профессиональных</w:t>
            </w:r>
            <w:r w:rsidRPr="00E26884">
              <w:rPr>
                <w:rFonts w:ascii="Times New Roman" w:hAnsi="Times New Roman"/>
                <w:lang w:eastAsia="en-US"/>
              </w:rPr>
              <w:t xml:space="preserve"> компетенций.</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При необходимости направляют и корректируют знания </w:t>
            </w:r>
            <w:proofErr w:type="gramStart"/>
            <w:r w:rsidRPr="00E26884">
              <w:rPr>
                <w:rFonts w:ascii="Times New Roman" w:hAnsi="Times New Roman"/>
                <w:lang w:eastAsia="en-US"/>
              </w:rPr>
              <w:t>обучающихся</w:t>
            </w:r>
            <w:proofErr w:type="gramEnd"/>
            <w:r w:rsidRPr="00E26884">
              <w:rPr>
                <w:rFonts w:ascii="Times New Roman" w:hAnsi="Times New Roman"/>
                <w:lang w:eastAsia="en-US"/>
              </w:rPr>
              <w:t>.</w:t>
            </w:r>
          </w:p>
        </w:tc>
        <w:tc>
          <w:tcPr>
            <w:tcW w:w="1559"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Анализируют производственные ситуации. </w:t>
            </w:r>
            <w:r w:rsidR="000677F2" w:rsidRPr="00E26884">
              <w:rPr>
                <w:rFonts w:ascii="Times New Roman" w:hAnsi="Times New Roman"/>
                <w:lang w:eastAsia="en-US"/>
              </w:rPr>
              <w:t>Выполняют практические</w:t>
            </w:r>
            <w:r w:rsidRPr="00E26884">
              <w:rPr>
                <w:rFonts w:ascii="Times New Roman" w:hAnsi="Times New Roman"/>
                <w:lang w:eastAsia="en-US"/>
              </w:rPr>
              <w:t xml:space="preserve"> задания.</w:t>
            </w: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Групповая</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lastRenderedPageBreak/>
              <w:t>4</w:t>
            </w:r>
          </w:p>
        </w:tc>
        <w:tc>
          <w:tcPr>
            <w:tcW w:w="2127"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Закрепление материала по </w:t>
            </w:r>
            <w:proofErr w:type="gramStart"/>
            <w:r w:rsidRPr="00E26884">
              <w:rPr>
                <w:rFonts w:ascii="Times New Roman" w:hAnsi="Times New Roman"/>
                <w:lang w:eastAsia="en-US"/>
              </w:rPr>
              <w:t>изучаемой</w:t>
            </w:r>
            <w:proofErr w:type="gramEnd"/>
            <w:r w:rsidRPr="00E26884">
              <w:rPr>
                <w:rFonts w:ascii="Times New Roman" w:hAnsi="Times New Roman"/>
                <w:lang w:eastAsia="en-US"/>
              </w:rPr>
              <w:t xml:space="preserve"> </w:t>
            </w:r>
          </w:p>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теме.</w:t>
            </w:r>
          </w:p>
        </w:tc>
        <w:tc>
          <w:tcPr>
            <w:tcW w:w="850" w:type="dxa"/>
          </w:tcPr>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4</w:t>
            </w:r>
            <w:r w:rsidR="00BA671B">
              <w:rPr>
                <w:rFonts w:ascii="Times New Roman" w:hAnsi="Times New Roman"/>
                <w:lang w:eastAsia="en-US"/>
              </w:rPr>
              <w:t>0</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Контроль </w:t>
            </w:r>
            <w:r w:rsidR="000677F2" w:rsidRPr="00E26884">
              <w:rPr>
                <w:rFonts w:ascii="Times New Roman" w:hAnsi="Times New Roman"/>
                <w:lang w:eastAsia="en-US"/>
              </w:rPr>
              <w:t>и коррекция</w:t>
            </w:r>
            <w:r w:rsidRPr="00E26884">
              <w:rPr>
                <w:rFonts w:ascii="Times New Roman" w:hAnsi="Times New Roman"/>
                <w:lang w:eastAsia="en-US"/>
              </w:rPr>
              <w:t xml:space="preserve"> усвоения изученного материала.</w:t>
            </w:r>
          </w:p>
          <w:p w:rsidR="00E26884" w:rsidRPr="00E26884" w:rsidRDefault="00E26884" w:rsidP="002E5EC8">
            <w:pPr>
              <w:spacing w:after="0" w:line="240" w:lineRule="auto"/>
              <w:rPr>
                <w:rFonts w:ascii="Times New Roman" w:hAnsi="Times New Roman"/>
                <w:lang w:eastAsia="en-US"/>
              </w:rPr>
            </w:pPr>
          </w:p>
        </w:tc>
        <w:tc>
          <w:tcPr>
            <w:tcW w:w="1843" w:type="dxa"/>
          </w:tcPr>
          <w:p w:rsidR="00E26884" w:rsidRPr="00E26884" w:rsidRDefault="00E26884" w:rsidP="000677F2">
            <w:pPr>
              <w:spacing w:after="0" w:line="240" w:lineRule="auto"/>
              <w:rPr>
                <w:rFonts w:ascii="Times New Roman" w:hAnsi="Times New Roman"/>
                <w:lang w:eastAsia="en-US"/>
              </w:rPr>
            </w:pPr>
            <w:r w:rsidRPr="00E26884">
              <w:rPr>
                <w:rFonts w:ascii="Times New Roman" w:hAnsi="Times New Roman"/>
                <w:lang w:eastAsia="en-US"/>
              </w:rPr>
              <w:t xml:space="preserve">Комментируют результаты. </w:t>
            </w:r>
          </w:p>
        </w:tc>
        <w:tc>
          <w:tcPr>
            <w:tcW w:w="1559"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Представляют полученные результаты с учетом профессиональных компетенций</w:t>
            </w: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Фронтальная</w:t>
            </w:r>
          </w:p>
          <w:p w:rsidR="00E26884" w:rsidRPr="00E26884" w:rsidRDefault="00E26884" w:rsidP="000677F2">
            <w:pPr>
              <w:spacing w:after="0" w:line="240" w:lineRule="auto"/>
              <w:ind w:left="113" w:right="113"/>
              <w:jc w:val="center"/>
              <w:rPr>
                <w:rFonts w:ascii="Times New Roman" w:hAnsi="Times New Roman"/>
                <w:lang w:eastAsia="en-US"/>
              </w:rPr>
            </w:pP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5</w:t>
            </w:r>
          </w:p>
        </w:tc>
        <w:tc>
          <w:tcPr>
            <w:tcW w:w="2127"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Рефлексия</w:t>
            </w:r>
          </w:p>
        </w:tc>
        <w:tc>
          <w:tcPr>
            <w:tcW w:w="850" w:type="dxa"/>
          </w:tcPr>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10</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Самоанализ работы на занятии.</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Соотнесение поставленных задач с достигнутым результатом.</w:t>
            </w:r>
          </w:p>
        </w:tc>
        <w:tc>
          <w:tcPr>
            <w:tcW w:w="1559"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Оценка своей работы на учебном занятии.</w:t>
            </w: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Индивидуальная</w:t>
            </w:r>
          </w:p>
        </w:tc>
      </w:tr>
      <w:tr w:rsidR="000677F2" w:rsidRPr="00E26884" w:rsidTr="000677F2">
        <w:trPr>
          <w:cantSplit/>
          <w:trHeight w:val="262"/>
        </w:trPr>
        <w:tc>
          <w:tcPr>
            <w:tcW w:w="562" w:type="dxa"/>
          </w:tcPr>
          <w:p w:rsidR="000677F2" w:rsidRPr="00E26884" w:rsidRDefault="000677F2" w:rsidP="000677F2">
            <w:pPr>
              <w:spacing w:after="0" w:line="240" w:lineRule="auto"/>
              <w:jc w:val="center"/>
              <w:rPr>
                <w:rFonts w:ascii="Times New Roman" w:hAnsi="Times New Roman"/>
                <w:lang w:eastAsia="en-US"/>
              </w:rPr>
            </w:pPr>
            <w:r w:rsidRPr="000677F2">
              <w:rPr>
                <w:rFonts w:ascii="Times New Roman" w:hAnsi="Times New Roman"/>
                <w:b/>
                <w:lang w:val="en-US" w:eastAsia="en-US"/>
              </w:rPr>
              <w:t>III</w:t>
            </w:r>
          </w:p>
        </w:tc>
        <w:tc>
          <w:tcPr>
            <w:tcW w:w="9356" w:type="dxa"/>
            <w:gridSpan w:val="6"/>
          </w:tcPr>
          <w:p w:rsidR="000677F2" w:rsidRPr="000677F2" w:rsidRDefault="000677F2" w:rsidP="000677F2">
            <w:pPr>
              <w:spacing w:after="0" w:line="240" w:lineRule="auto"/>
              <w:ind w:left="113" w:right="113"/>
              <w:jc w:val="center"/>
              <w:rPr>
                <w:rFonts w:ascii="Times New Roman" w:hAnsi="Times New Roman"/>
                <w:lang w:eastAsia="en-US"/>
              </w:rPr>
            </w:pPr>
            <w:r w:rsidRPr="000677F2">
              <w:rPr>
                <w:rFonts w:ascii="Times New Roman" w:hAnsi="Times New Roman"/>
                <w:b/>
                <w:lang w:eastAsia="en-US"/>
              </w:rPr>
              <w:t>Подведение итогов занятия</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6</w:t>
            </w:r>
          </w:p>
        </w:tc>
        <w:tc>
          <w:tcPr>
            <w:tcW w:w="2127" w:type="dxa"/>
          </w:tcPr>
          <w:p w:rsidR="000677F2" w:rsidRDefault="000677F2" w:rsidP="002E5EC8">
            <w:pPr>
              <w:spacing w:after="0" w:line="240" w:lineRule="auto"/>
              <w:rPr>
                <w:rFonts w:ascii="Times New Roman" w:hAnsi="Times New Roman"/>
                <w:lang w:eastAsia="en-US"/>
              </w:rPr>
            </w:pPr>
            <w:r>
              <w:rPr>
                <w:rFonts w:ascii="Times New Roman" w:hAnsi="Times New Roman"/>
                <w:lang w:eastAsia="en-US"/>
              </w:rPr>
              <w:t>За</w:t>
            </w:r>
            <w:r w:rsidR="00D47022">
              <w:rPr>
                <w:rFonts w:ascii="Times New Roman" w:hAnsi="Times New Roman"/>
                <w:lang w:eastAsia="en-US"/>
              </w:rPr>
              <w:t>ключение по занятию</w:t>
            </w:r>
          </w:p>
          <w:p w:rsidR="00E26884" w:rsidRPr="00E26884" w:rsidRDefault="00E26884" w:rsidP="002E5EC8">
            <w:pPr>
              <w:spacing w:after="0" w:line="240" w:lineRule="auto"/>
              <w:rPr>
                <w:rFonts w:ascii="Times New Roman" w:hAnsi="Times New Roman"/>
                <w:lang w:eastAsia="en-US"/>
              </w:rPr>
            </w:pPr>
          </w:p>
        </w:tc>
        <w:tc>
          <w:tcPr>
            <w:tcW w:w="850" w:type="dxa"/>
          </w:tcPr>
          <w:p w:rsidR="00E26884" w:rsidRPr="00E26884" w:rsidRDefault="000677F2" w:rsidP="002E5EC8">
            <w:pPr>
              <w:spacing w:after="0" w:line="240" w:lineRule="auto"/>
              <w:jc w:val="center"/>
              <w:rPr>
                <w:rFonts w:ascii="Times New Roman" w:hAnsi="Times New Roman"/>
                <w:lang w:eastAsia="en-US"/>
              </w:rPr>
            </w:pPr>
            <w:r>
              <w:rPr>
                <w:rFonts w:ascii="Times New Roman" w:hAnsi="Times New Roman"/>
                <w:lang w:eastAsia="en-US"/>
              </w:rPr>
              <w:t>3</w:t>
            </w:r>
          </w:p>
        </w:tc>
        <w:tc>
          <w:tcPr>
            <w:tcW w:w="1843"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 xml:space="preserve">Анализ работы </w:t>
            </w:r>
            <w:proofErr w:type="gramStart"/>
            <w:r w:rsidRPr="00E26884">
              <w:rPr>
                <w:rFonts w:ascii="Times New Roman" w:hAnsi="Times New Roman"/>
                <w:lang w:eastAsia="en-US"/>
              </w:rPr>
              <w:t>обучающихся</w:t>
            </w:r>
            <w:proofErr w:type="gramEnd"/>
            <w:r w:rsidRPr="00E26884">
              <w:rPr>
                <w:rFonts w:ascii="Times New Roman" w:hAnsi="Times New Roman"/>
                <w:lang w:eastAsia="en-US"/>
              </w:rPr>
              <w:t xml:space="preserve"> на занятии.</w:t>
            </w:r>
          </w:p>
        </w:tc>
        <w:tc>
          <w:tcPr>
            <w:tcW w:w="1843" w:type="dxa"/>
          </w:tcPr>
          <w:p w:rsidR="00E26884" w:rsidRPr="00E26884" w:rsidRDefault="00BA671B" w:rsidP="002E5EC8">
            <w:pPr>
              <w:spacing w:after="0" w:line="240" w:lineRule="auto"/>
              <w:rPr>
                <w:rFonts w:ascii="Times New Roman" w:hAnsi="Times New Roman"/>
                <w:lang w:eastAsia="en-US"/>
              </w:rPr>
            </w:pPr>
            <w:r>
              <w:rPr>
                <w:rFonts w:ascii="Times New Roman" w:hAnsi="Times New Roman"/>
                <w:lang w:eastAsia="en-US"/>
              </w:rPr>
              <w:t xml:space="preserve">Отвечают на вопросы </w:t>
            </w:r>
            <w:proofErr w:type="gramStart"/>
            <w:r>
              <w:rPr>
                <w:rFonts w:ascii="Times New Roman" w:hAnsi="Times New Roman"/>
                <w:lang w:eastAsia="en-US"/>
              </w:rPr>
              <w:t>обучающихся</w:t>
            </w:r>
            <w:proofErr w:type="gramEnd"/>
            <w:r>
              <w:rPr>
                <w:rFonts w:ascii="Times New Roman" w:hAnsi="Times New Roman"/>
                <w:lang w:eastAsia="en-US"/>
              </w:rPr>
              <w:t>, подводят итоги занятия.</w:t>
            </w:r>
          </w:p>
        </w:tc>
        <w:tc>
          <w:tcPr>
            <w:tcW w:w="1559" w:type="dxa"/>
          </w:tcPr>
          <w:p w:rsidR="00E26884" w:rsidRPr="00E26884" w:rsidRDefault="00BA671B" w:rsidP="002E5EC8">
            <w:pPr>
              <w:spacing w:after="0" w:line="240" w:lineRule="auto"/>
              <w:rPr>
                <w:rFonts w:ascii="Times New Roman" w:hAnsi="Times New Roman"/>
                <w:lang w:eastAsia="en-US"/>
              </w:rPr>
            </w:pPr>
            <w:r>
              <w:rPr>
                <w:rFonts w:ascii="Times New Roman" w:hAnsi="Times New Roman"/>
                <w:lang w:eastAsia="en-US"/>
              </w:rPr>
              <w:t>Задают вопросы.</w:t>
            </w: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Групповая</w:t>
            </w:r>
          </w:p>
        </w:tc>
      </w:tr>
      <w:tr w:rsidR="002E5EC8" w:rsidRPr="00E26884" w:rsidTr="00BA671B">
        <w:trPr>
          <w:cantSplit/>
          <w:trHeight w:val="1134"/>
        </w:trPr>
        <w:tc>
          <w:tcPr>
            <w:tcW w:w="562"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7</w:t>
            </w:r>
          </w:p>
        </w:tc>
        <w:tc>
          <w:tcPr>
            <w:tcW w:w="2127" w:type="dxa"/>
          </w:tcPr>
          <w:p w:rsidR="00E26884" w:rsidRP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Домашнее задани</w:t>
            </w:r>
            <w:r w:rsidR="00D47022">
              <w:rPr>
                <w:rFonts w:ascii="Times New Roman" w:hAnsi="Times New Roman"/>
                <w:lang w:eastAsia="en-US"/>
              </w:rPr>
              <w:t>е. Инструкция по его выполнению</w:t>
            </w:r>
          </w:p>
        </w:tc>
        <w:tc>
          <w:tcPr>
            <w:tcW w:w="850" w:type="dxa"/>
          </w:tcPr>
          <w:p w:rsidR="00E26884" w:rsidRPr="00E26884" w:rsidRDefault="00E26884" w:rsidP="002E5EC8">
            <w:pPr>
              <w:spacing w:after="0" w:line="240" w:lineRule="auto"/>
              <w:jc w:val="center"/>
              <w:rPr>
                <w:rFonts w:ascii="Times New Roman" w:hAnsi="Times New Roman"/>
                <w:lang w:eastAsia="en-US"/>
              </w:rPr>
            </w:pPr>
            <w:r w:rsidRPr="00E26884">
              <w:rPr>
                <w:rFonts w:ascii="Times New Roman" w:hAnsi="Times New Roman"/>
                <w:lang w:eastAsia="en-US"/>
              </w:rPr>
              <w:t>2</w:t>
            </w:r>
          </w:p>
        </w:tc>
        <w:tc>
          <w:tcPr>
            <w:tcW w:w="1843" w:type="dxa"/>
          </w:tcPr>
          <w:p w:rsidR="00E26884" w:rsidRPr="00E26884" w:rsidRDefault="00BA671B" w:rsidP="002E5EC8">
            <w:pPr>
              <w:spacing w:after="0" w:line="240" w:lineRule="auto"/>
              <w:rPr>
                <w:rFonts w:ascii="Times New Roman" w:hAnsi="Times New Roman"/>
                <w:lang w:eastAsia="en-US"/>
              </w:rPr>
            </w:pPr>
            <w:r>
              <w:rPr>
                <w:rFonts w:ascii="Times New Roman" w:hAnsi="Times New Roman"/>
                <w:lang w:eastAsia="en-US"/>
              </w:rPr>
              <w:t>Закрепление профессиональных компетенций.</w:t>
            </w:r>
          </w:p>
        </w:tc>
        <w:tc>
          <w:tcPr>
            <w:tcW w:w="1843" w:type="dxa"/>
          </w:tcPr>
          <w:p w:rsidR="00E26884" w:rsidRPr="00E26884" w:rsidRDefault="00BA671B" w:rsidP="002E5EC8">
            <w:pPr>
              <w:spacing w:after="0" w:line="240" w:lineRule="auto"/>
              <w:rPr>
                <w:rFonts w:ascii="Times New Roman" w:hAnsi="Times New Roman"/>
                <w:lang w:eastAsia="en-US"/>
              </w:rPr>
            </w:pPr>
            <w:r>
              <w:rPr>
                <w:rFonts w:ascii="Times New Roman" w:hAnsi="Times New Roman"/>
                <w:lang w:eastAsia="en-US"/>
              </w:rPr>
              <w:t>Дают к</w:t>
            </w:r>
            <w:r w:rsidR="00E26884" w:rsidRPr="00E26884">
              <w:rPr>
                <w:rFonts w:ascii="Times New Roman" w:hAnsi="Times New Roman"/>
                <w:lang w:eastAsia="en-US"/>
              </w:rPr>
              <w:t>омментарии по выполнению домашнего задания.</w:t>
            </w:r>
          </w:p>
        </w:tc>
        <w:tc>
          <w:tcPr>
            <w:tcW w:w="1559" w:type="dxa"/>
          </w:tcPr>
          <w:p w:rsidR="00E26884" w:rsidRDefault="00E26884" w:rsidP="002E5EC8">
            <w:pPr>
              <w:spacing w:after="0" w:line="240" w:lineRule="auto"/>
              <w:rPr>
                <w:rFonts w:ascii="Times New Roman" w:hAnsi="Times New Roman"/>
                <w:lang w:eastAsia="en-US"/>
              </w:rPr>
            </w:pPr>
            <w:r w:rsidRPr="00E26884">
              <w:rPr>
                <w:rFonts w:ascii="Times New Roman" w:hAnsi="Times New Roman"/>
                <w:lang w:eastAsia="en-US"/>
              </w:rPr>
              <w:t>Записывают домашнее задание в тетрадь.</w:t>
            </w:r>
          </w:p>
          <w:p w:rsidR="00BA671B" w:rsidRPr="00E26884" w:rsidRDefault="00BA671B" w:rsidP="002E5EC8">
            <w:pPr>
              <w:spacing w:after="0" w:line="240" w:lineRule="auto"/>
              <w:rPr>
                <w:rFonts w:ascii="Times New Roman" w:hAnsi="Times New Roman"/>
                <w:lang w:eastAsia="en-US"/>
              </w:rPr>
            </w:pPr>
          </w:p>
        </w:tc>
        <w:tc>
          <w:tcPr>
            <w:tcW w:w="1134" w:type="dxa"/>
            <w:textDirection w:val="btLr"/>
            <w:vAlign w:val="center"/>
          </w:tcPr>
          <w:p w:rsidR="00E26884" w:rsidRPr="00E26884" w:rsidRDefault="00E26884" w:rsidP="000677F2">
            <w:pPr>
              <w:spacing w:after="0" w:line="240" w:lineRule="auto"/>
              <w:ind w:left="113" w:right="113"/>
              <w:jc w:val="center"/>
              <w:rPr>
                <w:rFonts w:ascii="Times New Roman" w:hAnsi="Times New Roman"/>
                <w:lang w:eastAsia="en-US"/>
              </w:rPr>
            </w:pPr>
            <w:r w:rsidRPr="00E26884">
              <w:rPr>
                <w:rFonts w:ascii="Times New Roman" w:hAnsi="Times New Roman"/>
                <w:lang w:eastAsia="en-US"/>
              </w:rPr>
              <w:t>Групповая</w:t>
            </w:r>
          </w:p>
        </w:tc>
      </w:tr>
    </w:tbl>
    <w:p w:rsidR="00E26884" w:rsidRPr="00E26884" w:rsidRDefault="00E26884" w:rsidP="00E26884">
      <w:pPr>
        <w:rPr>
          <w:rFonts w:eastAsia="TimesNewRomanPSMT"/>
        </w:rPr>
        <w:sectPr w:rsidR="00E26884" w:rsidRPr="00E26884" w:rsidSect="000703E5">
          <w:footerReference w:type="default" r:id="rId10"/>
          <w:pgSz w:w="11906" w:h="16838"/>
          <w:pgMar w:top="1134" w:right="1134" w:bottom="1134" w:left="1134" w:header="709" w:footer="709" w:gutter="0"/>
          <w:cols w:space="708"/>
          <w:titlePg/>
          <w:docGrid w:linePitch="360"/>
        </w:sectPr>
      </w:pPr>
    </w:p>
    <w:p w:rsidR="00E26884" w:rsidRDefault="00E26884" w:rsidP="002E5EC8">
      <w:pPr>
        <w:pStyle w:val="1"/>
        <w:spacing w:before="0" w:line="360" w:lineRule="auto"/>
        <w:jc w:val="center"/>
        <w:rPr>
          <w:rFonts w:ascii="Times New Roman" w:eastAsia="TimesNewRomanPSMT" w:hAnsi="Times New Roman" w:cs="Times New Roman"/>
          <w:b/>
          <w:bCs/>
          <w:color w:val="000000"/>
          <w:sz w:val="28"/>
          <w:szCs w:val="28"/>
        </w:rPr>
      </w:pPr>
      <w:bookmarkStart w:id="4" w:name="_Toc477113163"/>
      <w:r w:rsidRPr="00EB7060">
        <w:rPr>
          <w:rFonts w:ascii="Times New Roman" w:eastAsia="TimesNewRomanPSMT" w:hAnsi="Times New Roman" w:cs="Times New Roman"/>
          <w:b/>
          <w:bCs/>
          <w:color w:val="000000"/>
          <w:sz w:val="28"/>
          <w:szCs w:val="28"/>
        </w:rPr>
        <w:lastRenderedPageBreak/>
        <w:t>КРАТКИЙ КОНСПЕКТ</w:t>
      </w:r>
      <w:bookmarkEnd w:id="4"/>
    </w:p>
    <w:p w:rsidR="004E5EFD" w:rsidRPr="00194ACD" w:rsidRDefault="004E5EFD" w:rsidP="00194ACD">
      <w:pPr>
        <w:pStyle w:val="a5"/>
        <w:numPr>
          <w:ilvl w:val="0"/>
          <w:numId w:val="12"/>
        </w:numPr>
        <w:spacing w:after="0" w:line="360" w:lineRule="auto"/>
        <w:rPr>
          <w:rFonts w:ascii="Times New Roman" w:hAnsi="Times New Roman"/>
          <w:b/>
          <w:sz w:val="28"/>
          <w:szCs w:val="28"/>
        </w:rPr>
      </w:pPr>
      <w:r w:rsidRPr="00194ACD">
        <w:rPr>
          <w:rFonts w:ascii="Times New Roman" w:hAnsi="Times New Roman"/>
          <w:b/>
          <w:sz w:val="28"/>
          <w:szCs w:val="28"/>
        </w:rPr>
        <w:t>Деловой этикет в сфере гостеприимства: деловые переговоры, этикет телефонных переговоров, профессиональная этика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i/>
          <w:iCs/>
          <w:sz w:val="28"/>
          <w:szCs w:val="28"/>
        </w:rPr>
        <w:t>Профессиональная этика </w:t>
      </w:r>
      <w:r w:rsidRPr="004E5EFD">
        <w:rPr>
          <w:rFonts w:ascii="Times New Roman" w:hAnsi="Times New Roman"/>
          <w:sz w:val="28"/>
          <w:szCs w:val="28"/>
        </w:rPr>
        <w:t>— </w:t>
      </w:r>
      <w:r w:rsidRPr="004E5EFD">
        <w:rPr>
          <w:rFonts w:ascii="Times New Roman" w:hAnsi="Times New Roman"/>
          <w:i/>
          <w:iCs/>
          <w:sz w:val="28"/>
          <w:szCs w:val="28"/>
        </w:rPr>
        <w:t>это совокупность моральных норм, которые определяют отношение человека к своему профессиональному долгу. </w:t>
      </w:r>
      <w:r w:rsidRPr="004E5EFD">
        <w:rPr>
          <w:rFonts w:ascii="Times New Roman" w:hAnsi="Times New Roman"/>
          <w:sz w:val="28"/>
          <w:szCs w:val="28"/>
        </w:rPr>
        <w:t>Нравственные качества работника рассматриваются как один из основных элементов его профессиональной пригодности. Умение общаться с людьми является самым важным и необходимым качеством для работника индустрии гостеприимства.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Подлинный профессионализм опирается на такие моральные нормы, как долг, честность, требовательность к себе и коллегам, ответственность за результаты своего труда.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В гостиничном бизнесе умению общаться с клиентами уделяется особое внимание. Весь персонал, в первую очередь те работники, которые постоянно общаются с клиентами, проходят специальное обучение: персонал учат, как общаться с разными клиентами, говорить по телефону, выслушивать жалобы и т.п. </w:t>
      </w:r>
      <w:proofErr w:type="gramStart"/>
      <w:r w:rsidRPr="004E5EFD">
        <w:rPr>
          <w:rFonts w:ascii="Times New Roman" w:hAnsi="Times New Roman"/>
          <w:sz w:val="28"/>
          <w:szCs w:val="28"/>
        </w:rPr>
        <w:t>Отдельно для каждой категории персонала (для службы приема, барменов, официантов) разрабатываются подробные инструкции, в которых поэтапно описана их работа (например, подойти, улыбнуться, поздороваться, предложить напитки и т.д.).</w:t>
      </w:r>
      <w:proofErr w:type="gramEnd"/>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Из общих правил для персонала выделим самые важные:</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работник отеля должен быть всегда готов оказать клиенту услугу тогда, когда эта услуга нужна клиенту, а не тогда, когда это удобно работнику;</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   работник должен демонстрировать позитивное отношение к клиенту: показывать уважение, вести беседу безукоризненно вежливо, дружелюбным тоном, ни в коем случае не повышая голоса, не выказывать своего неудовольствия, если, например, клиент приходит в самом конце его рабочего дня, сохранять выдержку </w:t>
      </w:r>
      <w:proofErr w:type="gramStart"/>
      <w:r w:rsidRPr="004E5EFD">
        <w:rPr>
          <w:rFonts w:ascii="Times New Roman" w:hAnsi="Times New Roman"/>
          <w:sz w:val="28"/>
          <w:szCs w:val="28"/>
        </w:rPr>
        <w:t>со</w:t>
      </w:r>
      <w:proofErr w:type="gramEnd"/>
      <w:r w:rsidRPr="004E5EFD">
        <w:rPr>
          <w:rFonts w:ascii="Times New Roman" w:hAnsi="Times New Roman"/>
          <w:sz w:val="28"/>
          <w:szCs w:val="28"/>
        </w:rPr>
        <w:t xml:space="preserve"> вздорными, агрессивными, бестолковыми, пьяными клиентами, всячески демонстрировать клиенту, что сотрудник озабочен его проблемой;</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lastRenderedPageBreak/>
        <w:t>♦   работник отеля должен улыбаться клиенту, поддерживать позитивный контакт глазами. В разговоре с гостями использовать соответствующие фразы («доброе утро»; «конечно, я с удовольствием сделаю это» и т.п.);</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нужно уметь тактично информировать клиента и сообщать ему даже неприятные новости, например, о том, что клиент должен доплатить некоторую сумму;</w:t>
      </w:r>
    </w:p>
    <w:p w:rsidR="004E5EFD" w:rsidRPr="004E5EFD" w:rsidRDefault="004E5EFD" w:rsidP="004E5EFD">
      <w:pPr>
        <w:spacing w:after="0" w:line="360" w:lineRule="auto"/>
        <w:ind w:firstLine="709"/>
        <w:jc w:val="both"/>
        <w:rPr>
          <w:rFonts w:ascii="Times New Roman" w:hAnsi="Times New Roman"/>
          <w:sz w:val="28"/>
          <w:szCs w:val="28"/>
        </w:rPr>
      </w:pPr>
      <w:proofErr w:type="gramStart"/>
      <w:r w:rsidRPr="004E5EFD">
        <w:rPr>
          <w:rFonts w:ascii="Times New Roman" w:hAnsi="Times New Roman"/>
          <w:sz w:val="28"/>
          <w:szCs w:val="28"/>
        </w:rPr>
        <w:t>♦   ни один работник отеля не имеет права спорить с гостем, даже по пустякам; если клиент сообщает что-нибудь работнику, то последний должен продемонстрировать максимальное желание понять клиента, кивать головой, вставлять слова «понятно», «хорошо», а если ему не очень понятно желание клиента, то задавать вопросы типа «если я вас правильно понял, вы хотите...».</w:t>
      </w:r>
      <w:proofErr w:type="gramEnd"/>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Проблемы клиента нужно решать быстро и безотлагательно. Работник гостиницы должен сделать все возможное, чтобы как можно быстрее успокоить гостя. Если работник не может сам решить проблему, он должен направить клиента (а лучше сопроводить его) к менеджеру, который способен решить вопрос. В течение 20 мин следует позвонить по телефону и убедиться, что проблема разрешена, а гость доволен. Нужно сделать все возможное, чтобы в дальнейшем не потерять гостя как клиента. Каждый работник гостиницы должен:</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демонстрировать уверенность и компетентность и соответствовать ожиданиям клиента;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практиковать обслуживание типа «на расстоянии трех шагов»;</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обеспечивать выполнение стандартов на той должностной позиции, которую он занимает;</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знать запросы внутренних и внешних потребителей (других сотрудников и гостей) и поэтому уметь предоставить им продукты и услуги, которые те ожидают. Для учета конкретных запросов гостей следует пользоваться специальным блокнотом;</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понимать круг порученных ему обязанностей и задач, определенных в каждом стратегическом плане;</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lastRenderedPageBreak/>
        <w:t>♦   постоянно выявлять недостатки, которые он замечает в отеле, и принимать меры к их устранению;</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нести ответственность за обеспечение максимального уровня чистоты.</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Необходимо обеспечить абсолютную надежность выполнения пожеланий клиента, в особенности таких, как побудка в желаемое время.</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Существуют и определенные стандарты гостеприимства, которым должны следовать работники гостиницы, в частности: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запоминать имена гостей, их привычки, любимые напитки;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 возможности уделять всем клиентам одинаковое внимание, так как все клиенты равны вне зависимости от их внешнего вида;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помнить правила: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гость всегда прав, гость всегда должен быть доволен; гость является самым важным лицом в гостинице независимо от того, присутствует ли он лично, обращается в письменном виде или по телефону;</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гость является живым человеком со своими предрассудками и ошибками, а не предметом сухой статистики; гость является неотъемлемой частью бизнеса, а не посторонним лицом. Он главная причина, по которой трудится весь персонал.</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Нельзя:</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показывать клиенту, нравится он вам или нет;</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читать клиенту нравоучения;</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расспрашивать гостя о личной жизни;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прислушиваться к разговорам клиентов;</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высказывать свое мнение без соответствующего предложения клиента;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обсуждать с клиентами вопросы политики и религии;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ругаться с коллегами в присутствии клиентов;</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показывать свое неодобрение нетрезвому клиенту;</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разговаривать с коллегой, когда клиент ждет.</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Недопустимы попытки вымогательства персоналом чаевых. Так, прямым кандидатом на увольнение может стать носильщик, требующий плату за </w:t>
      </w:r>
      <w:r w:rsidRPr="004E5EFD">
        <w:rPr>
          <w:rFonts w:ascii="Times New Roman" w:hAnsi="Times New Roman"/>
          <w:sz w:val="28"/>
          <w:szCs w:val="28"/>
        </w:rPr>
        <w:lastRenderedPageBreak/>
        <w:t>исполнение своих прямых обязанностей — переноску вещей постояльцев. У горничных иногда возникает соблазн прихватить что-нибудь из номера. Однако клиенты, а особенно иностранцы, очень не любят, когда хозяйничают на их территории, и за кусочек шоколада или апельсин можно поплатиться рабочим местом.</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Прежде чем перейти к обслуживанию следующего клиента, необходимо спросить у предыдущего клиента, не нужно ли ему еще что-либо.</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Надо всегда предлагать клиенту выбор из нескольких возможных вариантов услуги.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С детьми надо общаться вежливо, но не так формально, как </w:t>
      </w:r>
      <w:proofErr w:type="gramStart"/>
      <w:r w:rsidRPr="004E5EFD">
        <w:rPr>
          <w:rFonts w:ascii="Times New Roman" w:hAnsi="Times New Roman"/>
          <w:sz w:val="28"/>
          <w:szCs w:val="28"/>
        </w:rPr>
        <w:t>со</w:t>
      </w:r>
      <w:proofErr w:type="gramEnd"/>
      <w:r w:rsidRPr="004E5EFD">
        <w:rPr>
          <w:rFonts w:ascii="Times New Roman" w:hAnsi="Times New Roman"/>
          <w:sz w:val="28"/>
          <w:szCs w:val="28"/>
        </w:rPr>
        <w:t xml:space="preserve"> взрослыми.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С инвалидами нельзя разговаривать покровительственно, громко. Если они плохо слышат или не понимают, обращаться необходимо именно к ним, а не к сопровождающим.</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При разговоре по телефону необходимо соблюдать правила этикета: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отвечать не позже чем через три телефонных звонка и всегда с улыбкой;</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   представиться, назвав свой </w:t>
      </w:r>
      <w:proofErr w:type="gramStart"/>
      <w:r w:rsidRPr="004E5EFD">
        <w:rPr>
          <w:rFonts w:ascii="Times New Roman" w:hAnsi="Times New Roman"/>
          <w:sz w:val="28"/>
          <w:szCs w:val="28"/>
        </w:rPr>
        <w:t>отел ь</w:t>
      </w:r>
      <w:proofErr w:type="gramEnd"/>
      <w:r w:rsidRPr="004E5EFD">
        <w:rPr>
          <w:rFonts w:ascii="Times New Roman" w:hAnsi="Times New Roman"/>
          <w:sz w:val="28"/>
          <w:szCs w:val="28"/>
        </w:rPr>
        <w:t xml:space="preserve"> (или службу отеля) и свою фамилию;</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   если нет возможности сразу ответить </w:t>
      </w:r>
      <w:proofErr w:type="gramStart"/>
      <w:r w:rsidRPr="004E5EFD">
        <w:rPr>
          <w:rFonts w:ascii="Times New Roman" w:hAnsi="Times New Roman"/>
          <w:sz w:val="28"/>
          <w:szCs w:val="28"/>
        </w:rPr>
        <w:t>звонившему</w:t>
      </w:r>
      <w:proofErr w:type="gramEnd"/>
      <w:r w:rsidRPr="004E5EFD">
        <w:rPr>
          <w:rFonts w:ascii="Times New Roman" w:hAnsi="Times New Roman"/>
          <w:sz w:val="28"/>
          <w:szCs w:val="28"/>
        </w:rPr>
        <w:t>, необходимо попросить его перезвонить или записать его номер телефона;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   не заставлять клиента ждать информации более 45 </w:t>
      </w:r>
      <w:proofErr w:type="gramStart"/>
      <w:r w:rsidRPr="004E5EFD">
        <w:rPr>
          <w:rFonts w:ascii="Times New Roman" w:hAnsi="Times New Roman"/>
          <w:sz w:val="28"/>
          <w:szCs w:val="28"/>
        </w:rPr>
        <w:t>с</w:t>
      </w:r>
      <w:proofErr w:type="gramEnd"/>
      <w:r w:rsidRPr="004E5EFD">
        <w:rPr>
          <w:rFonts w:ascii="Times New Roman" w:hAnsi="Times New Roman"/>
          <w:sz w:val="28"/>
          <w:szCs w:val="28"/>
        </w:rPr>
        <w:t>;</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если на ответ требуется больше времени, следует спросить клиента, согласен ли он подождать или с ним надо связаться позже;</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не слушать разговоры по телефону между другими людьми;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по возможности не переадресовывать звонки.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Сотрудник должен чувствовать себя послом своего отеля. Он должен быть максимально информирован об отеле, его услугах, расположении служб, процедурах заказа, меню в ресторане и т.д., чтобы ответить на вопросы гостей. Следует всегда говорить о деятельности своего отеля только положительно, </w:t>
      </w:r>
      <w:r w:rsidRPr="004E5EFD">
        <w:rPr>
          <w:rFonts w:ascii="Times New Roman" w:hAnsi="Times New Roman"/>
          <w:sz w:val="28"/>
          <w:szCs w:val="28"/>
        </w:rPr>
        <w:lastRenderedPageBreak/>
        <w:t>никаких отрицательных комментариев, всегда подчеркивать преимущества своего отеля перед конкурентами.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Вместо того чтобы просто сообщить гостю, где находится то или иное помещение, следует проводить его туда. Если гость выразил желание приобрести что-нибудь съестное, ему следует рекомендовать воспользоваться внутренними точками по продаже еды и напитков, а не направлять его в другие структуры.</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Создать благоприятную среду для работы поможет лозунг: «Мы леди и джентльмены, которые обслуживают других леди и джентльменов»; он рождает гордость за свою профессию.</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Одним из атрибутов, позволяющих судить о качестве гостиницы, является внешний вид обслуживающего персонала. Гостиница, работники которой имеют свою фирменную одежду, объединенную фасоном, цветом, отделкой и различительными знаками, оставляет приятное впечатление у клиента.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При этом желательно, чтобы форма тех работников, которые непосредственно не контактируют с клиентами, отличалась от формы тех, кто эти контакты осуществляет. Это облегчает </w:t>
      </w:r>
      <w:proofErr w:type="gramStart"/>
      <w:r w:rsidRPr="004E5EFD">
        <w:rPr>
          <w:rFonts w:ascii="Times New Roman" w:hAnsi="Times New Roman"/>
          <w:sz w:val="28"/>
          <w:szCs w:val="28"/>
        </w:rPr>
        <w:t>контроль за</w:t>
      </w:r>
      <w:proofErr w:type="gramEnd"/>
      <w:r w:rsidRPr="004E5EFD">
        <w:rPr>
          <w:rFonts w:ascii="Times New Roman" w:hAnsi="Times New Roman"/>
          <w:sz w:val="28"/>
          <w:szCs w:val="28"/>
        </w:rPr>
        <w:t xml:space="preserve"> работниками.</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 xml:space="preserve">Униформа должна быть безупречной, обувь начищенной, на </w:t>
      </w:r>
      <w:proofErr w:type="spellStart"/>
      <w:r w:rsidRPr="004E5EFD">
        <w:rPr>
          <w:rFonts w:ascii="Times New Roman" w:hAnsi="Times New Roman"/>
          <w:sz w:val="28"/>
          <w:szCs w:val="28"/>
        </w:rPr>
        <w:t>бейдже</w:t>
      </w:r>
      <w:proofErr w:type="spellEnd"/>
      <w:r w:rsidRPr="004E5EFD">
        <w:rPr>
          <w:rFonts w:ascii="Times New Roman" w:hAnsi="Times New Roman"/>
          <w:sz w:val="28"/>
          <w:szCs w:val="28"/>
        </w:rPr>
        <w:t xml:space="preserve"> должны быть четко написаны имя и фамилия работника.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Внутрифирменные правила строго регулируют внешний вид: аккуратная прическа, аккуратные руки, минимум украшений у женщин. Не допускается запах лука, чеснока и тем более пота.</w:t>
      </w:r>
    </w:p>
    <w:p w:rsidR="004E5EFD" w:rsidRPr="004E5EFD" w:rsidRDefault="004E5EFD" w:rsidP="004E5EFD">
      <w:pPr>
        <w:spacing w:after="0" w:line="360" w:lineRule="auto"/>
        <w:ind w:firstLine="709"/>
        <w:jc w:val="both"/>
        <w:rPr>
          <w:rFonts w:ascii="Times New Roman" w:hAnsi="Times New Roman"/>
          <w:sz w:val="28"/>
          <w:szCs w:val="28"/>
        </w:rPr>
      </w:pPr>
      <w:r w:rsidRPr="004E5EFD">
        <w:rPr>
          <w:rFonts w:ascii="Times New Roman" w:hAnsi="Times New Roman"/>
          <w:sz w:val="28"/>
          <w:szCs w:val="28"/>
        </w:rPr>
        <w:t>Внешний вид персонала является одним из факторов, формирующих имидж гостиницы.</w:t>
      </w:r>
    </w:p>
    <w:p w:rsidR="00084D01" w:rsidRPr="00084D01" w:rsidRDefault="00084D01" w:rsidP="00194ACD">
      <w:pPr>
        <w:pStyle w:val="a5"/>
        <w:numPr>
          <w:ilvl w:val="0"/>
          <w:numId w:val="12"/>
        </w:numPr>
        <w:spacing w:after="0" w:line="360" w:lineRule="auto"/>
        <w:jc w:val="both"/>
        <w:rPr>
          <w:rFonts w:ascii="Times New Roman" w:eastAsia="TimesNewRomanPSMT" w:hAnsi="Times New Roman"/>
          <w:b/>
          <w:bCs/>
          <w:color w:val="000000"/>
          <w:sz w:val="28"/>
          <w:szCs w:val="28"/>
        </w:rPr>
      </w:pPr>
      <w:r w:rsidRPr="00084D01">
        <w:rPr>
          <w:rFonts w:ascii="Times New Roman" w:eastAsia="TimesNewRomanPSMT" w:hAnsi="Times New Roman"/>
          <w:b/>
          <w:bCs/>
          <w:color w:val="000000"/>
          <w:sz w:val="28"/>
          <w:szCs w:val="28"/>
        </w:rPr>
        <w:t>Коммуникативные барьеры в деловом общении</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sidRPr="00084D01">
        <w:rPr>
          <w:rFonts w:ascii="Times New Roman" w:eastAsia="TimesNewRomanPSMT" w:hAnsi="Times New Roman"/>
          <w:bCs/>
          <w:color w:val="000000"/>
          <w:sz w:val="28"/>
          <w:szCs w:val="28"/>
        </w:rPr>
        <w:t xml:space="preserve">Причиной затруднений, непонимания, возникновения отрицательных эмоций в процессе управленческого общения могут быть так называемые коммуникативные барьеры. </w:t>
      </w:r>
      <w:r w:rsidRPr="00084D01">
        <w:rPr>
          <w:rFonts w:ascii="Times New Roman" w:eastAsia="TimesNewRomanPSMT" w:hAnsi="Times New Roman"/>
          <w:bCs/>
          <w:i/>
          <w:color w:val="000000"/>
          <w:sz w:val="28"/>
          <w:szCs w:val="28"/>
        </w:rPr>
        <w:t>Коммуникативный барьер</w:t>
      </w:r>
      <w:r w:rsidRPr="00084D01">
        <w:rPr>
          <w:rFonts w:ascii="Times New Roman" w:eastAsia="TimesNewRomanPSMT" w:hAnsi="Times New Roman"/>
          <w:bCs/>
          <w:color w:val="000000"/>
          <w:sz w:val="28"/>
          <w:szCs w:val="28"/>
        </w:rPr>
        <w:t xml:space="preserve"> — это психологическое препятствие на пути восприятия адекватной информации между партнерами по </w:t>
      </w:r>
      <w:r w:rsidRPr="00084D01">
        <w:rPr>
          <w:rFonts w:ascii="Times New Roman" w:eastAsia="TimesNewRomanPSMT" w:hAnsi="Times New Roman"/>
          <w:bCs/>
          <w:color w:val="000000"/>
          <w:sz w:val="28"/>
          <w:szCs w:val="28"/>
        </w:rPr>
        <w:lastRenderedPageBreak/>
        <w:t>общению. В процессе делового общения возможно возникновение трех коммуникативных барьеров, условно обозначаемых как барьеры «авторитета», «избегания» и «непонимания». Первые два обеспечивают защиту от источника информации, трети</w:t>
      </w:r>
      <w:r>
        <w:rPr>
          <w:rFonts w:ascii="Times New Roman" w:eastAsia="TimesNewRomanPSMT" w:hAnsi="Times New Roman"/>
          <w:bCs/>
          <w:color w:val="000000"/>
          <w:sz w:val="28"/>
          <w:szCs w:val="28"/>
        </w:rPr>
        <w:t>й — защиту от самого сообщения.</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
          <w:bCs/>
          <w:i/>
          <w:color w:val="000000"/>
          <w:sz w:val="28"/>
          <w:szCs w:val="28"/>
        </w:rPr>
        <w:t>Барьер «авторитета».</w:t>
      </w:r>
      <w:r w:rsidRPr="00084D01">
        <w:rPr>
          <w:rFonts w:ascii="Times New Roman" w:eastAsia="TimesNewRomanPSMT" w:hAnsi="Times New Roman"/>
          <w:bCs/>
          <w:color w:val="000000"/>
          <w:sz w:val="28"/>
          <w:szCs w:val="28"/>
        </w:rPr>
        <w:t xml:space="preserve"> Разделив всех людей на авторитетных и неавторитетных, человек доверяет только первым и отказывает в доверии другим. Таким образом, доверие и недоверие персонифицируются и зависят не от особенностей передаваемой информации, а от того, кто говорит. Например, </w:t>
      </w:r>
      <w:proofErr w:type="gramStart"/>
      <w:r w:rsidRPr="00084D01">
        <w:rPr>
          <w:rFonts w:ascii="Times New Roman" w:eastAsia="TimesNewRomanPSMT" w:hAnsi="Times New Roman"/>
          <w:bCs/>
          <w:color w:val="000000"/>
          <w:sz w:val="28"/>
          <w:szCs w:val="28"/>
        </w:rPr>
        <w:t>пожилые</w:t>
      </w:r>
      <w:proofErr w:type="gramEnd"/>
      <w:r w:rsidRPr="00084D01">
        <w:rPr>
          <w:rFonts w:ascii="Times New Roman" w:eastAsia="TimesNewRomanPSMT" w:hAnsi="Times New Roman"/>
          <w:bCs/>
          <w:color w:val="000000"/>
          <w:sz w:val="28"/>
          <w:szCs w:val="28"/>
        </w:rPr>
        <w:t xml:space="preserve"> слабо пр</w:t>
      </w:r>
      <w:r>
        <w:rPr>
          <w:rFonts w:ascii="Times New Roman" w:eastAsia="TimesNewRomanPSMT" w:hAnsi="Times New Roman"/>
          <w:bCs/>
          <w:color w:val="000000"/>
          <w:sz w:val="28"/>
          <w:szCs w:val="28"/>
        </w:rPr>
        <w:t>ислушиваются к советам молодых.</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sidRPr="00084D01">
        <w:rPr>
          <w:rFonts w:ascii="Times New Roman" w:eastAsia="TimesNewRomanPSMT" w:hAnsi="Times New Roman"/>
          <w:bCs/>
          <w:color w:val="000000"/>
          <w:sz w:val="28"/>
          <w:szCs w:val="28"/>
        </w:rPr>
        <w:t>Отнесение человека к авторитетным лицам зависит от следующих факторов:</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sidRPr="00084D01">
        <w:rPr>
          <w:rFonts w:ascii="Times New Roman" w:eastAsia="TimesNewRomanPSMT" w:hAnsi="Times New Roman"/>
          <w:bCs/>
          <w:color w:val="000000"/>
          <w:sz w:val="28"/>
          <w:szCs w:val="28"/>
        </w:rPr>
        <w:t xml:space="preserve">• социального положения (статуса), принадлежности к </w:t>
      </w:r>
      <w:r>
        <w:rPr>
          <w:rFonts w:ascii="Times New Roman" w:eastAsia="TimesNewRomanPSMT" w:hAnsi="Times New Roman"/>
          <w:bCs/>
          <w:color w:val="000000"/>
          <w:sz w:val="28"/>
          <w:szCs w:val="28"/>
        </w:rPr>
        <w:t>реальной «авторитетной» группе.</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sidRPr="00084D01">
        <w:rPr>
          <w:rFonts w:ascii="Times New Roman" w:eastAsia="TimesNewRomanPSMT" w:hAnsi="Times New Roman"/>
          <w:bCs/>
          <w:color w:val="000000"/>
          <w:sz w:val="28"/>
          <w:szCs w:val="28"/>
        </w:rPr>
        <w:t xml:space="preserve">Психолог </w:t>
      </w:r>
      <w:proofErr w:type="spellStart"/>
      <w:r w:rsidRPr="00084D01">
        <w:rPr>
          <w:rFonts w:ascii="Times New Roman" w:eastAsia="TimesNewRomanPSMT" w:hAnsi="Times New Roman"/>
          <w:bCs/>
          <w:color w:val="000000"/>
          <w:sz w:val="28"/>
          <w:szCs w:val="28"/>
        </w:rPr>
        <w:t>П.Уилсон</w:t>
      </w:r>
      <w:proofErr w:type="spellEnd"/>
      <w:r w:rsidRPr="00084D01">
        <w:rPr>
          <w:rFonts w:ascii="Times New Roman" w:eastAsia="TimesNewRomanPSMT" w:hAnsi="Times New Roman"/>
          <w:bCs/>
          <w:color w:val="000000"/>
          <w:sz w:val="28"/>
          <w:szCs w:val="28"/>
        </w:rPr>
        <w:t xml:space="preserve"> показывал студентам разных классов колледжа одного и того же мужчину. В одном классе психолог представлял этого мужчину как студента, во втором — как лаборанта, в третьем — как преподавателя, в четвертом — как доцента, в последнем — как профессора. После того как гость уходил, студентам предлагалось максимально точно определить его рост и рост самого экспериментатора. Оказалось, что рост незнакомца неуклонно увеличивался по мере повышения его социального статуса, в то время как рост психолога не менялся. Интересно, что разница в оценке роста незнакомца от первого до последнего класса составляла 14-15 см;</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t xml:space="preserve">- </w:t>
      </w:r>
      <w:r w:rsidRPr="00084D01">
        <w:rPr>
          <w:rFonts w:ascii="Times New Roman" w:eastAsia="TimesNewRomanPSMT" w:hAnsi="Times New Roman"/>
          <w:bCs/>
          <w:color w:val="000000"/>
          <w:sz w:val="28"/>
          <w:szCs w:val="28"/>
        </w:rPr>
        <w:t>привлекательного внешнего вида (аккуратна ли прическа, выглажен ли костюм, каковы силуэт и цветовая гамма, застегнут ли на все пуговицы, как выбрит и др.);</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t xml:space="preserve">- </w:t>
      </w:r>
      <w:r w:rsidRPr="00084D01">
        <w:rPr>
          <w:rFonts w:ascii="Times New Roman" w:eastAsia="TimesNewRomanPSMT" w:hAnsi="Times New Roman"/>
          <w:bCs/>
          <w:color w:val="000000"/>
          <w:sz w:val="28"/>
          <w:szCs w:val="28"/>
        </w:rPr>
        <w:t>доброжелательного отношения к адресату воздействия (улыбка, приветливость, простота в обращении и др.);</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t xml:space="preserve">- </w:t>
      </w:r>
      <w:r w:rsidRPr="00084D01">
        <w:rPr>
          <w:rFonts w:ascii="Times New Roman" w:eastAsia="TimesNewRomanPSMT" w:hAnsi="Times New Roman"/>
          <w:bCs/>
          <w:color w:val="000000"/>
          <w:sz w:val="28"/>
          <w:szCs w:val="28"/>
        </w:rPr>
        <w:t>компетентности (понимания степени профессионализма партнера по общению);</w:t>
      </w:r>
    </w:p>
    <w:p w:rsidR="00084D01" w:rsidRPr="00084D01" w:rsidRDefault="00084D01" w:rsidP="00084D01">
      <w:pPr>
        <w:spacing w:after="0" w:line="360" w:lineRule="auto"/>
        <w:ind w:firstLine="709"/>
        <w:jc w:val="both"/>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lastRenderedPageBreak/>
        <w:t xml:space="preserve">- </w:t>
      </w:r>
      <w:r w:rsidRPr="00084D01">
        <w:rPr>
          <w:rFonts w:ascii="Times New Roman" w:eastAsia="TimesNewRomanPSMT" w:hAnsi="Times New Roman"/>
          <w:bCs/>
          <w:color w:val="000000"/>
          <w:sz w:val="28"/>
          <w:szCs w:val="28"/>
        </w:rPr>
        <w:t xml:space="preserve">искренности, причем если слушающий доверяет </w:t>
      </w:r>
      <w:proofErr w:type="gramStart"/>
      <w:r w:rsidRPr="00084D01">
        <w:rPr>
          <w:rFonts w:ascii="Times New Roman" w:eastAsia="TimesNewRomanPSMT" w:hAnsi="Times New Roman"/>
          <w:bCs/>
          <w:color w:val="000000"/>
          <w:sz w:val="28"/>
          <w:szCs w:val="28"/>
        </w:rPr>
        <w:t>говорящему</w:t>
      </w:r>
      <w:proofErr w:type="gramEnd"/>
      <w:r w:rsidRPr="00084D01">
        <w:rPr>
          <w:rFonts w:ascii="Times New Roman" w:eastAsia="TimesNewRomanPSMT" w:hAnsi="Times New Roman"/>
          <w:bCs/>
          <w:color w:val="000000"/>
          <w:sz w:val="28"/>
          <w:szCs w:val="28"/>
        </w:rPr>
        <w:t>, то он очень хорошо воспринимает и запоминает выводы и практически не обращает внимания на ход рассуждений. Если же доверия меньше, то к выводам он относится прохладнее, зато очень внимателен к</w:t>
      </w:r>
      <w:r>
        <w:rPr>
          <w:rFonts w:ascii="Times New Roman" w:eastAsia="TimesNewRomanPSMT" w:hAnsi="Times New Roman"/>
          <w:bCs/>
          <w:color w:val="000000"/>
          <w:sz w:val="28"/>
          <w:szCs w:val="28"/>
        </w:rPr>
        <w:t xml:space="preserve"> аргументам и ходу рассуждений.</w:t>
      </w:r>
    </w:p>
    <w:p w:rsidR="00203BEF" w:rsidRDefault="00084D01" w:rsidP="00084D01">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
          <w:bCs/>
          <w:i/>
          <w:color w:val="000000"/>
          <w:sz w:val="28"/>
          <w:szCs w:val="28"/>
        </w:rPr>
        <w:t>Барьер «избегания».</w:t>
      </w:r>
      <w:r w:rsidRPr="00084D01">
        <w:rPr>
          <w:rFonts w:ascii="Times New Roman" w:eastAsia="TimesNewRomanPSMT" w:hAnsi="Times New Roman"/>
          <w:bCs/>
          <w:color w:val="000000"/>
          <w:sz w:val="28"/>
          <w:szCs w:val="28"/>
        </w:rPr>
        <w:t xml:space="preserve"> Человек избегает неинтересных и тем более эмоционально негативных контактов с собеседником. Если уклониться невозможно, то он прилагает все усилия, чтобы не воспринимать сообщение (невнимателен, не слушает, не смотрит на собеседника, не пользует любой предлог для прекращения разговора). Иногда избегают не только источников информации, но и определенных ситуаций (например, стремление закрыть глаза при просмотре «страшных мест» из фильмов ужасов).</w:t>
      </w:r>
    </w:p>
    <w:p w:rsidR="00203BEF" w:rsidRPr="00203BEF" w:rsidRDefault="00203BEF" w:rsidP="00203BEF">
      <w:pPr>
        <w:spacing w:after="0" w:line="360" w:lineRule="auto"/>
        <w:ind w:firstLine="709"/>
        <w:jc w:val="both"/>
        <w:rPr>
          <w:rFonts w:ascii="Times New Roman" w:eastAsia="TimesNewRomanPSMT" w:hAnsi="Times New Roman"/>
          <w:bCs/>
          <w:color w:val="000000"/>
          <w:sz w:val="28"/>
          <w:szCs w:val="28"/>
        </w:rPr>
      </w:pPr>
      <w:r w:rsidRPr="00203BEF">
        <w:rPr>
          <w:rFonts w:ascii="Times New Roman" w:eastAsia="TimesNewRomanPSMT" w:hAnsi="Times New Roman"/>
          <w:bCs/>
          <w:color w:val="000000"/>
          <w:sz w:val="28"/>
          <w:szCs w:val="28"/>
        </w:rPr>
        <w:t>Чаще всего барьер «избегания» предстает в той или иной степени невнимания. Поэтому, только управляя вниманием собеседника, аудитории, можно преодолеть этот барьер. Главное при этом - разрешить две взаимосвязанные проблемы: привлечь внимание и удержать его. На внимание человека больше всего влияют следующие факторы: актуальность и важность информации, ее новизна, нестандартность подачи, неожиданность, интенсивность передачи информации, звучность голоса и его модуляция.</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203BEF">
        <w:rPr>
          <w:rFonts w:ascii="Times New Roman" w:eastAsia="TimesNewRomanPSMT" w:hAnsi="Times New Roman"/>
          <w:bCs/>
          <w:color w:val="000000"/>
          <w:sz w:val="28"/>
          <w:szCs w:val="28"/>
        </w:rPr>
        <w:t>Привлечь внимание человека можно с испо</w:t>
      </w:r>
      <w:r>
        <w:rPr>
          <w:rFonts w:ascii="Times New Roman" w:eastAsia="TimesNewRomanPSMT" w:hAnsi="Times New Roman"/>
          <w:bCs/>
          <w:color w:val="000000"/>
          <w:sz w:val="28"/>
          <w:szCs w:val="28"/>
        </w:rPr>
        <w:t>льзованием следующих приемов:</w:t>
      </w:r>
    </w:p>
    <w:p w:rsidR="00203BEF" w:rsidRPr="00203BEF" w:rsidRDefault="00203BEF" w:rsidP="00203BEF">
      <w:pPr>
        <w:spacing w:after="0" w:line="360" w:lineRule="auto"/>
        <w:ind w:firstLine="709"/>
        <w:jc w:val="both"/>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t xml:space="preserve">- </w:t>
      </w:r>
      <w:r w:rsidRPr="00080AA2">
        <w:rPr>
          <w:rFonts w:ascii="Times New Roman" w:eastAsia="TimesNewRomanPSMT" w:hAnsi="Times New Roman"/>
          <w:bCs/>
          <w:i/>
          <w:color w:val="000000"/>
          <w:sz w:val="28"/>
          <w:szCs w:val="28"/>
        </w:rPr>
        <w:t>Прием «нейтральная фраза».</w:t>
      </w:r>
      <w:r w:rsidRPr="00203BEF">
        <w:rPr>
          <w:rFonts w:ascii="Times New Roman" w:eastAsia="TimesNewRomanPSMT" w:hAnsi="Times New Roman"/>
          <w:bCs/>
          <w:color w:val="000000"/>
          <w:sz w:val="28"/>
          <w:szCs w:val="28"/>
        </w:rPr>
        <w:t xml:space="preserve"> В начале выступления, беседы произносится фраза, прямо не связанная с основной темой, но зато наверняка по каким-либо причинам имеющая смысл,</w:t>
      </w:r>
      <w:r>
        <w:rPr>
          <w:rFonts w:ascii="Times New Roman" w:eastAsia="TimesNewRomanPSMT" w:hAnsi="Times New Roman"/>
          <w:bCs/>
          <w:color w:val="000000"/>
          <w:sz w:val="28"/>
          <w:szCs w:val="28"/>
        </w:rPr>
        <w:t xml:space="preserve"> значение, ценность для собесед</w:t>
      </w:r>
      <w:r w:rsidRPr="00203BEF">
        <w:rPr>
          <w:rFonts w:ascii="Times New Roman" w:eastAsia="TimesNewRomanPSMT" w:hAnsi="Times New Roman"/>
          <w:bCs/>
          <w:color w:val="000000"/>
          <w:sz w:val="28"/>
          <w:szCs w:val="28"/>
        </w:rPr>
        <w:t>ника или для всех присутствующих (откуда родом, последний просмотренный фильм, телепередача, прочитанная книга, увлечения и др.).</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203BEF">
        <w:rPr>
          <w:rFonts w:ascii="Times New Roman" w:eastAsia="TimesNewRomanPSMT" w:hAnsi="Times New Roman"/>
          <w:bCs/>
          <w:color w:val="000000"/>
          <w:sz w:val="28"/>
          <w:szCs w:val="28"/>
        </w:rPr>
        <w:t>Автор книги был свидетелем того, как известный военно-полевой хирург, профессор Военно-медицинской академии А. Н. Беркутов, часто использовал этот прием</w:t>
      </w:r>
      <w:r>
        <w:rPr>
          <w:rFonts w:ascii="Times New Roman" w:eastAsia="TimesNewRomanPSMT" w:hAnsi="Times New Roman"/>
          <w:bCs/>
          <w:color w:val="000000"/>
          <w:sz w:val="28"/>
          <w:szCs w:val="28"/>
        </w:rPr>
        <w:t>.</w:t>
      </w:r>
      <w:r w:rsidRPr="00203BEF">
        <w:rPr>
          <w:rFonts w:ascii="Times New Roman" w:eastAsia="TimesNewRomanPSMT" w:hAnsi="Times New Roman"/>
          <w:bCs/>
          <w:color w:val="000000"/>
          <w:sz w:val="28"/>
          <w:szCs w:val="28"/>
        </w:rPr>
        <w:t xml:space="preserve"> Профессор начинал свои лекции с фразы, не имеющей отношения к хирургии, но находящей отклик у слушателей</w:t>
      </w:r>
      <w:r>
        <w:rPr>
          <w:rFonts w:ascii="Times New Roman" w:eastAsia="TimesNewRomanPSMT" w:hAnsi="Times New Roman"/>
          <w:bCs/>
          <w:color w:val="000000"/>
          <w:sz w:val="28"/>
          <w:szCs w:val="28"/>
        </w:rPr>
        <w:t>.</w:t>
      </w:r>
      <w:r w:rsidRPr="00203BEF">
        <w:rPr>
          <w:rFonts w:ascii="Times New Roman" w:eastAsia="TimesNewRomanPSMT" w:hAnsi="Times New Roman"/>
          <w:bCs/>
          <w:color w:val="000000"/>
          <w:sz w:val="28"/>
          <w:szCs w:val="28"/>
        </w:rPr>
        <w:t xml:space="preserve"> В частности, он приводил </w:t>
      </w:r>
      <w:r w:rsidRPr="00203BEF">
        <w:rPr>
          <w:rFonts w:ascii="Times New Roman" w:eastAsia="TimesNewRomanPSMT" w:hAnsi="Times New Roman"/>
          <w:bCs/>
          <w:color w:val="000000"/>
          <w:sz w:val="28"/>
          <w:szCs w:val="28"/>
        </w:rPr>
        <w:lastRenderedPageBreak/>
        <w:t xml:space="preserve">цитаты </w:t>
      </w:r>
      <w:proofErr w:type="gramStart"/>
      <w:r w:rsidRPr="00203BEF">
        <w:rPr>
          <w:rFonts w:ascii="Times New Roman" w:eastAsia="TimesNewRomanPSMT" w:hAnsi="Times New Roman"/>
          <w:bCs/>
          <w:color w:val="000000"/>
          <w:sz w:val="28"/>
          <w:szCs w:val="28"/>
        </w:rPr>
        <w:t>из</w:t>
      </w:r>
      <w:proofErr w:type="gramEnd"/>
      <w:r w:rsidRPr="00203BEF">
        <w:rPr>
          <w:rFonts w:ascii="Times New Roman" w:eastAsia="TimesNewRomanPSMT" w:hAnsi="Times New Roman"/>
          <w:bCs/>
          <w:color w:val="000000"/>
          <w:sz w:val="28"/>
          <w:szCs w:val="28"/>
        </w:rPr>
        <w:t xml:space="preserve"> </w:t>
      </w:r>
      <w:proofErr w:type="gramStart"/>
      <w:r w:rsidRPr="00203BEF">
        <w:rPr>
          <w:rFonts w:ascii="Times New Roman" w:eastAsia="TimesNewRomanPSMT" w:hAnsi="Times New Roman"/>
          <w:bCs/>
          <w:color w:val="000000"/>
          <w:sz w:val="28"/>
          <w:szCs w:val="28"/>
        </w:rPr>
        <w:t>произведении</w:t>
      </w:r>
      <w:proofErr w:type="gramEnd"/>
      <w:r w:rsidRPr="00203BEF">
        <w:rPr>
          <w:rFonts w:ascii="Times New Roman" w:eastAsia="TimesNewRomanPSMT" w:hAnsi="Times New Roman"/>
          <w:bCs/>
          <w:color w:val="000000"/>
          <w:sz w:val="28"/>
          <w:szCs w:val="28"/>
        </w:rPr>
        <w:t xml:space="preserve"> известных писателей, в которых шла речь о студентах. Такой прием способствовал привлечению внимания даже тех слушателей, которых мало интересовали вопросы хирургии.</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Прием «завлечение».</w:t>
      </w:r>
      <w:r w:rsidRPr="00203BEF">
        <w:rPr>
          <w:rFonts w:ascii="Times New Roman" w:eastAsia="TimesNewRomanPSMT" w:hAnsi="Times New Roman"/>
          <w:bCs/>
          <w:color w:val="000000"/>
          <w:sz w:val="28"/>
          <w:szCs w:val="28"/>
        </w:rPr>
        <w:t xml:space="preserve"> </w:t>
      </w:r>
      <w:proofErr w:type="gramStart"/>
      <w:r w:rsidRPr="00203BEF">
        <w:rPr>
          <w:rFonts w:ascii="Times New Roman" w:eastAsia="TimesNewRomanPSMT" w:hAnsi="Times New Roman"/>
          <w:bCs/>
          <w:color w:val="000000"/>
          <w:sz w:val="28"/>
          <w:szCs w:val="28"/>
        </w:rPr>
        <w:t>Говорящий</w:t>
      </w:r>
      <w:proofErr w:type="gramEnd"/>
      <w:r w:rsidRPr="00203BEF">
        <w:rPr>
          <w:rFonts w:ascii="Times New Roman" w:eastAsia="TimesNewRomanPSMT" w:hAnsi="Times New Roman"/>
          <w:bCs/>
          <w:color w:val="000000"/>
          <w:sz w:val="28"/>
          <w:szCs w:val="28"/>
        </w:rPr>
        <w:t xml:space="preserve"> произносит нечто трудно воспринимаемое, например, говорит очень тихо, монотонно или неразборчиво, а слушающему приходится прилагать специальные усилия, чтобы хоть что-то понять. </w:t>
      </w:r>
      <w:proofErr w:type="gramStart"/>
      <w:r w:rsidRPr="00203BEF">
        <w:rPr>
          <w:rFonts w:ascii="Times New Roman" w:eastAsia="TimesNewRomanPSMT" w:hAnsi="Times New Roman"/>
          <w:bCs/>
          <w:color w:val="000000"/>
          <w:sz w:val="28"/>
          <w:szCs w:val="28"/>
        </w:rPr>
        <w:t>В ходе беседы возможно неожиданное переключение на новую тему, не имеющую ничего общего с обсуждаемой, что также активизирует внимание слушающего.</w:t>
      </w:r>
      <w:proofErr w:type="gramEnd"/>
      <w:r w:rsidRPr="00203BEF">
        <w:rPr>
          <w:rFonts w:ascii="Times New Roman" w:eastAsia="TimesNewRomanPSMT" w:hAnsi="Times New Roman"/>
          <w:bCs/>
          <w:color w:val="000000"/>
          <w:sz w:val="28"/>
          <w:szCs w:val="28"/>
        </w:rPr>
        <w:t xml:space="preserve"> В результате </w:t>
      </w:r>
      <w:proofErr w:type="gramStart"/>
      <w:r w:rsidRPr="00203BEF">
        <w:rPr>
          <w:rFonts w:ascii="Times New Roman" w:eastAsia="TimesNewRomanPSMT" w:hAnsi="Times New Roman"/>
          <w:bCs/>
          <w:color w:val="000000"/>
          <w:sz w:val="28"/>
          <w:szCs w:val="28"/>
        </w:rPr>
        <w:t>говорящий</w:t>
      </w:r>
      <w:proofErr w:type="gramEnd"/>
      <w:r w:rsidRPr="00203BEF">
        <w:rPr>
          <w:rFonts w:ascii="Times New Roman" w:eastAsia="TimesNewRomanPSMT" w:hAnsi="Times New Roman"/>
          <w:bCs/>
          <w:color w:val="000000"/>
          <w:sz w:val="28"/>
          <w:szCs w:val="28"/>
        </w:rPr>
        <w:t xml:space="preserve"> как бы «завлекает» слушающего в свои «сети», заставляя концентрировать внимание, а затем использует это состояние для пер</w:t>
      </w:r>
      <w:r>
        <w:rPr>
          <w:rFonts w:ascii="Times New Roman" w:eastAsia="TimesNewRomanPSMT" w:hAnsi="Times New Roman"/>
          <w:bCs/>
          <w:color w:val="000000"/>
          <w:sz w:val="28"/>
          <w:szCs w:val="28"/>
        </w:rPr>
        <w:t>едачи необходимой информации.</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Прием «зрительный контакт».</w:t>
      </w:r>
      <w:r w:rsidRPr="00203BEF">
        <w:rPr>
          <w:rFonts w:ascii="Times New Roman" w:eastAsia="TimesNewRomanPSMT" w:hAnsi="Times New Roman"/>
          <w:bCs/>
          <w:color w:val="000000"/>
          <w:sz w:val="28"/>
          <w:szCs w:val="28"/>
        </w:rPr>
        <w:t xml:space="preserve"> Говорящий обводит аудиторию взглядом, смотрит пристально на кого-нибудь, фиксирует взглядом несколько человек</w:t>
      </w:r>
      <w:r>
        <w:rPr>
          <w:rFonts w:ascii="Times New Roman" w:eastAsia="TimesNewRomanPSMT" w:hAnsi="Times New Roman"/>
          <w:bCs/>
          <w:color w:val="000000"/>
          <w:sz w:val="28"/>
          <w:szCs w:val="28"/>
        </w:rPr>
        <w:t xml:space="preserve"> в аудитории, кивает им и т. д. </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203BEF">
        <w:rPr>
          <w:rFonts w:ascii="Times New Roman" w:eastAsia="TimesNewRomanPSMT" w:hAnsi="Times New Roman"/>
          <w:bCs/>
          <w:color w:val="000000"/>
          <w:sz w:val="28"/>
          <w:szCs w:val="28"/>
        </w:rPr>
        <w:t>Не менее важна проблема поддержания внимания</w:t>
      </w:r>
      <w:r>
        <w:rPr>
          <w:rFonts w:ascii="Times New Roman" w:eastAsia="TimesNewRomanPSMT" w:hAnsi="Times New Roman"/>
          <w:bCs/>
          <w:color w:val="000000"/>
          <w:sz w:val="28"/>
          <w:szCs w:val="28"/>
        </w:rPr>
        <w:t xml:space="preserve">. Она решается рядом приемов: </w:t>
      </w:r>
    </w:p>
    <w:p w:rsidR="00080AA2"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Прием «изоляция»,</w:t>
      </w:r>
      <w:r w:rsidRPr="00203BEF">
        <w:rPr>
          <w:rFonts w:ascii="Times New Roman" w:eastAsia="TimesNewRomanPSMT" w:hAnsi="Times New Roman"/>
          <w:bCs/>
          <w:color w:val="000000"/>
          <w:sz w:val="28"/>
          <w:szCs w:val="28"/>
        </w:rPr>
        <w:t xml:space="preserve"> когда отводят собеседника в сторону, уединяются, закрывают дв</w:t>
      </w:r>
      <w:r w:rsidR="00080AA2">
        <w:rPr>
          <w:rFonts w:ascii="Times New Roman" w:eastAsia="TimesNewRomanPSMT" w:hAnsi="Times New Roman"/>
          <w:bCs/>
          <w:color w:val="000000"/>
          <w:sz w:val="28"/>
          <w:szCs w:val="28"/>
        </w:rPr>
        <w:t>ери и окна в помещении, делают</w:t>
      </w:r>
      <w:r w:rsidRPr="00203BEF">
        <w:rPr>
          <w:rFonts w:ascii="Times New Roman" w:eastAsia="TimesNewRomanPSMT" w:hAnsi="Times New Roman"/>
          <w:bCs/>
          <w:color w:val="000000"/>
          <w:sz w:val="28"/>
          <w:szCs w:val="28"/>
        </w:rPr>
        <w:t xml:space="preserve"> замечания говорящим</w:t>
      </w:r>
      <w:r>
        <w:rPr>
          <w:rFonts w:ascii="Times New Roman" w:eastAsia="TimesNewRomanPSMT" w:hAnsi="Times New Roman"/>
          <w:bCs/>
          <w:color w:val="000000"/>
          <w:sz w:val="28"/>
          <w:szCs w:val="28"/>
        </w:rPr>
        <w:t>.</w:t>
      </w:r>
      <w:r w:rsidRPr="00203BEF">
        <w:rPr>
          <w:rFonts w:ascii="Times New Roman" w:eastAsia="TimesNewRomanPSMT" w:hAnsi="Times New Roman"/>
          <w:bCs/>
          <w:color w:val="000000"/>
          <w:sz w:val="28"/>
          <w:szCs w:val="28"/>
        </w:rPr>
        <w:t xml:space="preserve"> </w:t>
      </w:r>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Прием «навязывание ритма».</w:t>
      </w:r>
      <w:r w:rsidRPr="00203BEF">
        <w:rPr>
          <w:rFonts w:ascii="Times New Roman" w:eastAsia="TimesNewRomanPSMT" w:hAnsi="Times New Roman"/>
          <w:bCs/>
          <w:color w:val="000000"/>
          <w:sz w:val="28"/>
          <w:szCs w:val="28"/>
        </w:rPr>
        <w:t xml:space="preserve"> </w:t>
      </w:r>
      <w:proofErr w:type="gramStart"/>
      <w:r w:rsidRPr="00203BEF">
        <w:rPr>
          <w:rFonts w:ascii="Times New Roman" w:eastAsia="TimesNewRomanPSMT" w:hAnsi="Times New Roman"/>
          <w:bCs/>
          <w:color w:val="000000"/>
          <w:sz w:val="28"/>
          <w:szCs w:val="28"/>
        </w:rPr>
        <w:t>Постоянное изменение характеристик голоса и речи, т. е. говорят то громче, то тише, то быстрее, то медленнее, то выразительно, «с нажимом», то скороговоркой, нейтрально.</w:t>
      </w:r>
      <w:proofErr w:type="gramEnd"/>
      <w:r w:rsidRPr="00203BEF">
        <w:rPr>
          <w:rFonts w:ascii="Times New Roman" w:eastAsia="TimesNewRomanPSMT" w:hAnsi="Times New Roman"/>
          <w:bCs/>
          <w:color w:val="000000"/>
          <w:sz w:val="28"/>
          <w:szCs w:val="28"/>
        </w:rPr>
        <w:t xml:space="preserve"> </w:t>
      </w:r>
      <w:proofErr w:type="gramStart"/>
      <w:r w:rsidRPr="00203BEF">
        <w:rPr>
          <w:rFonts w:ascii="Times New Roman" w:eastAsia="TimesNewRomanPSMT" w:hAnsi="Times New Roman"/>
          <w:bCs/>
          <w:color w:val="000000"/>
          <w:sz w:val="28"/>
          <w:szCs w:val="28"/>
        </w:rPr>
        <w:t>Говорящий</w:t>
      </w:r>
      <w:proofErr w:type="gramEnd"/>
      <w:r w:rsidRPr="00203BEF">
        <w:rPr>
          <w:rFonts w:ascii="Times New Roman" w:eastAsia="TimesNewRomanPSMT" w:hAnsi="Times New Roman"/>
          <w:bCs/>
          <w:color w:val="000000"/>
          <w:sz w:val="28"/>
          <w:szCs w:val="28"/>
        </w:rPr>
        <w:t xml:space="preserve"> как бы навязывает собеседнику свою последовательность переключения внимания. Этим приемо</w:t>
      </w:r>
      <w:r>
        <w:rPr>
          <w:rFonts w:ascii="Times New Roman" w:eastAsia="TimesNewRomanPSMT" w:hAnsi="Times New Roman"/>
          <w:bCs/>
          <w:color w:val="000000"/>
          <w:sz w:val="28"/>
          <w:szCs w:val="28"/>
        </w:rPr>
        <w:t>м ликвидируется монотонность.</w:t>
      </w:r>
    </w:p>
    <w:p w:rsidR="00203BEF" w:rsidRPr="00203BEF"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Прием «акцентировка».</w:t>
      </w:r>
      <w:r w:rsidRPr="00203BEF">
        <w:rPr>
          <w:rFonts w:ascii="Times New Roman" w:eastAsia="TimesNewRomanPSMT" w:hAnsi="Times New Roman"/>
          <w:bCs/>
          <w:color w:val="000000"/>
          <w:sz w:val="28"/>
          <w:szCs w:val="28"/>
        </w:rPr>
        <w:t xml:space="preserve"> </w:t>
      </w:r>
      <w:proofErr w:type="gramStart"/>
      <w:r w:rsidRPr="00203BEF">
        <w:rPr>
          <w:rFonts w:ascii="Times New Roman" w:eastAsia="TimesNewRomanPSMT" w:hAnsi="Times New Roman"/>
          <w:bCs/>
          <w:color w:val="000000"/>
          <w:sz w:val="28"/>
          <w:szCs w:val="28"/>
        </w:rPr>
        <w:t>Употребляются различные служебные фразы, призванные привлечь внимание (например, «Прошу обратить в</w:t>
      </w:r>
      <w:r>
        <w:rPr>
          <w:rFonts w:ascii="Times New Roman" w:eastAsia="TimesNewRomanPSMT" w:hAnsi="Times New Roman"/>
          <w:bCs/>
          <w:color w:val="000000"/>
          <w:sz w:val="28"/>
          <w:szCs w:val="28"/>
        </w:rPr>
        <w:t>нимание», «Важно отметить, что..</w:t>
      </w:r>
      <w:r w:rsidRPr="00203BEF">
        <w:rPr>
          <w:rFonts w:ascii="Times New Roman" w:eastAsia="TimesNewRomanPSMT" w:hAnsi="Times New Roman"/>
          <w:bCs/>
          <w:color w:val="000000"/>
          <w:sz w:val="28"/>
          <w:szCs w:val="28"/>
        </w:rPr>
        <w:t>.», «Необходимо подчеркнуть, что...» и др.).</w:t>
      </w:r>
      <w:proofErr w:type="gramEnd"/>
    </w:p>
    <w:p w:rsidR="00203BEF" w:rsidRDefault="00203BEF" w:rsidP="00203BEF">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
          <w:bCs/>
          <w:i/>
          <w:color w:val="000000"/>
          <w:sz w:val="28"/>
          <w:szCs w:val="28"/>
        </w:rPr>
        <w:t>Барьер «непонимания».</w:t>
      </w:r>
      <w:r w:rsidRPr="00203BEF">
        <w:rPr>
          <w:rFonts w:ascii="Times New Roman" w:eastAsia="TimesNewRomanPSMT" w:hAnsi="Times New Roman"/>
          <w:bCs/>
          <w:color w:val="000000"/>
          <w:sz w:val="28"/>
          <w:szCs w:val="28"/>
        </w:rPr>
        <w:t xml:space="preserve"> Зачастую источник информации заслуживает доверия, авторитетен, однако информация «не доходит» (не слышим, не видим, не понимаем). Обычно выделяют четыре типа бар</w:t>
      </w:r>
      <w:r>
        <w:rPr>
          <w:rFonts w:ascii="Times New Roman" w:eastAsia="TimesNewRomanPSMT" w:hAnsi="Times New Roman"/>
          <w:bCs/>
          <w:color w:val="000000"/>
          <w:sz w:val="28"/>
          <w:szCs w:val="28"/>
        </w:rPr>
        <w:t>ьера «непонимания»:</w:t>
      </w:r>
    </w:p>
    <w:p w:rsidR="00080AA2" w:rsidRPr="00080AA2" w:rsidRDefault="00080AA2" w:rsidP="00080AA2">
      <w:pPr>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Фонетический барьер непонимания</w:t>
      </w:r>
      <w:r>
        <w:rPr>
          <w:rFonts w:ascii="Times New Roman" w:eastAsia="TimesNewRomanPSMT" w:hAnsi="Times New Roman"/>
          <w:bCs/>
          <w:color w:val="000000"/>
          <w:sz w:val="28"/>
          <w:szCs w:val="28"/>
        </w:rPr>
        <w:t xml:space="preserve"> в</w:t>
      </w:r>
      <w:r w:rsidRPr="00080AA2">
        <w:rPr>
          <w:rFonts w:ascii="Times New Roman" w:eastAsia="TimesNewRomanPSMT" w:hAnsi="Times New Roman"/>
          <w:bCs/>
          <w:color w:val="000000"/>
          <w:sz w:val="28"/>
          <w:szCs w:val="28"/>
        </w:rPr>
        <w:t>озникает в следующих случаях:</w:t>
      </w:r>
    </w:p>
    <w:p w:rsidR="00080AA2" w:rsidRPr="00080AA2" w:rsidRDefault="00080AA2" w:rsidP="00080AA2">
      <w:pPr>
        <w:numPr>
          <w:ilvl w:val="0"/>
          <w:numId w:val="6"/>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lastRenderedPageBreak/>
        <w:t>когда говорят на иностранном языке;</w:t>
      </w:r>
    </w:p>
    <w:p w:rsidR="00080AA2" w:rsidRPr="00080AA2" w:rsidRDefault="00080AA2" w:rsidP="00080AA2">
      <w:pPr>
        <w:numPr>
          <w:ilvl w:val="0"/>
          <w:numId w:val="6"/>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используют большое число иностранных слов или специальную терминологию;</w:t>
      </w:r>
    </w:p>
    <w:p w:rsidR="00080AA2" w:rsidRPr="00080AA2" w:rsidRDefault="00080AA2" w:rsidP="00080AA2">
      <w:pPr>
        <w:numPr>
          <w:ilvl w:val="0"/>
          <w:numId w:val="6"/>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когда говорят быстро, невнятно и с акцентом.</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 xml:space="preserve">Чтобы преодолеть фонетический барьер, </w:t>
      </w:r>
      <w:proofErr w:type="gramStart"/>
      <w:r w:rsidRPr="00080AA2">
        <w:rPr>
          <w:rFonts w:ascii="Times New Roman" w:eastAsia="TimesNewRomanPSMT" w:hAnsi="Times New Roman"/>
          <w:bCs/>
          <w:color w:val="000000"/>
          <w:sz w:val="28"/>
          <w:szCs w:val="28"/>
        </w:rPr>
        <w:t>нужны</w:t>
      </w:r>
      <w:proofErr w:type="gramEnd"/>
      <w:r w:rsidRPr="00080AA2">
        <w:rPr>
          <w:rFonts w:ascii="Times New Roman" w:eastAsia="TimesNewRomanPSMT" w:hAnsi="Times New Roman"/>
          <w:bCs/>
          <w:color w:val="000000"/>
          <w:sz w:val="28"/>
          <w:szCs w:val="28"/>
        </w:rPr>
        <w:t>:</w:t>
      </w:r>
    </w:p>
    <w:p w:rsidR="00080AA2" w:rsidRPr="00080AA2" w:rsidRDefault="00080AA2" w:rsidP="00080AA2">
      <w:pPr>
        <w:numPr>
          <w:ilvl w:val="0"/>
          <w:numId w:val="7"/>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внятная, разборчивая и достаточно громкая речь, без скороговорки;</w:t>
      </w:r>
    </w:p>
    <w:p w:rsidR="00080AA2" w:rsidRPr="00080AA2" w:rsidRDefault="00080AA2" w:rsidP="00080AA2">
      <w:pPr>
        <w:numPr>
          <w:ilvl w:val="0"/>
          <w:numId w:val="7"/>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учет аудитории и индивидуальных особенностей людей (чем хуже знает человек предмет обсуждения, тем медленнее надо говорить, тем подробнее нужно разъяснять, люди разных национальностей говорят с различной скоростью: на севере и в средней полосе — медленнее, на юге — быстрее; маленькие дети и старики плохо воспринимают быструю речь и др.);</w:t>
      </w:r>
    </w:p>
    <w:p w:rsidR="00080AA2" w:rsidRPr="00080AA2" w:rsidRDefault="00080AA2" w:rsidP="00080AA2">
      <w:pPr>
        <w:numPr>
          <w:ilvl w:val="0"/>
          <w:numId w:val="7"/>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наличие обратной связи с собеседником, с аудиторией.</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 Семантический барьер непонимания</w:t>
      </w:r>
      <w:r>
        <w:rPr>
          <w:rFonts w:ascii="Times New Roman" w:eastAsia="TimesNewRomanPSMT" w:hAnsi="Times New Roman"/>
          <w:bCs/>
          <w:color w:val="000000"/>
          <w:sz w:val="28"/>
          <w:szCs w:val="28"/>
        </w:rPr>
        <w:t xml:space="preserve"> в</w:t>
      </w:r>
      <w:r w:rsidRPr="00080AA2">
        <w:rPr>
          <w:rFonts w:ascii="Times New Roman" w:eastAsia="TimesNewRomanPSMT" w:hAnsi="Times New Roman"/>
          <w:bCs/>
          <w:color w:val="000000"/>
          <w:sz w:val="28"/>
          <w:szCs w:val="28"/>
        </w:rPr>
        <w:t>озникает, когда фонетически язык «наш», но по передаваемому смыслу «чужой». Это возможно по следующим причинам:</w:t>
      </w:r>
    </w:p>
    <w:p w:rsidR="00080AA2" w:rsidRPr="00080AA2" w:rsidRDefault="00080AA2" w:rsidP="00080AA2">
      <w:pPr>
        <w:numPr>
          <w:ilvl w:val="0"/>
          <w:numId w:val="8"/>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любое слово имеет обычно не одно, а несколько значений;</w:t>
      </w:r>
    </w:p>
    <w:p w:rsidR="00080AA2" w:rsidRPr="00080AA2" w:rsidRDefault="00080AA2" w:rsidP="00080AA2">
      <w:pPr>
        <w:numPr>
          <w:ilvl w:val="0"/>
          <w:numId w:val="8"/>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«смысловые» поля у разных людей разные;</w:t>
      </w:r>
    </w:p>
    <w:p w:rsidR="00080AA2" w:rsidRPr="00F70343" w:rsidRDefault="00080AA2" w:rsidP="00F70343">
      <w:pPr>
        <w:numPr>
          <w:ilvl w:val="0"/>
          <w:numId w:val="8"/>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зачастую используются жаргонные слова, тайные языки, часто употребляемые в какой-либо группе образы, примеры (например, смысл слов «перо», «капуста» и др. на воровском жаргоне существенно отличается от истинного значения).</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Возникновение барьера можно объяснить так: мы обычно исходим из того, что «все понимают, как я», а между тем правильнее было бы сказать обратное — «все понимают по-своему».</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Для преодоления семантического барьера необходимо:</w:t>
      </w:r>
    </w:p>
    <w:p w:rsidR="00080AA2" w:rsidRPr="00080AA2" w:rsidRDefault="00080AA2" w:rsidP="00080AA2">
      <w:pPr>
        <w:numPr>
          <w:ilvl w:val="0"/>
          <w:numId w:val="9"/>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говорить максимально просто;</w:t>
      </w:r>
    </w:p>
    <w:p w:rsidR="00080AA2" w:rsidRPr="00080AA2" w:rsidRDefault="00080AA2" w:rsidP="00080AA2">
      <w:pPr>
        <w:numPr>
          <w:ilvl w:val="0"/>
          <w:numId w:val="9"/>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заранее договариваться об одинаковом понимании каких-то ключевых слов, понятий, терминов, если надо р</w:t>
      </w:r>
      <w:r>
        <w:rPr>
          <w:rFonts w:ascii="Times New Roman" w:eastAsia="TimesNewRomanPSMT" w:hAnsi="Times New Roman"/>
          <w:bCs/>
          <w:color w:val="000000"/>
          <w:sz w:val="28"/>
          <w:szCs w:val="28"/>
        </w:rPr>
        <w:t>азъяснить их в начале разговора.</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lastRenderedPageBreak/>
        <w:t>- Стилистический барьер непонимания</w:t>
      </w:r>
      <w:r>
        <w:rPr>
          <w:rFonts w:ascii="Times New Roman" w:eastAsia="TimesNewRomanPSMT" w:hAnsi="Times New Roman"/>
          <w:bCs/>
          <w:color w:val="000000"/>
          <w:sz w:val="28"/>
          <w:szCs w:val="28"/>
        </w:rPr>
        <w:t xml:space="preserve"> в</w:t>
      </w:r>
      <w:r w:rsidRPr="00080AA2">
        <w:rPr>
          <w:rFonts w:ascii="Times New Roman" w:eastAsia="TimesNewRomanPSMT" w:hAnsi="Times New Roman"/>
          <w:bCs/>
          <w:color w:val="000000"/>
          <w:sz w:val="28"/>
          <w:szCs w:val="28"/>
        </w:rPr>
        <w:t>озникает, когда человек обязан понять и отразить в каком-то ответе или действии только то словесное обращение, которое подчинено установленной грамматической структуре. В противном случае, когда происходит несоответствие между формой и содержанием, возникает стилистический барьер.</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Другими словами, если стиль изложения слишком тяжелый, излишне легковесный, в общем, не соответствует содержанию, то слушающий его не понимает или отказывается, не хочет понимать. Главное при преодолении стилистического барьера — правильно структурировать передаваемую информацию.</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Cs/>
          <w:color w:val="000000"/>
          <w:sz w:val="28"/>
          <w:szCs w:val="28"/>
        </w:rPr>
        <w:t>Существуют два основных правила структурирования информации в общении: правило рамки и правило цепи.</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i/>
          <w:color w:val="000000"/>
          <w:sz w:val="28"/>
          <w:szCs w:val="28"/>
        </w:rPr>
        <w:t>Правило рамки</w:t>
      </w:r>
      <w:r w:rsidRPr="00080AA2">
        <w:rPr>
          <w:rFonts w:ascii="Times New Roman" w:eastAsia="TimesNewRomanPSMT" w:hAnsi="Times New Roman"/>
          <w:b/>
          <w:bCs/>
          <w:color w:val="000000"/>
          <w:sz w:val="28"/>
          <w:szCs w:val="28"/>
        </w:rPr>
        <w:t> </w:t>
      </w:r>
      <w:r w:rsidRPr="00080AA2">
        <w:rPr>
          <w:rFonts w:ascii="Times New Roman" w:eastAsia="TimesNewRomanPSMT" w:hAnsi="Times New Roman"/>
          <w:bCs/>
          <w:color w:val="000000"/>
          <w:sz w:val="28"/>
          <w:szCs w:val="28"/>
        </w:rPr>
        <w:t xml:space="preserve">основывается на действии психологического закона работы памяти, открытого немецким психологом Г. </w:t>
      </w:r>
      <w:proofErr w:type="spellStart"/>
      <w:r w:rsidRPr="00080AA2">
        <w:rPr>
          <w:rFonts w:ascii="Times New Roman" w:eastAsia="TimesNewRomanPSMT" w:hAnsi="Times New Roman"/>
          <w:bCs/>
          <w:color w:val="000000"/>
          <w:sz w:val="28"/>
          <w:szCs w:val="28"/>
        </w:rPr>
        <w:t>Эббингаузом</w:t>
      </w:r>
      <w:proofErr w:type="spellEnd"/>
      <w:r>
        <w:rPr>
          <w:rFonts w:ascii="Times New Roman" w:eastAsia="TimesNewRomanPSMT" w:hAnsi="Times New Roman"/>
          <w:bCs/>
          <w:color w:val="000000"/>
          <w:sz w:val="28"/>
          <w:szCs w:val="28"/>
        </w:rPr>
        <w:t xml:space="preserve">. </w:t>
      </w:r>
      <w:r w:rsidRPr="00080AA2">
        <w:rPr>
          <w:rFonts w:ascii="Times New Roman" w:eastAsia="TimesNewRomanPSMT" w:hAnsi="Times New Roman"/>
          <w:bCs/>
          <w:color w:val="000000"/>
          <w:sz w:val="28"/>
          <w:szCs w:val="28"/>
        </w:rPr>
        <w:t xml:space="preserve"> Суть его в том, что начало и конец любого информационного ряда, из чего бы он ни состоял, сохраняется в памяти человека лучше, чем середина.</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Рамку в общении создают начало и конец разговора. Для эффективности общения, предстоящего разговора, беседы целесообразно вначале указать цель, перспективы и предполагаемые результаты общения, а в конце разговора — подвести итоги, показать ретроспективу и отметить степень достижения целей. Причем в первичном общении наиболее важной частью является начало, а при неоднократном деловом общении — конец разговора. Во втором случае людей не так интересует, как проходили переговоры, беседа, как-то, чем они закончились.</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i/>
          <w:color w:val="000000"/>
          <w:sz w:val="28"/>
          <w:szCs w:val="28"/>
        </w:rPr>
      </w:pPr>
      <w:r>
        <w:rPr>
          <w:rFonts w:ascii="Times New Roman" w:eastAsia="TimesNewRomanPSMT" w:hAnsi="Times New Roman"/>
          <w:bCs/>
          <w:i/>
          <w:color w:val="000000"/>
          <w:sz w:val="28"/>
          <w:szCs w:val="28"/>
        </w:rPr>
        <w:t xml:space="preserve">- </w:t>
      </w:r>
      <w:r w:rsidRPr="00080AA2">
        <w:rPr>
          <w:rFonts w:ascii="Times New Roman" w:eastAsia="TimesNewRomanPSMT" w:hAnsi="Times New Roman"/>
          <w:bCs/>
          <w:i/>
          <w:color w:val="000000"/>
          <w:sz w:val="28"/>
          <w:szCs w:val="28"/>
        </w:rPr>
        <w:t>Барьер логического непонимания</w:t>
      </w:r>
      <w:r>
        <w:rPr>
          <w:rFonts w:ascii="Times New Roman" w:eastAsia="TimesNewRomanPSMT" w:hAnsi="Times New Roman"/>
          <w:bCs/>
          <w:i/>
          <w:color w:val="000000"/>
          <w:sz w:val="28"/>
          <w:szCs w:val="28"/>
        </w:rPr>
        <w:t xml:space="preserve"> </w:t>
      </w:r>
      <w:r w:rsidRPr="00080AA2">
        <w:rPr>
          <w:rFonts w:ascii="Times New Roman" w:eastAsia="TimesNewRomanPSMT" w:hAnsi="Times New Roman"/>
          <w:bCs/>
          <w:color w:val="000000"/>
          <w:sz w:val="28"/>
          <w:szCs w:val="28"/>
        </w:rPr>
        <w:t>возникает, если человек, говорит или делает что-то в противоречии с правилами логики. Тогда мы не только отказываемся его понимать, но и эмоционально воспринимаем его слова отрицательно. При этом неявно предполагаем, что логика есть только одна — правильная, т.е. наша.</w:t>
      </w:r>
    </w:p>
    <w:p w:rsidR="00080AA2" w:rsidRPr="00080AA2" w:rsidRDefault="00080AA2" w:rsidP="00080AA2">
      <w:pPr>
        <w:tabs>
          <w:tab w:val="num" w:pos="360"/>
        </w:tabs>
        <w:spacing w:after="0" w:line="360" w:lineRule="auto"/>
        <w:ind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lastRenderedPageBreak/>
        <w:t>Преодоление логического барьера возможно при соблюдении следующих условий:</w:t>
      </w:r>
    </w:p>
    <w:p w:rsidR="00080AA2" w:rsidRPr="00080AA2" w:rsidRDefault="00080AA2" w:rsidP="00080AA2">
      <w:pPr>
        <w:numPr>
          <w:ilvl w:val="0"/>
          <w:numId w:val="10"/>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учет логики и жизненной позиции собеседника. Для этого необходимо примерно представлять себе позицию партнера, собеседника (кто он, на каких позициях стоит и др.), а также индивидуальные и социально-ролевые особенности, так как приемлемость или неприемлемость той или иной логики для партнера в основном зависит от его исходной направленности;</w:t>
      </w:r>
    </w:p>
    <w:p w:rsidR="00C74831" w:rsidRDefault="00080AA2" w:rsidP="00080AA2">
      <w:pPr>
        <w:numPr>
          <w:ilvl w:val="0"/>
          <w:numId w:val="10"/>
        </w:numPr>
        <w:tabs>
          <w:tab w:val="clear" w:pos="720"/>
          <w:tab w:val="num" w:pos="360"/>
        </w:tabs>
        <w:spacing w:after="0" w:line="360" w:lineRule="auto"/>
        <w:ind w:left="0" w:firstLine="709"/>
        <w:jc w:val="both"/>
        <w:rPr>
          <w:rFonts w:ascii="Times New Roman" w:eastAsia="TimesNewRomanPSMT" w:hAnsi="Times New Roman"/>
          <w:bCs/>
          <w:color w:val="000000"/>
          <w:sz w:val="28"/>
          <w:szCs w:val="28"/>
        </w:rPr>
      </w:pPr>
      <w:r w:rsidRPr="00080AA2">
        <w:rPr>
          <w:rFonts w:ascii="Times New Roman" w:eastAsia="TimesNewRomanPSMT" w:hAnsi="Times New Roman"/>
          <w:bCs/>
          <w:color w:val="000000"/>
          <w:sz w:val="28"/>
          <w:szCs w:val="28"/>
        </w:rPr>
        <w:t>правильная аргументация. </w:t>
      </w:r>
    </w:p>
    <w:p w:rsidR="00C74831" w:rsidRPr="00C74831" w:rsidRDefault="00C74831" w:rsidP="00C74831">
      <w:pPr>
        <w:pStyle w:val="1"/>
        <w:spacing w:before="0" w:line="360" w:lineRule="auto"/>
        <w:ind w:firstLine="709"/>
        <w:jc w:val="center"/>
        <w:rPr>
          <w:rFonts w:ascii="Times New Roman" w:eastAsia="TimesNewRomanPSMT" w:hAnsi="Times New Roman" w:cs="Times New Roman"/>
          <w:b/>
          <w:color w:val="auto"/>
          <w:sz w:val="28"/>
          <w:szCs w:val="28"/>
        </w:rPr>
      </w:pPr>
      <w:r>
        <w:rPr>
          <w:rFonts w:eastAsia="TimesNewRomanPSMT"/>
        </w:rPr>
        <w:br w:type="page"/>
      </w:r>
      <w:bookmarkStart w:id="5" w:name="_Toc477113164"/>
      <w:r w:rsidRPr="00C74831">
        <w:rPr>
          <w:rFonts w:ascii="Times New Roman" w:eastAsia="TimesNewRomanPSMT" w:hAnsi="Times New Roman" w:cs="Times New Roman"/>
          <w:b/>
          <w:color w:val="auto"/>
          <w:sz w:val="28"/>
          <w:szCs w:val="28"/>
        </w:rPr>
        <w:lastRenderedPageBreak/>
        <w:t>ВОПРОСЫ</w:t>
      </w:r>
      <w:r w:rsidR="002A449E">
        <w:rPr>
          <w:rFonts w:ascii="Times New Roman" w:eastAsia="TimesNewRomanPSMT" w:hAnsi="Times New Roman" w:cs="Times New Roman"/>
          <w:b/>
          <w:color w:val="auto"/>
          <w:sz w:val="28"/>
          <w:szCs w:val="28"/>
        </w:rPr>
        <w:t xml:space="preserve"> ДЛЯ ПОВТОРЕНИЯ</w:t>
      </w:r>
      <w:bookmarkEnd w:id="5"/>
    </w:p>
    <w:p w:rsidR="00C74831" w:rsidRPr="00C74831" w:rsidRDefault="00C74831" w:rsidP="00C74831">
      <w:pPr>
        <w:spacing w:after="0" w:line="360" w:lineRule="auto"/>
        <w:ind w:firstLine="709"/>
        <w:jc w:val="both"/>
        <w:rPr>
          <w:rFonts w:ascii="Times New Roman" w:eastAsia="TimesNewRomanPSMT" w:hAnsi="Times New Roman"/>
          <w:sz w:val="28"/>
          <w:szCs w:val="28"/>
        </w:rPr>
      </w:pPr>
      <w:r w:rsidRPr="00C74831">
        <w:rPr>
          <w:rFonts w:ascii="Times New Roman" w:eastAsia="TimesNewRomanPSMT" w:hAnsi="Times New Roman"/>
          <w:sz w:val="28"/>
          <w:szCs w:val="28"/>
        </w:rPr>
        <w:t>1. Что такое профессиональная этика?</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sidRPr="00C74831">
        <w:rPr>
          <w:rFonts w:ascii="Times New Roman" w:eastAsia="TimesNewRomanPSMT" w:hAnsi="Times New Roman"/>
          <w:sz w:val="28"/>
          <w:szCs w:val="28"/>
        </w:rPr>
        <w:t>2. Каким должен быть внешний вид сотрудника гостиницы?</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sidRPr="00C74831">
        <w:rPr>
          <w:rFonts w:ascii="Times New Roman" w:eastAsia="TimesNewRomanPSMT" w:hAnsi="Times New Roman"/>
          <w:sz w:val="28"/>
          <w:szCs w:val="28"/>
        </w:rPr>
        <w:t>3. Перечислите контактных и неконтактных сотрудников в гостинице по отношению к гостю?</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sidRPr="00C74831">
        <w:rPr>
          <w:rFonts w:ascii="Times New Roman" w:eastAsia="TimesNewRomanPSMT" w:hAnsi="Times New Roman"/>
          <w:sz w:val="28"/>
          <w:szCs w:val="28"/>
        </w:rPr>
        <w:t>4. Какие существуют основные правила ведения телефонных переговоров в гостинице?</w:t>
      </w:r>
    </w:p>
    <w:p w:rsidR="00C74831" w:rsidRDefault="00C74831" w:rsidP="00C74831">
      <w:pPr>
        <w:spacing w:after="0" w:line="360" w:lineRule="auto"/>
        <w:ind w:firstLine="709"/>
        <w:jc w:val="both"/>
        <w:rPr>
          <w:rFonts w:ascii="Times New Roman" w:eastAsia="TimesNewRomanPSMT" w:hAnsi="Times New Roman"/>
          <w:sz w:val="28"/>
          <w:szCs w:val="28"/>
        </w:rPr>
      </w:pPr>
      <w:r w:rsidRPr="00C74831">
        <w:rPr>
          <w:rFonts w:ascii="Times New Roman" w:eastAsia="TimesNewRomanPSMT" w:hAnsi="Times New Roman"/>
          <w:sz w:val="28"/>
          <w:szCs w:val="28"/>
        </w:rPr>
        <w:t>5. Каких этических нор должен придерживаться сотрудник отдела бронирования при возникновении конфликтных ситуаций?</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 xml:space="preserve">6. </w:t>
      </w:r>
      <w:r w:rsidRPr="00C74831">
        <w:rPr>
          <w:rFonts w:ascii="Times New Roman" w:eastAsia="TimesNewRomanPSMT" w:hAnsi="Times New Roman"/>
          <w:sz w:val="28"/>
          <w:szCs w:val="28"/>
        </w:rPr>
        <w:t>Дайте определение коммуникативного барьера.</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 xml:space="preserve">7. </w:t>
      </w:r>
      <w:r w:rsidRPr="00C74831">
        <w:rPr>
          <w:rFonts w:ascii="Times New Roman" w:eastAsia="TimesNewRomanPSMT" w:hAnsi="Times New Roman"/>
          <w:sz w:val="28"/>
          <w:szCs w:val="28"/>
        </w:rPr>
        <w:t>Опишите барьер «авторитета».</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 xml:space="preserve">8. </w:t>
      </w:r>
      <w:r w:rsidRPr="00C74831">
        <w:rPr>
          <w:rFonts w:ascii="Times New Roman" w:eastAsia="TimesNewRomanPSMT" w:hAnsi="Times New Roman"/>
          <w:sz w:val="28"/>
          <w:szCs w:val="28"/>
        </w:rPr>
        <w:t>В чем заключается барьер избегания.</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 xml:space="preserve">9. </w:t>
      </w:r>
      <w:r w:rsidRPr="00C74831">
        <w:rPr>
          <w:rFonts w:ascii="Times New Roman" w:eastAsia="TimesNewRomanPSMT" w:hAnsi="Times New Roman"/>
          <w:sz w:val="28"/>
          <w:szCs w:val="28"/>
        </w:rPr>
        <w:t>Когда возникает барьер непонимания?</w:t>
      </w:r>
    </w:p>
    <w:p w:rsidR="00C74831" w:rsidRPr="00C74831" w:rsidRDefault="00C74831" w:rsidP="00C74831">
      <w:pPr>
        <w:spacing w:after="0" w:line="36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10</w:t>
      </w:r>
      <w:r w:rsidRPr="00C74831">
        <w:rPr>
          <w:rFonts w:ascii="Times New Roman" w:eastAsia="TimesNewRomanPSMT" w:hAnsi="Times New Roman"/>
          <w:sz w:val="28"/>
          <w:szCs w:val="28"/>
        </w:rPr>
        <w:t>. Назовите возможные причины барьера непонимания.</w:t>
      </w:r>
    </w:p>
    <w:p w:rsidR="00080AA2" w:rsidRPr="00080AA2" w:rsidRDefault="00C74831" w:rsidP="00C74831">
      <w:pPr>
        <w:spacing w:after="0" w:line="360" w:lineRule="auto"/>
        <w:ind w:firstLine="709"/>
        <w:rPr>
          <w:rFonts w:ascii="Times New Roman" w:eastAsia="TimesNewRomanPSMT" w:hAnsi="Times New Roman"/>
          <w:bCs/>
          <w:color w:val="000000"/>
          <w:sz w:val="28"/>
          <w:szCs w:val="28"/>
        </w:rPr>
      </w:pPr>
      <w:r w:rsidRPr="00C74831">
        <w:rPr>
          <w:rFonts w:ascii="Times New Roman" w:eastAsia="TimesNewRomanPSMT" w:hAnsi="Times New Roman"/>
          <w:bCs/>
          <w:color w:val="000000"/>
          <w:sz w:val="28"/>
          <w:szCs w:val="28"/>
        </w:rPr>
        <w:br w:type="page"/>
      </w:r>
    </w:p>
    <w:p w:rsidR="00E26884" w:rsidRPr="009A6ECD" w:rsidRDefault="00E26884" w:rsidP="00F70343">
      <w:pPr>
        <w:pStyle w:val="1"/>
        <w:spacing w:before="0" w:line="360" w:lineRule="auto"/>
        <w:jc w:val="center"/>
        <w:rPr>
          <w:rFonts w:ascii="Times New Roman" w:eastAsia="TimesNewRomanPSMT" w:hAnsi="Times New Roman" w:cs="Times New Roman"/>
          <w:b/>
          <w:bCs/>
          <w:color w:val="000000"/>
          <w:sz w:val="28"/>
          <w:szCs w:val="28"/>
        </w:rPr>
      </w:pPr>
      <w:bookmarkStart w:id="6" w:name="_Toc477113165"/>
      <w:r w:rsidRPr="009A6ECD">
        <w:rPr>
          <w:rFonts w:ascii="Times New Roman" w:eastAsia="TimesNewRomanPSMT" w:hAnsi="Times New Roman" w:cs="Times New Roman"/>
          <w:b/>
          <w:bCs/>
          <w:color w:val="000000"/>
          <w:sz w:val="28"/>
          <w:szCs w:val="28"/>
        </w:rPr>
        <w:lastRenderedPageBreak/>
        <w:t>ЛИТЕРАТУРА</w:t>
      </w:r>
      <w:bookmarkEnd w:id="6"/>
    </w:p>
    <w:p w:rsidR="00E26884" w:rsidRPr="009A6ECD" w:rsidRDefault="00E26884" w:rsidP="00F70343">
      <w:pPr>
        <w:spacing w:after="0" w:line="360" w:lineRule="auto"/>
        <w:jc w:val="center"/>
        <w:rPr>
          <w:rFonts w:ascii="Times New Roman" w:hAnsi="Times New Roman"/>
          <w:b/>
          <w:sz w:val="28"/>
          <w:szCs w:val="28"/>
        </w:rPr>
      </w:pPr>
      <w:r w:rsidRPr="009A6ECD">
        <w:rPr>
          <w:rFonts w:ascii="Times New Roman" w:hAnsi="Times New Roman"/>
          <w:b/>
          <w:sz w:val="28"/>
          <w:szCs w:val="28"/>
        </w:rPr>
        <w:t>Федеральные законы</w:t>
      </w:r>
    </w:p>
    <w:p w:rsidR="00E26884" w:rsidRPr="009A6ECD" w:rsidRDefault="00E26884" w:rsidP="00E26884">
      <w:pPr>
        <w:numPr>
          <w:ilvl w:val="0"/>
          <w:numId w:val="2"/>
        </w:numPr>
        <w:tabs>
          <w:tab w:val="clear" w:pos="1440"/>
          <w:tab w:val="left" w:pos="-540"/>
        </w:tabs>
        <w:spacing w:after="0" w:line="360" w:lineRule="auto"/>
        <w:ind w:left="0" w:firstLine="709"/>
        <w:jc w:val="both"/>
        <w:rPr>
          <w:rFonts w:ascii="Times New Roman" w:hAnsi="Times New Roman"/>
          <w:sz w:val="28"/>
          <w:szCs w:val="28"/>
        </w:rPr>
      </w:pPr>
      <w:r w:rsidRPr="009A6ECD">
        <w:rPr>
          <w:rFonts w:ascii="Times New Roman" w:hAnsi="Times New Roman"/>
          <w:sz w:val="28"/>
          <w:szCs w:val="28"/>
        </w:rPr>
        <w:t xml:space="preserve">Федеральный закон от 24 ноября </w:t>
      </w:r>
      <w:smartTag w:uri="urn:schemas-microsoft-com:office:smarttags" w:element="PlaceType">
        <w:smartTag w:uri="urn:schemas-microsoft-com:office:smarttags" w:element="metricconverter">
          <w:smartTagPr>
            <w:attr w:name="ProductID" w:val="1996 г"/>
          </w:smartTagPr>
          <w:r w:rsidRPr="009A6ECD">
            <w:rPr>
              <w:rFonts w:ascii="Times New Roman" w:hAnsi="Times New Roman"/>
              <w:sz w:val="28"/>
              <w:szCs w:val="28"/>
            </w:rPr>
            <w:t>1996 г</w:t>
          </w:r>
        </w:smartTag>
      </w:smartTag>
      <w:r w:rsidRPr="009A6ECD">
        <w:rPr>
          <w:rFonts w:ascii="Times New Roman" w:hAnsi="Times New Roman"/>
          <w:sz w:val="28"/>
          <w:szCs w:val="28"/>
        </w:rPr>
        <w:t>. ФЗ №132 «Об основах туристской деятельности».</w:t>
      </w:r>
    </w:p>
    <w:p w:rsidR="00E26884" w:rsidRPr="009A6ECD" w:rsidRDefault="00E26884" w:rsidP="00E26884">
      <w:pPr>
        <w:numPr>
          <w:ilvl w:val="0"/>
          <w:numId w:val="2"/>
        </w:numPr>
        <w:tabs>
          <w:tab w:val="clear" w:pos="1440"/>
          <w:tab w:val="left" w:pos="-540"/>
        </w:tabs>
        <w:spacing w:after="0" w:line="360" w:lineRule="auto"/>
        <w:ind w:left="0" w:firstLine="709"/>
        <w:jc w:val="both"/>
        <w:rPr>
          <w:rFonts w:ascii="Times New Roman" w:hAnsi="Times New Roman"/>
          <w:sz w:val="28"/>
          <w:szCs w:val="28"/>
        </w:rPr>
      </w:pPr>
      <w:r w:rsidRPr="009A6ECD">
        <w:rPr>
          <w:rFonts w:ascii="Times New Roman" w:hAnsi="Times New Roman"/>
          <w:sz w:val="28"/>
          <w:szCs w:val="28"/>
        </w:rPr>
        <w:t xml:space="preserve">Федеральный закон </w:t>
      </w:r>
      <w:r w:rsidRPr="009A6ECD">
        <w:rPr>
          <w:rFonts w:ascii="Times New Roman" w:hAnsi="Times New Roman"/>
          <w:bCs/>
          <w:sz w:val="28"/>
          <w:szCs w:val="28"/>
        </w:rPr>
        <w:t xml:space="preserve">от 25 июля </w:t>
      </w:r>
      <w:smartTag w:uri="urn:schemas-microsoft-com:office:smarttags" w:element="PlaceType">
        <w:smartTag w:uri="urn:schemas-microsoft-com:office:smarttags" w:element="metricconverter">
          <w:smartTagPr>
            <w:attr w:name="ProductID" w:val="2002 г"/>
          </w:smartTagPr>
          <w:r w:rsidRPr="009A6ECD">
            <w:rPr>
              <w:rFonts w:ascii="Times New Roman" w:hAnsi="Times New Roman"/>
              <w:bCs/>
              <w:sz w:val="28"/>
              <w:szCs w:val="28"/>
            </w:rPr>
            <w:t>2002 г</w:t>
          </w:r>
        </w:smartTag>
      </w:smartTag>
      <w:r w:rsidRPr="009A6ECD">
        <w:rPr>
          <w:rFonts w:ascii="Times New Roman" w:hAnsi="Times New Roman"/>
          <w:bCs/>
          <w:sz w:val="28"/>
          <w:szCs w:val="28"/>
        </w:rPr>
        <w:t xml:space="preserve">. ФЗ №115 от 25 июля </w:t>
      </w:r>
      <w:smartTag w:uri="urn:schemas-microsoft-com:office:smarttags" w:element="PlaceType">
        <w:smartTag w:uri="urn:schemas-microsoft-com:office:smarttags" w:element="metricconverter">
          <w:smartTagPr>
            <w:attr w:name="ProductID" w:val="2002 г"/>
          </w:smartTagPr>
          <w:r w:rsidRPr="009A6ECD">
            <w:rPr>
              <w:rFonts w:ascii="Times New Roman" w:hAnsi="Times New Roman"/>
              <w:bCs/>
              <w:sz w:val="28"/>
              <w:szCs w:val="28"/>
            </w:rPr>
            <w:t>2002 г</w:t>
          </w:r>
        </w:smartTag>
      </w:smartTag>
      <w:r w:rsidRPr="009A6ECD">
        <w:rPr>
          <w:rFonts w:ascii="Times New Roman" w:hAnsi="Times New Roman"/>
          <w:bCs/>
          <w:sz w:val="28"/>
          <w:szCs w:val="28"/>
        </w:rPr>
        <w:t>. «О правовом положении иностранных граждан в Российской Федерации».</w:t>
      </w:r>
    </w:p>
    <w:p w:rsidR="00E26884" w:rsidRPr="009A6ECD" w:rsidRDefault="00E26884" w:rsidP="00F70343">
      <w:pPr>
        <w:tabs>
          <w:tab w:val="left" w:pos="-540"/>
        </w:tabs>
        <w:spacing w:after="0" w:line="360" w:lineRule="auto"/>
        <w:jc w:val="center"/>
        <w:rPr>
          <w:rFonts w:ascii="Times New Roman" w:hAnsi="Times New Roman"/>
          <w:b/>
          <w:sz w:val="28"/>
          <w:szCs w:val="28"/>
        </w:rPr>
      </w:pPr>
      <w:r w:rsidRPr="009A6ECD">
        <w:rPr>
          <w:rFonts w:ascii="Times New Roman" w:hAnsi="Times New Roman"/>
          <w:b/>
          <w:sz w:val="28"/>
          <w:szCs w:val="28"/>
        </w:rPr>
        <w:t>Постановления</w:t>
      </w:r>
    </w:p>
    <w:p w:rsidR="00E26884" w:rsidRPr="00E26884" w:rsidRDefault="00E26884" w:rsidP="00E26884">
      <w:pPr>
        <w:tabs>
          <w:tab w:val="left" w:pos="-540"/>
        </w:tabs>
        <w:spacing w:after="0" w:line="360" w:lineRule="auto"/>
        <w:ind w:firstLine="851"/>
        <w:jc w:val="both"/>
        <w:rPr>
          <w:rFonts w:ascii="Times New Roman" w:hAnsi="Times New Roman"/>
          <w:bCs/>
          <w:sz w:val="28"/>
          <w:szCs w:val="28"/>
        </w:rPr>
      </w:pPr>
      <w:r w:rsidRPr="00E26884">
        <w:rPr>
          <w:rFonts w:ascii="Times New Roman" w:hAnsi="Times New Roman"/>
          <w:bCs/>
          <w:sz w:val="28"/>
          <w:szCs w:val="28"/>
        </w:rPr>
        <w:t>1. Постановление Правите</w:t>
      </w:r>
      <w:r>
        <w:rPr>
          <w:rFonts w:ascii="Times New Roman" w:hAnsi="Times New Roman"/>
          <w:bCs/>
          <w:sz w:val="28"/>
          <w:szCs w:val="28"/>
        </w:rPr>
        <w:t>льства РФ от 09.10.2015 №1085 «</w:t>
      </w:r>
      <w:r w:rsidRPr="00E26884">
        <w:rPr>
          <w:rFonts w:ascii="Times New Roman" w:hAnsi="Times New Roman"/>
          <w:bCs/>
          <w:sz w:val="28"/>
          <w:szCs w:val="28"/>
        </w:rPr>
        <w:t>Об утверждении Правил предоставления гостиничн</w:t>
      </w:r>
      <w:r>
        <w:rPr>
          <w:rFonts w:ascii="Times New Roman" w:hAnsi="Times New Roman"/>
          <w:bCs/>
          <w:sz w:val="28"/>
          <w:szCs w:val="28"/>
        </w:rPr>
        <w:t>ых услуг в Российской Федерации».</w:t>
      </w:r>
    </w:p>
    <w:p w:rsidR="00E26884" w:rsidRPr="009A6ECD" w:rsidRDefault="00E26884" w:rsidP="00F70343">
      <w:pPr>
        <w:tabs>
          <w:tab w:val="left" w:pos="-540"/>
        </w:tabs>
        <w:spacing w:after="0" w:line="360" w:lineRule="auto"/>
        <w:ind w:firstLine="709"/>
        <w:jc w:val="center"/>
        <w:rPr>
          <w:rFonts w:ascii="Times New Roman" w:hAnsi="Times New Roman"/>
          <w:b/>
          <w:sz w:val="28"/>
          <w:szCs w:val="28"/>
        </w:rPr>
      </w:pPr>
      <w:r w:rsidRPr="009A6ECD">
        <w:rPr>
          <w:rFonts w:ascii="Times New Roman" w:hAnsi="Times New Roman"/>
          <w:b/>
          <w:sz w:val="28"/>
          <w:szCs w:val="28"/>
        </w:rPr>
        <w:t>Основная литература</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A6ECD">
        <w:rPr>
          <w:rFonts w:ascii="Times New Roman" w:hAnsi="Times New Roman"/>
          <w:sz w:val="28"/>
          <w:szCs w:val="28"/>
        </w:rPr>
        <w:t xml:space="preserve">1. </w:t>
      </w:r>
      <w:r w:rsidR="00556AF3">
        <w:rPr>
          <w:rFonts w:ascii="Times New Roman" w:hAnsi="Times New Roman"/>
          <w:sz w:val="28"/>
          <w:szCs w:val="28"/>
        </w:rPr>
        <w:t>Арбузова Н.</w:t>
      </w:r>
      <w:r w:rsidRPr="00E26884">
        <w:rPr>
          <w:rFonts w:ascii="Times New Roman" w:hAnsi="Times New Roman"/>
          <w:sz w:val="28"/>
          <w:szCs w:val="28"/>
        </w:rPr>
        <w:t>Ю. Организация обслуживания в гостиницах и туристских комплексах. - Нижний</w:t>
      </w:r>
      <w:r>
        <w:rPr>
          <w:rFonts w:ascii="Times New Roman" w:hAnsi="Times New Roman"/>
          <w:sz w:val="28"/>
          <w:szCs w:val="28"/>
        </w:rPr>
        <w:t xml:space="preserve"> Новгород: Штрих, 2011.</w:t>
      </w:r>
    </w:p>
    <w:p w:rsidR="00E26884" w:rsidRDefault="0077670F"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2</w:t>
      </w:r>
      <w:r w:rsidR="00E26884" w:rsidRPr="009A6ECD">
        <w:rPr>
          <w:rFonts w:ascii="Times New Roman" w:hAnsi="Times New Roman"/>
          <w:bCs/>
          <w:sz w:val="28"/>
          <w:szCs w:val="28"/>
        </w:rPr>
        <w:t xml:space="preserve">. </w:t>
      </w:r>
      <w:proofErr w:type="spellStart"/>
      <w:r w:rsidR="00E26884" w:rsidRPr="009A6ECD">
        <w:rPr>
          <w:rFonts w:ascii="Times New Roman" w:hAnsi="Times New Roman"/>
          <w:bCs/>
          <w:sz w:val="28"/>
          <w:szCs w:val="28"/>
        </w:rPr>
        <w:t>Ёхина</w:t>
      </w:r>
      <w:proofErr w:type="spellEnd"/>
      <w:r w:rsidR="00E26884" w:rsidRPr="009A6ECD">
        <w:rPr>
          <w:rFonts w:ascii="Times New Roman" w:hAnsi="Times New Roman"/>
          <w:bCs/>
          <w:sz w:val="28"/>
          <w:szCs w:val="28"/>
        </w:rPr>
        <w:t xml:space="preserve"> М.А.</w:t>
      </w:r>
      <w:r>
        <w:rPr>
          <w:rFonts w:ascii="Times New Roman" w:hAnsi="Times New Roman"/>
          <w:bCs/>
          <w:sz w:val="28"/>
          <w:szCs w:val="28"/>
        </w:rPr>
        <w:t xml:space="preserve"> </w:t>
      </w:r>
      <w:r w:rsidR="00E26884">
        <w:rPr>
          <w:rFonts w:ascii="Times New Roman" w:hAnsi="Times New Roman"/>
          <w:bCs/>
          <w:sz w:val="28"/>
          <w:szCs w:val="28"/>
        </w:rPr>
        <w:t>Бронирование гостиничных услуг</w:t>
      </w:r>
      <w:r w:rsidR="00E26884" w:rsidRPr="009A6ECD">
        <w:rPr>
          <w:rFonts w:ascii="Times New Roman" w:hAnsi="Times New Roman"/>
          <w:bCs/>
          <w:sz w:val="28"/>
          <w:szCs w:val="28"/>
        </w:rPr>
        <w:t>: Учебное пособие. - М.: Издательский центр «Ака</w:t>
      </w:r>
      <w:r>
        <w:rPr>
          <w:rFonts w:ascii="Times New Roman" w:hAnsi="Times New Roman"/>
          <w:bCs/>
          <w:sz w:val="28"/>
          <w:szCs w:val="28"/>
        </w:rPr>
        <w:t>демия», 2016</w:t>
      </w:r>
      <w:r w:rsidR="00E26884" w:rsidRPr="009A6ECD">
        <w:rPr>
          <w:rFonts w:ascii="Times New Roman" w:hAnsi="Times New Roman"/>
          <w:bCs/>
          <w:sz w:val="28"/>
          <w:szCs w:val="28"/>
        </w:rPr>
        <w:t>.</w:t>
      </w:r>
    </w:p>
    <w:p w:rsidR="0077670F" w:rsidRPr="009A6ECD" w:rsidRDefault="0077670F" w:rsidP="007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3. </w:t>
      </w:r>
      <w:proofErr w:type="spellStart"/>
      <w:r w:rsidRPr="009A6ECD">
        <w:rPr>
          <w:rFonts w:ascii="Times New Roman" w:hAnsi="Times New Roman"/>
          <w:bCs/>
          <w:sz w:val="28"/>
          <w:szCs w:val="28"/>
        </w:rPr>
        <w:t>Ёхина</w:t>
      </w:r>
      <w:proofErr w:type="spellEnd"/>
      <w:r w:rsidRPr="009A6ECD">
        <w:rPr>
          <w:rFonts w:ascii="Times New Roman" w:hAnsi="Times New Roman"/>
          <w:bCs/>
          <w:sz w:val="28"/>
          <w:szCs w:val="28"/>
        </w:rPr>
        <w:t xml:space="preserve"> М.А.</w:t>
      </w:r>
      <w:r>
        <w:rPr>
          <w:rFonts w:ascii="Times New Roman" w:hAnsi="Times New Roman"/>
          <w:bCs/>
          <w:sz w:val="28"/>
          <w:szCs w:val="28"/>
        </w:rPr>
        <w:t xml:space="preserve"> Прием, размещение и выписка гостей</w:t>
      </w:r>
      <w:r w:rsidRPr="009A6ECD">
        <w:rPr>
          <w:rFonts w:ascii="Times New Roman" w:hAnsi="Times New Roman"/>
          <w:bCs/>
          <w:sz w:val="28"/>
          <w:szCs w:val="28"/>
        </w:rPr>
        <w:t>: Учебное пособие. - М.: Издательский центр «Ака</w:t>
      </w:r>
      <w:r>
        <w:rPr>
          <w:rFonts w:ascii="Times New Roman" w:hAnsi="Times New Roman"/>
          <w:bCs/>
          <w:sz w:val="28"/>
          <w:szCs w:val="28"/>
        </w:rPr>
        <w:t>демия», 2016</w:t>
      </w:r>
      <w:r w:rsidRPr="009A6ECD">
        <w:rPr>
          <w:rFonts w:ascii="Times New Roman" w:hAnsi="Times New Roman"/>
          <w:bCs/>
          <w:sz w:val="28"/>
          <w:szCs w:val="28"/>
        </w:rPr>
        <w:t>.</w:t>
      </w:r>
    </w:p>
    <w:p w:rsidR="00E26884" w:rsidRPr="009A6ECD" w:rsidRDefault="00E26884" w:rsidP="00E26884">
      <w:pPr>
        <w:tabs>
          <w:tab w:val="left" w:pos="-540"/>
        </w:tabs>
        <w:spacing w:after="0" w:line="360" w:lineRule="auto"/>
        <w:ind w:firstLine="709"/>
        <w:jc w:val="center"/>
        <w:rPr>
          <w:rFonts w:ascii="Times New Roman" w:hAnsi="Times New Roman"/>
          <w:b/>
          <w:sz w:val="28"/>
          <w:szCs w:val="28"/>
        </w:rPr>
      </w:pPr>
      <w:r w:rsidRPr="009A6ECD">
        <w:rPr>
          <w:rFonts w:ascii="Times New Roman" w:hAnsi="Times New Roman"/>
          <w:b/>
          <w:sz w:val="28"/>
          <w:szCs w:val="28"/>
        </w:rPr>
        <w:t>Дополнительная литература</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1</w:t>
      </w:r>
      <w:r w:rsidRPr="009A6ECD">
        <w:rPr>
          <w:rFonts w:ascii="Times New Roman" w:hAnsi="Times New Roman"/>
          <w:bCs/>
          <w:sz w:val="28"/>
          <w:szCs w:val="28"/>
        </w:rPr>
        <w:t xml:space="preserve">. </w:t>
      </w:r>
      <w:proofErr w:type="spellStart"/>
      <w:r w:rsidRPr="009A6ECD">
        <w:rPr>
          <w:rFonts w:ascii="Times New Roman" w:hAnsi="Times New Roman"/>
          <w:bCs/>
          <w:sz w:val="28"/>
          <w:szCs w:val="28"/>
        </w:rPr>
        <w:t>Елканова</w:t>
      </w:r>
      <w:proofErr w:type="spellEnd"/>
      <w:r w:rsidRPr="009A6ECD">
        <w:rPr>
          <w:rFonts w:ascii="Times New Roman" w:hAnsi="Times New Roman"/>
          <w:bCs/>
          <w:sz w:val="28"/>
          <w:szCs w:val="28"/>
        </w:rPr>
        <w:t xml:space="preserve"> Д.И., Осипов Д.А., Романов В.В., Сорокина Е.В. Основы индустрии гостеприимства: Учебное пособие. - М.: «Дашков и Ко», 2009. </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2</w:t>
      </w:r>
      <w:r w:rsidRPr="009A6ECD">
        <w:rPr>
          <w:rFonts w:ascii="Times New Roman" w:hAnsi="Times New Roman"/>
          <w:bCs/>
          <w:sz w:val="28"/>
          <w:szCs w:val="28"/>
        </w:rPr>
        <w:t xml:space="preserve">. Кусков А.С. Гостиничное дело: Учебное пособие. - М.: «Дашков и Ко», 2010. </w:t>
      </w:r>
    </w:p>
    <w:p w:rsidR="00E26884"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3</w:t>
      </w:r>
      <w:r w:rsidRPr="009A6ECD">
        <w:rPr>
          <w:rFonts w:ascii="Times New Roman" w:hAnsi="Times New Roman"/>
          <w:bCs/>
          <w:sz w:val="28"/>
          <w:szCs w:val="28"/>
        </w:rPr>
        <w:t>. Тимохина Т.Л. Организация</w:t>
      </w:r>
      <w:r w:rsidR="0077670F">
        <w:rPr>
          <w:rFonts w:ascii="Times New Roman" w:hAnsi="Times New Roman"/>
          <w:bCs/>
          <w:sz w:val="28"/>
          <w:szCs w:val="28"/>
        </w:rPr>
        <w:t xml:space="preserve"> гостиничного дела: Учебник для прикладного </w:t>
      </w:r>
      <w:proofErr w:type="spellStart"/>
      <w:r w:rsidR="0077670F">
        <w:rPr>
          <w:rFonts w:ascii="Times New Roman" w:hAnsi="Times New Roman"/>
          <w:bCs/>
          <w:sz w:val="28"/>
          <w:szCs w:val="28"/>
        </w:rPr>
        <w:t>бакалавриата</w:t>
      </w:r>
      <w:proofErr w:type="spellEnd"/>
      <w:r w:rsidR="0077670F">
        <w:rPr>
          <w:rFonts w:ascii="Times New Roman" w:hAnsi="Times New Roman"/>
          <w:bCs/>
          <w:sz w:val="28"/>
          <w:szCs w:val="28"/>
        </w:rPr>
        <w:t>.</w:t>
      </w:r>
      <w:r w:rsidRPr="009A6ECD">
        <w:rPr>
          <w:rFonts w:ascii="Times New Roman" w:hAnsi="Times New Roman"/>
          <w:bCs/>
          <w:sz w:val="28"/>
          <w:szCs w:val="28"/>
        </w:rPr>
        <w:t xml:space="preserve"> -  М.:</w:t>
      </w:r>
      <w:r w:rsidR="0077670F">
        <w:rPr>
          <w:rFonts w:ascii="Times New Roman" w:hAnsi="Times New Roman"/>
          <w:bCs/>
          <w:sz w:val="28"/>
          <w:szCs w:val="28"/>
        </w:rPr>
        <w:t xml:space="preserve"> </w:t>
      </w:r>
      <w:proofErr w:type="spellStart"/>
      <w:r w:rsidR="0077670F">
        <w:rPr>
          <w:rFonts w:ascii="Times New Roman" w:hAnsi="Times New Roman"/>
          <w:bCs/>
          <w:sz w:val="28"/>
          <w:szCs w:val="28"/>
        </w:rPr>
        <w:t>Юрайт</w:t>
      </w:r>
      <w:proofErr w:type="spellEnd"/>
      <w:r w:rsidR="0077670F">
        <w:rPr>
          <w:rFonts w:ascii="Times New Roman" w:hAnsi="Times New Roman"/>
          <w:bCs/>
          <w:sz w:val="28"/>
          <w:szCs w:val="28"/>
        </w:rPr>
        <w:t>, 2016</w:t>
      </w:r>
      <w:r w:rsidRPr="009A6ECD">
        <w:rPr>
          <w:rFonts w:ascii="Times New Roman" w:hAnsi="Times New Roman"/>
          <w:bCs/>
          <w:sz w:val="28"/>
          <w:szCs w:val="28"/>
        </w:rPr>
        <w:t>.</w:t>
      </w:r>
    </w:p>
    <w:p w:rsidR="0077670F" w:rsidRPr="009A6ECD" w:rsidRDefault="0077670F"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4. Тимохина Т.Л. </w:t>
      </w:r>
      <w:r w:rsidRPr="0077670F">
        <w:rPr>
          <w:rFonts w:ascii="Times New Roman" w:hAnsi="Times New Roman"/>
          <w:bCs/>
          <w:sz w:val="28"/>
          <w:szCs w:val="28"/>
        </w:rPr>
        <w:t>Организация приема и обслуживания туристов: Учебное пособие</w:t>
      </w:r>
      <w:r>
        <w:rPr>
          <w:rFonts w:ascii="Times New Roman" w:hAnsi="Times New Roman"/>
          <w:bCs/>
          <w:sz w:val="28"/>
          <w:szCs w:val="28"/>
        </w:rPr>
        <w:t xml:space="preserve">. </w:t>
      </w:r>
      <w:r w:rsidRPr="0077670F">
        <w:rPr>
          <w:rFonts w:ascii="Times New Roman" w:hAnsi="Times New Roman"/>
          <w:bCs/>
          <w:sz w:val="28"/>
          <w:szCs w:val="28"/>
        </w:rPr>
        <w:t>- М.: ИД ФОРУМ: НИЦ ИНФРА-М, 2013.</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28"/>
          <w:szCs w:val="28"/>
        </w:rPr>
      </w:pPr>
      <w:r w:rsidRPr="009A6ECD">
        <w:rPr>
          <w:rFonts w:ascii="Times New Roman" w:hAnsi="Times New Roman"/>
          <w:b/>
          <w:sz w:val="28"/>
          <w:szCs w:val="28"/>
        </w:rPr>
        <w:t>Журналы периодического издания</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A6ECD">
        <w:rPr>
          <w:rFonts w:ascii="Times New Roman" w:hAnsi="Times New Roman"/>
          <w:sz w:val="28"/>
          <w:szCs w:val="28"/>
        </w:rPr>
        <w:t>1.</w:t>
      </w:r>
      <w:r w:rsidRPr="009A6ECD">
        <w:rPr>
          <w:rFonts w:ascii="Times New Roman" w:hAnsi="Times New Roman"/>
          <w:b/>
          <w:sz w:val="28"/>
          <w:szCs w:val="28"/>
        </w:rPr>
        <w:t xml:space="preserve"> </w:t>
      </w:r>
      <w:r w:rsidRPr="009A6ECD">
        <w:rPr>
          <w:rFonts w:ascii="Times New Roman" w:hAnsi="Times New Roman"/>
          <w:sz w:val="28"/>
          <w:szCs w:val="28"/>
        </w:rPr>
        <w:t>«Отель»</w:t>
      </w:r>
    </w:p>
    <w:p w:rsidR="00E26884" w:rsidRPr="009A6ECD" w:rsidRDefault="00E26884" w:rsidP="00E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A6ECD">
        <w:rPr>
          <w:rFonts w:ascii="Times New Roman" w:hAnsi="Times New Roman"/>
          <w:sz w:val="28"/>
          <w:szCs w:val="28"/>
        </w:rPr>
        <w:t>2. «Пять звезд»</w:t>
      </w:r>
    </w:p>
    <w:p w:rsidR="000677F2" w:rsidRDefault="00E26884" w:rsidP="007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59C6">
        <w:rPr>
          <w:rFonts w:ascii="Times New Roman" w:hAnsi="Times New Roman"/>
          <w:sz w:val="28"/>
          <w:szCs w:val="28"/>
        </w:rPr>
        <w:t>3. «</w:t>
      </w:r>
      <w:r w:rsidRPr="009A6ECD">
        <w:rPr>
          <w:rFonts w:ascii="Times New Roman" w:hAnsi="Times New Roman"/>
          <w:sz w:val="28"/>
          <w:szCs w:val="28"/>
        </w:rPr>
        <w:t xml:space="preserve">Гостиничное дело» </w:t>
      </w:r>
    </w:p>
    <w:p w:rsidR="000677F2" w:rsidRDefault="000677F2" w:rsidP="000677F2">
      <w:pPr>
        <w:pStyle w:val="1"/>
        <w:jc w:val="center"/>
        <w:rPr>
          <w:rFonts w:ascii="Times New Roman" w:hAnsi="Times New Roman" w:cs="Times New Roman"/>
          <w:b/>
          <w:color w:val="auto"/>
          <w:sz w:val="28"/>
          <w:szCs w:val="28"/>
        </w:rPr>
      </w:pPr>
      <w:r>
        <w:lastRenderedPageBreak/>
        <w:br w:type="page"/>
      </w:r>
      <w:bookmarkStart w:id="7" w:name="_Toc477113166"/>
      <w:r w:rsidRPr="000677F2">
        <w:rPr>
          <w:rFonts w:ascii="Times New Roman" w:hAnsi="Times New Roman" w:cs="Times New Roman"/>
          <w:b/>
          <w:color w:val="auto"/>
          <w:sz w:val="28"/>
          <w:szCs w:val="28"/>
        </w:rPr>
        <w:lastRenderedPageBreak/>
        <w:t>ПРИЛОЖЕНИЯ</w:t>
      </w:r>
      <w:bookmarkEnd w:id="7"/>
    </w:p>
    <w:p w:rsidR="000677F2" w:rsidRDefault="000677F2" w:rsidP="000677F2">
      <w:pPr>
        <w:spacing w:after="0" w:line="360" w:lineRule="auto"/>
        <w:ind w:firstLine="709"/>
        <w:jc w:val="right"/>
        <w:rPr>
          <w:rFonts w:ascii="Times New Roman" w:hAnsi="Times New Roman"/>
          <w:sz w:val="28"/>
          <w:szCs w:val="28"/>
        </w:rPr>
      </w:pPr>
      <w:r w:rsidRPr="000677F2">
        <w:rPr>
          <w:rFonts w:ascii="Times New Roman" w:hAnsi="Times New Roman"/>
          <w:sz w:val="28"/>
          <w:szCs w:val="28"/>
        </w:rPr>
        <w:t>Приложение 1</w:t>
      </w:r>
    </w:p>
    <w:p w:rsidR="000677F2" w:rsidRPr="00BA6A0A" w:rsidRDefault="00E20799" w:rsidP="00E20799">
      <w:pPr>
        <w:spacing w:after="0" w:line="360" w:lineRule="auto"/>
        <w:ind w:firstLine="709"/>
        <w:jc w:val="center"/>
        <w:rPr>
          <w:rFonts w:ascii="Times New Roman" w:hAnsi="Times New Roman"/>
          <w:b/>
          <w:sz w:val="28"/>
          <w:szCs w:val="28"/>
        </w:rPr>
      </w:pPr>
      <w:r w:rsidRPr="00BA6A0A">
        <w:rPr>
          <w:rFonts w:ascii="Times New Roman" w:hAnsi="Times New Roman"/>
          <w:b/>
          <w:sz w:val="28"/>
          <w:szCs w:val="28"/>
        </w:rPr>
        <w:t>Производственные ситуации</w:t>
      </w:r>
    </w:p>
    <w:p w:rsidR="009E1817" w:rsidRDefault="009E1817" w:rsidP="009E1817">
      <w:pPr>
        <w:spacing w:after="0" w:line="360" w:lineRule="auto"/>
        <w:ind w:firstLine="709"/>
        <w:jc w:val="both"/>
        <w:rPr>
          <w:rFonts w:ascii="Times New Roman" w:hAnsi="Times New Roman"/>
          <w:sz w:val="28"/>
          <w:szCs w:val="28"/>
        </w:rPr>
      </w:pPr>
      <w:r>
        <w:rPr>
          <w:rFonts w:ascii="Times New Roman" w:hAnsi="Times New Roman"/>
          <w:sz w:val="28"/>
          <w:szCs w:val="28"/>
        </w:rPr>
        <w:t>Представьте предложенные ситуации в виде диалога, предложите решение ситуации, объясните какой тип коммуникационного барьера возник и какие способы его преодоления вы использовали.</w:t>
      </w:r>
    </w:p>
    <w:p w:rsidR="00E20799" w:rsidRDefault="00E20799" w:rsidP="00962269">
      <w:pPr>
        <w:pStyle w:val="a5"/>
        <w:numPr>
          <w:ilvl w:val="1"/>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Сотрудник службы приема и размещения передает смену коллеге. Но вновь пришедший портье, разговаривает по телефону, слушает невнимательно. На просьбу принять смену по стандарту, отвечает, что все выслушал и понял.</w:t>
      </w:r>
    </w:p>
    <w:p w:rsidR="00962269" w:rsidRDefault="00962269" w:rsidP="00962269">
      <w:pPr>
        <w:pStyle w:val="a5"/>
        <w:numPr>
          <w:ilvl w:val="1"/>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Гость по телефону заказал уборку на 10.00. В 11.00 гость звонит на стойку регистрации для того, чтобы узнать, почему его номер до сих пор не готов. Портье перезванивает горничной и узнает причину не выполнения заявки. Горничная отвечает, что неверно поняла время.</w:t>
      </w:r>
    </w:p>
    <w:p w:rsidR="00962269" w:rsidRDefault="00962269" w:rsidP="00962269">
      <w:pPr>
        <w:pStyle w:val="a5"/>
        <w:numPr>
          <w:ilvl w:val="1"/>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Время 07.30. Гость заказывает по телефону услугу побудка на девять </w:t>
      </w:r>
      <w:r w:rsidR="00CB28FD">
        <w:rPr>
          <w:rFonts w:ascii="Times New Roman" w:hAnsi="Times New Roman"/>
          <w:sz w:val="28"/>
          <w:szCs w:val="28"/>
        </w:rPr>
        <w:t xml:space="preserve">тридцать. </w:t>
      </w:r>
      <w:r>
        <w:rPr>
          <w:rFonts w:ascii="Times New Roman" w:hAnsi="Times New Roman"/>
          <w:sz w:val="28"/>
          <w:szCs w:val="28"/>
        </w:rPr>
        <w:t>Портье не уточняет время</w:t>
      </w:r>
      <w:r w:rsidR="00CB28FD">
        <w:rPr>
          <w:rFonts w:ascii="Times New Roman" w:hAnsi="Times New Roman"/>
          <w:sz w:val="28"/>
          <w:szCs w:val="28"/>
        </w:rPr>
        <w:t>, в 9.00 передает смену коллеге и уходит.</w:t>
      </w:r>
      <w:r>
        <w:rPr>
          <w:rFonts w:ascii="Times New Roman" w:hAnsi="Times New Roman"/>
          <w:sz w:val="28"/>
          <w:szCs w:val="28"/>
        </w:rPr>
        <w:t xml:space="preserve"> </w:t>
      </w:r>
      <w:r w:rsidR="00CB28FD">
        <w:rPr>
          <w:rFonts w:ascii="Times New Roman" w:hAnsi="Times New Roman"/>
          <w:sz w:val="28"/>
          <w:szCs w:val="28"/>
        </w:rPr>
        <w:t xml:space="preserve">Вновь пришедший портье </w:t>
      </w:r>
      <w:r>
        <w:rPr>
          <w:rFonts w:ascii="Times New Roman" w:hAnsi="Times New Roman"/>
          <w:sz w:val="28"/>
          <w:szCs w:val="28"/>
        </w:rPr>
        <w:t>будит гостя в девять часов утра. Гость недоволен. Он просил разбудить его в девять вечера.</w:t>
      </w:r>
    </w:p>
    <w:p w:rsidR="00962269" w:rsidRPr="00E3104C" w:rsidRDefault="00E3104C" w:rsidP="00962269">
      <w:pPr>
        <w:pStyle w:val="a5"/>
        <w:numPr>
          <w:ilvl w:val="1"/>
          <w:numId w:val="7"/>
        </w:numPr>
        <w:spacing w:after="0" w:line="360" w:lineRule="auto"/>
        <w:ind w:left="0" w:firstLine="709"/>
        <w:jc w:val="both"/>
        <w:rPr>
          <w:rFonts w:ascii="Times New Roman" w:hAnsi="Times New Roman"/>
          <w:sz w:val="28"/>
          <w:szCs w:val="28"/>
        </w:rPr>
      </w:pPr>
      <w:r w:rsidRPr="00E3104C">
        <w:rPr>
          <w:rFonts w:ascii="Times New Roman" w:hAnsi="Times New Roman"/>
          <w:sz w:val="28"/>
          <w:szCs w:val="28"/>
        </w:rPr>
        <w:t xml:space="preserve">Портье </w:t>
      </w:r>
      <w:r w:rsidR="00962269" w:rsidRPr="00E3104C">
        <w:rPr>
          <w:rFonts w:ascii="Times New Roman" w:hAnsi="Times New Roman"/>
          <w:sz w:val="28"/>
          <w:szCs w:val="28"/>
        </w:rPr>
        <w:t xml:space="preserve">звонит </w:t>
      </w:r>
      <w:r w:rsidRPr="00E3104C">
        <w:rPr>
          <w:rFonts w:ascii="Times New Roman" w:hAnsi="Times New Roman"/>
          <w:sz w:val="28"/>
          <w:szCs w:val="28"/>
        </w:rPr>
        <w:t xml:space="preserve">в службу бронирования </w:t>
      </w:r>
      <w:r w:rsidR="00962269" w:rsidRPr="00E3104C">
        <w:rPr>
          <w:rFonts w:ascii="Times New Roman" w:hAnsi="Times New Roman"/>
          <w:sz w:val="28"/>
          <w:szCs w:val="28"/>
        </w:rPr>
        <w:t xml:space="preserve">сообщает, что сегодня </w:t>
      </w:r>
      <w:r w:rsidRPr="00E3104C">
        <w:rPr>
          <w:rFonts w:ascii="Times New Roman" w:hAnsi="Times New Roman"/>
          <w:sz w:val="28"/>
          <w:szCs w:val="28"/>
        </w:rPr>
        <w:t xml:space="preserve">приехала группа туристов. </w:t>
      </w:r>
      <w:r w:rsidR="006945CA" w:rsidRPr="00E3104C">
        <w:rPr>
          <w:rFonts w:ascii="Times New Roman" w:hAnsi="Times New Roman"/>
          <w:sz w:val="28"/>
          <w:szCs w:val="28"/>
        </w:rPr>
        <w:t xml:space="preserve">Вместо 14 мужчин, </w:t>
      </w:r>
      <w:r w:rsidRPr="00E3104C">
        <w:rPr>
          <w:rFonts w:ascii="Times New Roman" w:hAnsi="Times New Roman"/>
          <w:sz w:val="28"/>
          <w:szCs w:val="28"/>
        </w:rPr>
        <w:t xml:space="preserve">на которых были заказаны номера, приехали </w:t>
      </w:r>
      <w:r w:rsidR="006945CA" w:rsidRPr="00E3104C">
        <w:rPr>
          <w:rFonts w:ascii="Times New Roman" w:hAnsi="Times New Roman"/>
          <w:sz w:val="28"/>
          <w:szCs w:val="28"/>
        </w:rPr>
        <w:t>9</w:t>
      </w:r>
      <w:r w:rsidR="00962269" w:rsidRPr="00E3104C">
        <w:rPr>
          <w:rFonts w:ascii="Times New Roman" w:hAnsi="Times New Roman"/>
          <w:sz w:val="28"/>
          <w:szCs w:val="28"/>
        </w:rPr>
        <w:t xml:space="preserve"> мужчин и </w:t>
      </w:r>
      <w:r w:rsidR="006945CA" w:rsidRPr="00E3104C">
        <w:rPr>
          <w:rFonts w:ascii="Times New Roman" w:hAnsi="Times New Roman"/>
          <w:sz w:val="28"/>
          <w:szCs w:val="28"/>
        </w:rPr>
        <w:t>5 женщин</w:t>
      </w:r>
      <w:r w:rsidR="00962269" w:rsidRPr="00E3104C">
        <w:rPr>
          <w:rFonts w:ascii="Times New Roman" w:hAnsi="Times New Roman"/>
          <w:sz w:val="28"/>
          <w:szCs w:val="28"/>
        </w:rPr>
        <w:t xml:space="preserve">. Портье </w:t>
      </w:r>
      <w:r w:rsidRPr="00E3104C">
        <w:rPr>
          <w:rFonts w:ascii="Times New Roman" w:hAnsi="Times New Roman"/>
          <w:sz w:val="28"/>
          <w:szCs w:val="28"/>
        </w:rPr>
        <w:t xml:space="preserve">хочет </w:t>
      </w:r>
      <w:r w:rsidR="00962269" w:rsidRPr="00E3104C">
        <w:rPr>
          <w:rFonts w:ascii="Times New Roman" w:hAnsi="Times New Roman"/>
          <w:sz w:val="28"/>
          <w:szCs w:val="28"/>
        </w:rPr>
        <w:t>уточнить возможность изменения брони номеров. Сотрудник отдела бронирования говорит, что у него много работы и вешает трубку. Портье самостоятельно изменяет бронь номеров. Но в отеле нет стандартных номеров, поэтому он решает поселить одну женщину в люкс. В результате, туристы заселены и все в порядке, а портье в конце смены вызывает менеджер с вопросом о нерациональном использовании номерного фонда.</w:t>
      </w:r>
    </w:p>
    <w:p w:rsidR="00962269" w:rsidRPr="00962269" w:rsidRDefault="00207D12" w:rsidP="00962269">
      <w:pPr>
        <w:pStyle w:val="a5"/>
        <w:numPr>
          <w:ilvl w:val="1"/>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Портье при заселении сообщает гостю, что тот может получить завтрак в номер с 9.00 до 11.00. Но такая услуга оказывается с 07.00 до 09.00. В </w:t>
      </w:r>
      <w:r>
        <w:rPr>
          <w:rFonts w:ascii="Times New Roman" w:hAnsi="Times New Roman"/>
          <w:sz w:val="28"/>
          <w:szCs w:val="28"/>
        </w:rPr>
        <w:lastRenderedPageBreak/>
        <w:t xml:space="preserve">10.00 возмущенный гость обращается на стойку регистрации </w:t>
      </w:r>
      <w:r w:rsidR="00BA6A0A">
        <w:rPr>
          <w:rFonts w:ascii="Times New Roman" w:hAnsi="Times New Roman"/>
          <w:sz w:val="28"/>
          <w:szCs w:val="28"/>
        </w:rPr>
        <w:t>с вопросом: сможет ли он по</w:t>
      </w:r>
      <w:r>
        <w:rPr>
          <w:rFonts w:ascii="Times New Roman" w:hAnsi="Times New Roman"/>
          <w:sz w:val="28"/>
          <w:szCs w:val="28"/>
        </w:rPr>
        <w:t>завтракать?</w:t>
      </w:r>
    </w:p>
    <w:p w:rsidR="00990452" w:rsidRPr="00990452" w:rsidRDefault="00990452" w:rsidP="0099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90452">
        <w:rPr>
          <w:rFonts w:ascii="Times New Roman" w:hAnsi="Times New Roman"/>
          <w:sz w:val="28"/>
          <w:szCs w:val="28"/>
        </w:rPr>
        <w:t>6.</w:t>
      </w:r>
      <w:r>
        <w:rPr>
          <w:rFonts w:ascii="Times New Roman" w:hAnsi="Times New Roman"/>
          <w:sz w:val="28"/>
          <w:szCs w:val="28"/>
        </w:rPr>
        <w:t xml:space="preserve"> </w:t>
      </w:r>
      <w:r w:rsidRPr="00990452">
        <w:rPr>
          <w:rFonts w:ascii="Times New Roman" w:hAnsi="Times New Roman"/>
          <w:sz w:val="28"/>
          <w:szCs w:val="28"/>
        </w:rPr>
        <w:t xml:space="preserve">Турагентство </w:t>
      </w:r>
      <w:r w:rsidR="00CB28FD">
        <w:rPr>
          <w:rFonts w:ascii="Times New Roman" w:hAnsi="Times New Roman"/>
          <w:sz w:val="28"/>
          <w:szCs w:val="28"/>
        </w:rPr>
        <w:t xml:space="preserve">забронировало в гостинице, </w:t>
      </w:r>
      <w:r w:rsidRPr="00990452">
        <w:rPr>
          <w:rFonts w:ascii="Times New Roman" w:hAnsi="Times New Roman"/>
          <w:sz w:val="28"/>
          <w:szCs w:val="28"/>
        </w:rPr>
        <w:t xml:space="preserve">с которой у них заключен договор, номер для своего сотрудника. Сотрудник </w:t>
      </w:r>
      <w:r w:rsidR="00CB28FD">
        <w:rPr>
          <w:rFonts w:ascii="Times New Roman" w:hAnsi="Times New Roman"/>
          <w:sz w:val="28"/>
          <w:szCs w:val="28"/>
        </w:rPr>
        <w:t>турагентства</w:t>
      </w:r>
      <w:r w:rsidRPr="00990452">
        <w:rPr>
          <w:rFonts w:ascii="Times New Roman" w:hAnsi="Times New Roman"/>
          <w:sz w:val="28"/>
          <w:szCs w:val="28"/>
        </w:rPr>
        <w:t xml:space="preserve"> представился и указал всю необходимую информацию. Сотрудник службы бронирования учел все указания и сделал бронь. </w:t>
      </w:r>
    </w:p>
    <w:p w:rsidR="00990452" w:rsidRDefault="00990452" w:rsidP="0099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90452">
        <w:rPr>
          <w:rFonts w:ascii="Times New Roman" w:hAnsi="Times New Roman"/>
          <w:sz w:val="28"/>
          <w:szCs w:val="28"/>
        </w:rPr>
        <w:t xml:space="preserve">Во время проживания гостя проблем не возникало, но при выставлении счета выяснилось, что скидка за проживание не предоставлена, так как сотрудник </w:t>
      </w:r>
      <w:r w:rsidR="00CB28FD">
        <w:rPr>
          <w:rFonts w:ascii="Times New Roman" w:hAnsi="Times New Roman"/>
          <w:sz w:val="28"/>
          <w:szCs w:val="28"/>
        </w:rPr>
        <w:t xml:space="preserve">отдела </w:t>
      </w:r>
      <w:r w:rsidRPr="00990452">
        <w:rPr>
          <w:rFonts w:ascii="Times New Roman" w:hAnsi="Times New Roman"/>
          <w:sz w:val="28"/>
          <w:szCs w:val="28"/>
        </w:rPr>
        <w:t>бронирования не понял, что звонили из турагентства, с которы</w:t>
      </w:r>
      <w:r>
        <w:rPr>
          <w:rFonts w:ascii="Times New Roman" w:hAnsi="Times New Roman"/>
          <w:sz w:val="28"/>
          <w:szCs w:val="28"/>
        </w:rPr>
        <w:t>м у гостиницы заключен договор.</w:t>
      </w:r>
    </w:p>
    <w:p w:rsidR="00990452" w:rsidRPr="0078732F" w:rsidRDefault="00990452" w:rsidP="0099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themeColor="text1"/>
          <w:sz w:val="28"/>
          <w:szCs w:val="28"/>
        </w:rPr>
      </w:pPr>
      <w:r w:rsidRPr="0078732F">
        <w:rPr>
          <w:rFonts w:ascii="Times New Roman" w:hAnsi="Times New Roman"/>
          <w:color w:val="000000" w:themeColor="text1"/>
          <w:sz w:val="28"/>
          <w:szCs w:val="28"/>
        </w:rPr>
        <w:t>7. Гостиница сотрудничает с корпоративной компанией.  Контактное лицо компании связался со службой бронирования и попросил забронировать конференц-зал для проведения мероприятия, указал все детали оформления и оснащения зала, а также максимальный бюджет. Сотрудник принял всю информацию и сделал бронь. Однако, при подготовке мероприятия оказалось, что данного бюджета не хватает, для оснащения зала по требованию корпоративного клиента.</w:t>
      </w:r>
    </w:p>
    <w:p w:rsidR="00990452" w:rsidRPr="00990452" w:rsidRDefault="00990452" w:rsidP="0099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8. </w:t>
      </w:r>
      <w:r w:rsidRPr="00990452">
        <w:rPr>
          <w:rFonts w:ascii="Times New Roman" w:hAnsi="Times New Roman"/>
          <w:sz w:val="28"/>
          <w:szCs w:val="28"/>
        </w:rPr>
        <w:t>Гость позвонил в службу бронирования, чтобы забронировать номер на 4 дня. Он не заказывал и не бронировал никакие дополнительные услуги, так как его бюджет очень ограничен. Когда гость приехал в гостиницу, выяснилось, что завтрак не включен в стоимость</w:t>
      </w:r>
      <w:r>
        <w:rPr>
          <w:rFonts w:ascii="Times New Roman" w:hAnsi="Times New Roman"/>
          <w:sz w:val="28"/>
          <w:szCs w:val="28"/>
        </w:rPr>
        <w:t xml:space="preserve"> проживания</w:t>
      </w:r>
      <w:r w:rsidRPr="00990452">
        <w:rPr>
          <w:rFonts w:ascii="Times New Roman" w:hAnsi="Times New Roman"/>
          <w:sz w:val="28"/>
          <w:szCs w:val="28"/>
        </w:rPr>
        <w:t>. Гость отказывается дополнительно платить за завтрак и требует предоставить ему его бесплатно.</w:t>
      </w:r>
    </w:p>
    <w:p w:rsidR="006945CA" w:rsidRPr="0078732F" w:rsidRDefault="00990452" w:rsidP="0069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themeColor="text1"/>
          <w:sz w:val="28"/>
          <w:szCs w:val="28"/>
        </w:rPr>
      </w:pPr>
      <w:r w:rsidRPr="0078732F">
        <w:rPr>
          <w:rFonts w:ascii="Times New Roman" w:hAnsi="Times New Roman"/>
          <w:color w:val="000000" w:themeColor="text1"/>
          <w:sz w:val="28"/>
          <w:szCs w:val="28"/>
        </w:rPr>
        <w:t>9. В службу бронирования звонит гость, в данный момент проживающий в гостинице и начинает кричать. Сотрудник службы бронирования пытается объяснить, что гость позвонил не туда и ему нужно обратиться в службу приема и размещения, но разъяренный гость не хочет его слушать и продолжает ругаться.</w:t>
      </w:r>
    </w:p>
    <w:p w:rsidR="006945CA" w:rsidRPr="006945CA" w:rsidRDefault="006945CA" w:rsidP="0069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FF0000"/>
          <w:sz w:val="28"/>
          <w:szCs w:val="28"/>
        </w:rPr>
      </w:pPr>
      <w:r w:rsidRPr="006945CA">
        <w:rPr>
          <w:rFonts w:ascii="Times New Roman" w:hAnsi="Times New Roman"/>
          <w:sz w:val="28"/>
          <w:szCs w:val="28"/>
        </w:rPr>
        <w:t>10. В гостиницу приехал гость</w:t>
      </w:r>
      <w:r>
        <w:rPr>
          <w:rFonts w:ascii="Times New Roman" w:hAnsi="Times New Roman"/>
          <w:sz w:val="28"/>
          <w:szCs w:val="28"/>
        </w:rPr>
        <w:t>, который бронировал номер повышенной комфортности</w:t>
      </w:r>
      <w:r w:rsidRPr="006945CA">
        <w:rPr>
          <w:rFonts w:ascii="Times New Roman" w:hAnsi="Times New Roman"/>
          <w:sz w:val="28"/>
          <w:szCs w:val="28"/>
        </w:rPr>
        <w:t>. Портье ошибочно заселил его</w:t>
      </w:r>
      <w:r>
        <w:rPr>
          <w:rFonts w:ascii="Times New Roman" w:hAnsi="Times New Roman"/>
          <w:sz w:val="28"/>
          <w:szCs w:val="28"/>
        </w:rPr>
        <w:t xml:space="preserve"> в стандартный номер, выписал карту гостя, указав в ней номер комнаты, в которой будет проживать гость. За </w:t>
      </w:r>
      <w:r>
        <w:rPr>
          <w:rFonts w:ascii="Times New Roman" w:hAnsi="Times New Roman"/>
          <w:sz w:val="28"/>
          <w:szCs w:val="28"/>
        </w:rPr>
        <w:lastRenderedPageBreak/>
        <w:t>время проживания с гостем проблем не возникло. Но, при выписке и выставлении счета, выяснилось, что у гостя переплата по проживанию.</w:t>
      </w:r>
    </w:p>
    <w:p w:rsidR="00D01364" w:rsidRDefault="007A0560" w:rsidP="007A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sz w:val="28"/>
          <w:szCs w:val="28"/>
        </w:rPr>
      </w:pPr>
      <w:r w:rsidRPr="007A0560">
        <w:rPr>
          <w:rFonts w:ascii="Times New Roman" w:hAnsi="Times New Roman"/>
          <w:sz w:val="28"/>
          <w:szCs w:val="28"/>
        </w:rPr>
        <w:t>Приложение 2</w:t>
      </w:r>
    </w:p>
    <w:p w:rsidR="007C5915" w:rsidRDefault="007A0560" w:rsidP="007A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28"/>
          <w:szCs w:val="28"/>
        </w:rPr>
      </w:pPr>
      <w:r w:rsidRPr="007A0560">
        <w:rPr>
          <w:rFonts w:ascii="Times New Roman" w:hAnsi="Times New Roman"/>
          <w:b/>
          <w:sz w:val="28"/>
          <w:szCs w:val="28"/>
        </w:rPr>
        <w:t>Документация, необходимая для решения производственных ситуаций</w:t>
      </w:r>
    </w:p>
    <w:p w:rsidR="007C5915" w:rsidRPr="00AE4CD8" w:rsidRDefault="00AE4CD8" w:rsidP="00AE4CD8">
      <w:pPr>
        <w:pStyle w:val="a5"/>
        <w:numPr>
          <w:ilvl w:val="1"/>
          <w:numId w:val="6"/>
        </w:numPr>
        <w:rPr>
          <w:rFonts w:ascii="Times New Roman" w:hAnsi="Times New Roman"/>
          <w:sz w:val="28"/>
          <w:szCs w:val="28"/>
        </w:rPr>
      </w:pPr>
      <w:r>
        <w:rPr>
          <w:rFonts w:ascii="Times New Roman" w:hAnsi="Times New Roman"/>
          <w:sz w:val="28"/>
          <w:szCs w:val="28"/>
        </w:rPr>
        <w:t>Бланк побудки</w:t>
      </w:r>
    </w:p>
    <w:p w:rsidR="007A0560" w:rsidRDefault="007C5915" w:rsidP="00AE4CD8">
      <w:pPr>
        <w:rPr>
          <w:rFonts w:ascii="Times New Roman" w:hAnsi="Times New Roman"/>
          <w:sz w:val="28"/>
          <w:szCs w:val="28"/>
        </w:rPr>
      </w:pPr>
      <w:r w:rsidRPr="007C5915">
        <w:rPr>
          <w:noProof/>
        </w:rPr>
        <w:drawing>
          <wp:inline distT="0" distB="0" distL="0" distR="0">
            <wp:extent cx="6315996" cy="252412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3812" cy="2527249"/>
                    </a:xfrm>
                    <a:prstGeom prst="rect">
                      <a:avLst/>
                    </a:prstGeom>
                    <a:noFill/>
                    <a:ln>
                      <a:noFill/>
                    </a:ln>
                  </pic:spPr>
                </pic:pic>
              </a:graphicData>
            </a:graphic>
          </wp:inline>
        </w:drawing>
      </w:r>
    </w:p>
    <w:p w:rsidR="00AE4CD8" w:rsidRDefault="00AE4CD8" w:rsidP="00AE4CD8">
      <w:pPr>
        <w:pStyle w:val="a5"/>
        <w:numPr>
          <w:ilvl w:val="1"/>
          <w:numId w:val="6"/>
        </w:numPr>
        <w:rPr>
          <w:rFonts w:ascii="Times New Roman" w:hAnsi="Times New Roman"/>
          <w:sz w:val="28"/>
          <w:szCs w:val="28"/>
        </w:rPr>
      </w:pPr>
      <w:r>
        <w:rPr>
          <w:rFonts w:ascii="Times New Roman" w:hAnsi="Times New Roman"/>
          <w:sz w:val="28"/>
          <w:szCs w:val="28"/>
        </w:rPr>
        <w:t>Форма бронирования</w:t>
      </w:r>
    </w:p>
    <w:p w:rsidR="00AE4CD8" w:rsidRDefault="00AE4CD8" w:rsidP="00AE4CD8">
      <w:pPr>
        <w:rPr>
          <w:rFonts w:ascii="Times New Roman" w:hAnsi="Times New Roman"/>
          <w:sz w:val="28"/>
          <w:szCs w:val="28"/>
        </w:rPr>
      </w:pPr>
      <w:r w:rsidRPr="00AE4CD8">
        <w:rPr>
          <w:noProof/>
        </w:rPr>
        <w:lastRenderedPageBreak/>
        <w:drawing>
          <wp:inline distT="0" distB="0" distL="0" distR="0">
            <wp:extent cx="6120130" cy="4833769"/>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833769"/>
                    </a:xfrm>
                    <a:prstGeom prst="rect">
                      <a:avLst/>
                    </a:prstGeom>
                    <a:noFill/>
                    <a:ln>
                      <a:noFill/>
                    </a:ln>
                  </pic:spPr>
                </pic:pic>
              </a:graphicData>
            </a:graphic>
          </wp:inline>
        </w:drawing>
      </w:r>
    </w:p>
    <w:p w:rsidR="002945F6" w:rsidRDefault="002945F6" w:rsidP="002945F6">
      <w:pPr>
        <w:pStyle w:val="a5"/>
        <w:numPr>
          <w:ilvl w:val="1"/>
          <w:numId w:val="6"/>
        </w:numPr>
        <w:rPr>
          <w:rFonts w:ascii="Times New Roman" w:hAnsi="Times New Roman"/>
          <w:sz w:val="28"/>
          <w:szCs w:val="28"/>
        </w:rPr>
      </w:pPr>
      <w:r>
        <w:rPr>
          <w:rFonts w:ascii="Times New Roman" w:hAnsi="Times New Roman"/>
          <w:sz w:val="28"/>
          <w:szCs w:val="28"/>
        </w:rPr>
        <w:t>Заявка на завтрак</w:t>
      </w:r>
    </w:p>
    <w:p w:rsidR="002945F6" w:rsidRDefault="002945F6" w:rsidP="002945F6">
      <w:pPr>
        <w:rPr>
          <w:rFonts w:ascii="Times New Roman" w:hAnsi="Times New Roman"/>
          <w:sz w:val="28"/>
          <w:szCs w:val="28"/>
        </w:rPr>
      </w:pPr>
      <w:r w:rsidRPr="002945F6">
        <w:rPr>
          <w:noProof/>
        </w:rPr>
        <w:lastRenderedPageBreak/>
        <w:drawing>
          <wp:inline distT="0" distB="0" distL="0" distR="0">
            <wp:extent cx="6120130" cy="4340914"/>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340914"/>
                    </a:xfrm>
                    <a:prstGeom prst="rect">
                      <a:avLst/>
                    </a:prstGeom>
                    <a:noFill/>
                    <a:ln>
                      <a:noFill/>
                    </a:ln>
                  </pic:spPr>
                </pic:pic>
              </a:graphicData>
            </a:graphic>
          </wp:inline>
        </w:drawing>
      </w:r>
    </w:p>
    <w:p w:rsidR="002945F6" w:rsidRDefault="00CB28FD" w:rsidP="002945F6">
      <w:pPr>
        <w:pStyle w:val="a5"/>
        <w:numPr>
          <w:ilvl w:val="1"/>
          <w:numId w:val="6"/>
        </w:numPr>
        <w:rPr>
          <w:rFonts w:ascii="Times New Roman" w:hAnsi="Times New Roman"/>
          <w:sz w:val="28"/>
          <w:szCs w:val="28"/>
        </w:rPr>
      </w:pPr>
      <w:r>
        <w:rPr>
          <w:rFonts w:ascii="Times New Roman" w:hAnsi="Times New Roman"/>
          <w:sz w:val="28"/>
          <w:szCs w:val="28"/>
        </w:rPr>
        <w:t>Карта гостя</w:t>
      </w:r>
    </w:p>
    <w:p w:rsidR="00CB28FD" w:rsidRDefault="00CB28FD" w:rsidP="00CB28FD">
      <w:pPr>
        <w:rPr>
          <w:rFonts w:ascii="Times New Roman" w:hAnsi="Times New Roman"/>
          <w:sz w:val="28"/>
          <w:szCs w:val="28"/>
        </w:rPr>
      </w:pPr>
      <w:r w:rsidRPr="00CB28FD">
        <w:rPr>
          <w:noProof/>
        </w:rPr>
        <w:drawing>
          <wp:inline distT="0" distB="0" distL="0" distR="0">
            <wp:extent cx="6120130" cy="3693323"/>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693323"/>
                    </a:xfrm>
                    <a:prstGeom prst="rect">
                      <a:avLst/>
                    </a:prstGeom>
                    <a:noFill/>
                    <a:ln>
                      <a:noFill/>
                    </a:ln>
                  </pic:spPr>
                </pic:pic>
              </a:graphicData>
            </a:graphic>
          </wp:inline>
        </w:drawing>
      </w:r>
    </w:p>
    <w:p w:rsidR="006945CA" w:rsidRDefault="006945CA" w:rsidP="006945CA">
      <w:pPr>
        <w:pStyle w:val="a5"/>
        <w:numPr>
          <w:ilvl w:val="1"/>
          <w:numId w:val="6"/>
        </w:numPr>
        <w:rPr>
          <w:rFonts w:ascii="Times New Roman" w:hAnsi="Times New Roman"/>
          <w:sz w:val="28"/>
          <w:szCs w:val="28"/>
        </w:rPr>
      </w:pPr>
      <w:r>
        <w:rPr>
          <w:rFonts w:ascii="Times New Roman" w:hAnsi="Times New Roman"/>
          <w:sz w:val="28"/>
          <w:szCs w:val="28"/>
        </w:rPr>
        <w:t>Туристский ваучер</w:t>
      </w:r>
    </w:p>
    <w:p w:rsidR="006945CA" w:rsidRPr="006945CA" w:rsidRDefault="00A85DDD" w:rsidP="006945CA">
      <w:pPr>
        <w:rPr>
          <w:rFonts w:ascii="Times New Roman" w:hAnsi="Times New Roman"/>
          <w:sz w:val="28"/>
          <w:szCs w:val="28"/>
        </w:rPr>
      </w:pPr>
      <w:r w:rsidRPr="00A85DDD">
        <w:rPr>
          <w:noProof/>
        </w:rPr>
        <w:lastRenderedPageBreak/>
        <w:drawing>
          <wp:inline distT="0" distB="0" distL="0" distR="0">
            <wp:extent cx="6120130" cy="4277002"/>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277002"/>
                    </a:xfrm>
                    <a:prstGeom prst="rect">
                      <a:avLst/>
                    </a:prstGeom>
                    <a:noFill/>
                    <a:ln>
                      <a:noFill/>
                    </a:ln>
                  </pic:spPr>
                </pic:pic>
              </a:graphicData>
            </a:graphic>
          </wp:inline>
        </w:drawing>
      </w:r>
    </w:p>
    <w:sectPr w:rsidR="006945CA" w:rsidRPr="006945CA" w:rsidSect="000703E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ED" w:rsidRDefault="00EE78ED" w:rsidP="00373944">
      <w:pPr>
        <w:spacing w:after="0" w:line="240" w:lineRule="auto"/>
      </w:pPr>
      <w:r>
        <w:separator/>
      </w:r>
    </w:p>
  </w:endnote>
  <w:endnote w:type="continuationSeparator" w:id="0">
    <w:p w:rsidR="00EE78ED" w:rsidRDefault="00EE78ED" w:rsidP="0037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02884"/>
      <w:docPartObj>
        <w:docPartGallery w:val="Page Numbers (Bottom of Page)"/>
        <w:docPartUnique/>
      </w:docPartObj>
    </w:sdtPr>
    <w:sdtEndPr/>
    <w:sdtContent>
      <w:p w:rsidR="005B3410" w:rsidRDefault="005B3410">
        <w:pPr>
          <w:pStyle w:val="a8"/>
          <w:jc w:val="right"/>
        </w:pPr>
        <w:r>
          <w:fldChar w:fldCharType="begin"/>
        </w:r>
        <w:r>
          <w:instrText>PAGE   \* MERGEFORMAT</w:instrText>
        </w:r>
        <w:r>
          <w:fldChar w:fldCharType="separate"/>
        </w:r>
        <w:r w:rsidR="008E1C0E">
          <w:rPr>
            <w:noProof/>
          </w:rPr>
          <w:t>5</w:t>
        </w:r>
        <w:r>
          <w:fldChar w:fldCharType="end"/>
        </w:r>
      </w:p>
    </w:sdtContent>
  </w:sdt>
  <w:p w:rsidR="00373944" w:rsidRDefault="003739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ED" w:rsidRDefault="00EE78ED" w:rsidP="00373944">
      <w:pPr>
        <w:spacing w:after="0" w:line="240" w:lineRule="auto"/>
      </w:pPr>
      <w:r>
        <w:separator/>
      </w:r>
    </w:p>
  </w:footnote>
  <w:footnote w:type="continuationSeparator" w:id="0">
    <w:p w:rsidR="00EE78ED" w:rsidRDefault="00EE78ED" w:rsidP="00373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A63"/>
    <w:multiLevelType w:val="multilevel"/>
    <w:tmpl w:val="321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82037"/>
    <w:multiLevelType w:val="hybridMultilevel"/>
    <w:tmpl w:val="4D7E5728"/>
    <w:lvl w:ilvl="0" w:tplc="D6AE7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2D67E3"/>
    <w:multiLevelType w:val="multilevel"/>
    <w:tmpl w:val="32102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9E37AF"/>
    <w:multiLevelType w:val="multilevel"/>
    <w:tmpl w:val="E30C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D697F"/>
    <w:multiLevelType w:val="multilevel"/>
    <w:tmpl w:val="6DEA1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FC7AE8"/>
    <w:multiLevelType w:val="multilevel"/>
    <w:tmpl w:val="CF4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01019E"/>
    <w:multiLevelType w:val="hybridMultilevel"/>
    <w:tmpl w:val="8DF2055A"/>
    <w:lvl w:ilvl="0" w:tplc="4FFA8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A40DB7"/>
    <w:multiLevelType w:val="hybridMultilevel"/>
    <w:tmpl w:val="D26C2D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92018E"/>
    <w:multiLevelType w:val="hybridMultilevel"/>
    <w:tmpl w:val="9A0EAF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7232A79"/>
    <w:multiLevelType w:val="hybridMultilevel"/>
    <w:tmpl w:val="52E234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58533A3A"/>
    <w:multiLevelType w:val="hybridMultilevel"/>
    <w:tmpl w:val="4FD04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2A6CEB"/>
    <w:multiLevelType w:val="hybridMultilevel"/>
    <w:tmpl w:val="4DFC4272"/>
    <w:lvl w:ilvl="0" w:tplc="B030A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7"/>
  </w:num>
  <w:num w:numId="4">
    <w:abstractNumId w:val="1"/>
  </w:num>
  <w:num w:numId="5">
    <w:abstractNumId w:val="11"/>
  </w:num>
  <w:num w:numId="6">
    <w:abstractNumId w:val="4"/>
  </w:num>
  <w:num w:numId="7">
    <w:abstractNumId w:val="2"/>
  </w:num>
  <w:num w:numId="8">
    <w:abstractNumId w:val="3"/>
  </w:num>
  <w:num w:numId="9">
    <w:abstractNumId w:val="5"/>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1F"/>
    <w:rsid w:val="000677F2"/>
    <w:rsid w:val="000703E5"/>
    <w:rsid w:val="00080AA2"/>
    <w:rsid w:val="00084D01"/>
    <w:rsid w:val="0014304F"/>
    <w:rsid w:val="00194ACD"/>
    <w:rsid w:val="00203BEF"/>
    <w:rsid w:val="00207D12"/>
    <w:rsid w:val="00244362"/>
    <w:rsid w:val="0026018A"/>
    <w:rsid w:val="002945F6"/>
    <w:rsid w:val="002A449E"/>
    <w:rsid w:val="002E5EC8"/>
    <w:rsid w:val="0030295E"/>
    <w:rsid w:val="00373944"/>
    <w:rsid w:val="004E5EFD"/>
    <w:rsid w:val="00556AF3"/>
    <w:rsid w:val="005B3410"/>
    <w:rsid w:val="00685405"/>
    <w:rsid w:val="006945CA"/>
    <w:rsid w:val="007429D4"/>
    <w:rsid w:val="007541CB"/>
    <w:rsid w:val="0077648B"/>
    <w:rsid w:val="0077670F"/>
    <w:rsid w:val="00784953"/>
    <w:rsid w:val="0078732F"/>
    <w:rsid w:val="007A0560"/>
    <w:rsid w:val="007C5915"/>
    <w:rsid w:val="008E1C0E"/>
    <w:rsid w:val="008E3326"/>
    <w:rsid w:val="008F1D90"/>
    <w:rsid w:val="009040FE"/>
    <w:rsid w:val="00962269"/>
    <w:rsid w:val="0098633C"/>
    <w:rsid w:val="00990452"/>
    <w:rsid w:val="009A765B"/>
    <w:rsid w:val="009E1817"/>
    <w:rsid w:val="00A85DDD"/>
    <w:rsid w:val="00AA4788"/>
    <w:rsid w:val="00AA5BCB"/>
    <w:rsid w:val="00AE4CD8"/>
    <w:rsid w:val="00B6527D"/>
    <w:rsid w:val="00BA671B"/>
    <w:rsid w:val="00BA6A0A"/>
    <w:rsid w:val="00BB7E96"/>
    <w:rsid w:val="00C0083D"/>
    <w:rsid w:val="00C1088C"/>
    <w:rsid w:val="00C23007"/>
    <w:rsid w:val="00C2339C"/>
    <w:rsid w:val="00C7211F"/>
    <w:rsid w:val="00C74831"/>
    <w:rsid w:val="00C8240C"/>
    <w:rsid w:val="00CB28FD"/>
    <w:rsid w:val="00CC5837"/>
    <w:rsid w:val="00D01364"/>
    <w:rsid w:val="00D47022"/>
    <w:rsid w:val="00D60E96"/>
    <w:rsid w:val="00DF3F83"/>
    <w:rsid w:val="00E20799"/>
    <w:rsid w:val="00E26884"/>
    <w:rsid w:val="00E3104C"/>
    <w:rsid w:val="00EE78ED"/>
    <w:rsid w:val="00F5738F"/>
    <w:rsid w:val="00F70343"/>
    <w:rsid w:val="00FB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0136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01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A76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364"/>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99"/>
    <w:qFormat/>
    <w:rsid w:val="00D01364"/>
    <w:pPr>
      <w:spacing w:before="480"/>
      <w:outlineLvl w:val="9"/>
    </w:pPr>
    <w:rPr>
      <w:rFonts w:ascii="Cambria" w:eastAsia="Times New Roman" w:hAnsi="Cambria" w:cs="Times New Roman"/>
      <w:b/>
      <w:bCs/>
      <w:color w:val="365F91"/>
      <w:sz w:val="28"/>
      <w:szCs w:val="28"/>
      <w:lang w:eastAsia="en-US"/>
    </w:rPr>
  </w:style>
  <w:style w:type="paragraph" w:styleId="11">
    <w:name w:val="toc 1"/>
    <w:basedOn w:val="a"/>
    <w:next w:val="a"/>
    <w:autoRedefine/>
    <w:uiPriority w:val="39"/>
    <w:rsid w:val="009A765B"/>
    <w:pPr>
      <w:tabs>
        <w:tab w:val="right" w:leader="dot" w:pos="9628"/>
      </w:tabs>
      <w:spacing w:after="0" w:line="360" w:lineRule="auto"/>
    </w:pPr>
    <w:rPr>
      <w:rFonts w:ascii="Times New Roman" w:hAnsi="Times New Roman"/>
      <w:sz w:val="24"/>
      <w:szCs w:val="24"/>
    </w:rPr>
  </w:style>
  <w:style w:type="character" w:styleId="a4">
    <w:name w:val="Hyperlink"/>
    <w:basedOn w:val="a0"/>
    <w:uiPriority w:val="99"/>
    <w:rsid w:val="00D01364"/>
    <w:rPr>
      <w:rFonts w:cs="Times New Roman"/>
      <w:color w:val="0000FF"/>
      <w:u w:val="single"/>
    </w:rPr>
  </w:style>
  <w:style w:type="paragraph" w:styleId="a5">
    <w:name w:val="List Paragraph"/>
    <w:basedOn w:val="a"/>
    <w:uiPriority w:val="34"/>
    <w:qFormat/>
    <w:rsid w:val="00E26884"/>
    <w:pPr>
      <w:ind w:left="720"/>
      <w:contextualSpacing/>
    </w:pPr>
  </w:style>
  <w:style w:type="paragraph" w:styleId="a6">
    <w:name w:val="header"/>
    <w:basedOn w:val="a"/>
    <w:link w:val="a7"/>
    <w:uiPriority w:val="99"/>
    <w:unhideWhenUsed/>
    <w:rsid w:val="003739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3944"/>
    <w:rPr>
      <w:rFonts w:ascii="Calibri" w:eastAsia="Times New Roman" w:hAnsi="Calibri" w:cs="Times New Roman"/>
      <w:lang w:eastAsia="ru-RU"/>
    </w:rPr>
  </w:style>
  <w:style w:type="paragraph" w:styleId="a8">
    <w:name w:val="footer"/>
    <w:basedOn w:val="a"/>
    <w:link w:val="a9"/>
    <w:uiPriority w:val="99"/>
    <w:unhideWhenUsed/>
    <w:rsid w:val="003739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3944"/>
    <w:rPr>
      <w:rFonts w:ascii="Calibri" w:eastAsia="Times New Roman" w:hAnsi="Calibri" w:cs="Times New Roman"/>
      <w:lang w:eastAsia="ru-RU"/>
    </w:rPr>
  </w:style>
  <w:style w:type="character" w:customStyle="1" w:styleId="20">
    <w:name w:val="Заголовок 2 Знак"/>
    <w:basedOn w:val="a0"/>
    <w:link w:val="2"/>
    <w:uiPriority w:val="9"/>
    <w:rsid w:val="009A765B"/>
    <w:rPr>
      <w:rFonts w:asciiTheme="majorHAnsi" w:eastAsiaTheme="majorEastAsia" w:hAnsiTheme="majorHAnsi" w:cstheme="majorBidi"/>
      <w:color w:val="2E74B5" w:themeColor="accent1" w:themeShade="BF"/>
      <w:sz w:val="26"/>
      <w:szCs w:val="26"/>
      <w:lang w:eastAsia="ru-RU"/>
    </w:rPr>
  </w:style>
  <w:style w:type="paragraph" w:styleId="aa">
    <w:name w:val="Balloon Text"/>
    <w:basedOn w:val="a"/>
    <w:link w:val="ab"/>
    <w:uiPriority w:val="99"/>
    <w:semiHidden/>
    <w:unhideWhenUsed/>
    <w:rsid w:val="006854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54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0136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01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A76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364"/>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99"/>
    <w:qFormat/>
    <w:rsid w:val="00D01364"/>
    <w:pPr>
      <w:spacing w:before="480"/>
      <w:outlineLvl w:val="9"/>
    </w:pPr>
    <w:rPr>
      <w:rFonts w:ascii="Cambria" w:eastAsia="Times New Roman" w:hAnsi="Cambria" w:cs="Times New Roman"/>
      <w:b/>
      <w:bCs/>
      <w:color w:val="365F91"/>
      <w:sz w:val="28"/>
      <w:szCs w:val="28"/>
      <w:lang w:eastAsia="en-US"/>
    </w:rPr>
  </w:style>
  <w:style w:type="paragraph" w:styleId="11">
    <w:name w:val="toc 1"/>
    <w:basedOn w:val="a"/>
    <w:next w:val="a"/>
    <w:autoRedefine/>
    <w:uiPriority w:val="39"/>
    <w:rsid w:val="009A765B"/>
    <w:pPr>
      <w:tabs>
        <w:tab w:val="right" w:leader="dot" w:pos="9628"/>
      </w:tabs>
      <w:spacing w:after="0" w:line="360" w:lineRule="auto"/>
    </w:pPr>
    <w:rPr>
      <w:rFonts w:ascii="Times New Roman" w:hAnsi="Times New Roman"/>
      <w:sz w:val="24"/>
      <w:szCs w:val="24"/>
    </w:rPr>
  </w:style>
  <w:style w:type="character" w:styleId="a4">
    <w:name w:val="Hyperlink"/>
    <w:basedOn w:val="a0"/>
    <w:uiPriority w:val="99"/>
    <w:rsid w:val="00D01364"/>
    <w:rPr>
      <w:rFonts w:cs="Times New Roman"/>
      <w:color w:val="0000FF"/>
      <w:u w:val="single"/>
    </w:rPr>
  </w:style>
  <w:style w:type="paragraph" w:styleId="a5">
    <w:name w:val="List Paragraph"/>
    <w:basedOn w:val="a"/>
    <w:uiPriority w:val="34"/>
    <w:qFormat/>
    <w:rsid w:val="00E26884"/>
    <w:pPr>
      <w:ind w:left="720"/>
      <w:contextualSpacing/>
    </w:pPr>
  </w:style>
  <w:style w:type="paragraph" w:styleId="a6">
    <w:name w:val="header"/>
    <w:basedOn w:val="a"/>
    <w:link w:val="a7"/>
    <w:uiPriority w:val="99"/>
    <w:unhideWhenUsed/>
    <w:rsid w:val="003739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3944"/>
    <w:rPr>
      <w:rFonts w:ascii="Calibri" w:eastAsia="Times New Roman" w:hAnsi="Calibri" w:cs="Times New Roman"/>
      <w:lang w:eastAsia="ru-RU"/>
    </w:rPr>
  </w:style>
  <w:style w:type="paragraph" w:styleId="a8">
    <w:name w:val="footer"/>
    <w:basedOn w:val="a"/>
    <w:link w:val="a9"/>
    <w:uiPriority w:val="99"/>
    <w:unhideWhenUsed/>
    <w:rsid w:val="003739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3944"/>
    <w:rPr>
      <w:rFonts w:ascii="Calibri" w:eastAsia="Times New Roman" w:hAnsi="Calibri" w:cs="Times New Roman"/>
      <w:lang w:eastAsia="ru-RU"/>
    </w:rPr>
  </w:style>
  <w:style w:type="character" w:customStyle="1" w:styleId="20">
    <w:name w:val="Заголовок 2 Знак"/>
    <w:basedOn w:val="a0"/>
    <w:link w:val="2"/>
    <w:uiPriority w:val="9"/>
    <w:rsid w:val="009A765B"/>
    <w:rPr>
      <w:rFonts w:asciiTheme="majorHAnsi" w:eastAsiaTheme="majorEastAsia" w:hAnsiTheme="majorHAnsi" w:cstheme="majorBidi"/>
      <w:color w:val="2E74B5" w:themeColor="accent1" w:themeShade="BF"/>
      <w:sz w:val="26"/>
      <w:szCs w:val="26"/>
      <w:lang w:eastAsia="ru-RU"/>
    </w:rPr>
  </w:style>
  <w:style w:type="paragraph" w:styleId="aa">
    <w:name w:val="Balloon Text"/>
    <w:basedOn w:val="a"/>
    <w:link w:val="ab"/>
    <w:uiPriority w:val="99"/>
    <w:semiHidden/>
    <w:unhideWhenUsed/>
    <w:rsid w:val="006854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54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5524">
      <w:bodyDiv w:val="1"/>
      <w:marLeft w:val="0"/>
      <w:marRight w:val="0"/>
      <w:marTop w:val="0"/>
      <w:marBottom w:val="0"/>
      <w:divBdr>
        <w:top w:val="none" w:sz="0" w:space="0" w:color="auto"/>
        <w:left w:val="none" w:sz="0" w:space="0" w:color="auto"/>
        <w:bottom w:val="none" w:sz="0" w:space="0" w:color="auto"/>
        <w:right w:val="none" w:sz="0" w:space="0" w:color="auto"/>
      </w:divBdr>
    </w:div>
    <w:div w:id="925268185">
      <w:bodyDiv w:val="1"/>
      <w:marLeft w:val="0"/>
      <w:marRight w:val="0"/>
      <w:marTop w:val="0"/>
      <w:marBottom w:val="0"/>
      <w:divBdr>
        <w:top w:val="none" w:sz="0" w:space="0" w:color="auto"/>
        <w:left w:val="none" w:sz="0" w:space="0" w:color="auto"/>
        <w:bottom w:val="none" w:sz="0" w:space="0" w:color="auto"/>
        <w:right w:val="none" w:sz="0" w:space="0" w:color="auto"/>
      </w:divBdr>
    </w:div>
    <w:div w:id="1467237878">
      <w:bodyDiv w:val="1"/>
      <w:marLeft w:val="0"/>
      <w:marRight w:val="0"/>
      <w:marTop w:val="0"/>
      <w:marBottom w:val="0"/>
      <w:divBdr>
        <w:top w:val="none" w:sz="0" w:space="0" w:color="auto"/>
        <w:left w:val="none" w:sz="0" w:space="0" w:color="auto"/>
        <w:bottom w:val="none" w:sz="0" w:space="0" w:color="auto"/>
        <w:right w:val="none" w:sz="0" w:space="0" w:color="auto"/>
      </w:divBdr>
    </w:div>
    <w:div w:id="17501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7AA1-A079-4D19-8588-CBFE9D4C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4707</Words>
  <Characters>26834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Илона</dc:creator>
  <cp:lastModifiedBy>1</cp:lastModifiedBy>
  <cp:revision>4</cp:revision>
  <dcterms:created xsi:type="dcterms:W3CDTF">2018-11-29T11:12:00Z</dcterms:created>
  <dcterms:modified xsi:type="dcterms:W3CDTF">2018-11-29T11:40:00Z</dcterms:modified>
</cp:coreProperties>
</file>