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33" w:rsidRPr="00693533" w:rsidRDefault="00693533" w:rsidP="006935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Земсков Валерий Васильевич</w:t>
      </w:r>
    </w:p>
    <w:p w:rsidR="00693533" w:rsidRPr="00693533" w:rsidRDefault="00693533" w:rsidP="006935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Федеральное казенное предприятие </w:t>
      </w:r>
    </w:p>
    <w:p w:rsidR="00693533" w:rsidRPr="00693533" w:rsidRDefault="00693533" w:rsidP="006935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93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бразовательное учреждение № 123</w:t>
      </w:r>
    </w:p>
    <w:p w:rsidR="00693533" w:rsidRPr="00693533" w:rsidRDefault="00693533" w:rsidP="006935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Ульяновск</w:t>
      </w:r>
    </w:p>
    <w:p w:rsidR="00693533" w:rsidRPr="00693533" w:rsidRDefault="00693533" w:rsidP="00693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Pr="00693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 производственного обучения</w:t>
      </w:r>
    </w:p>
    <w:p w:rsidR="006C3C48" w:rsidRPr="00693533" w:rsidRDefault="00886498" w:rsidP="00693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C3C48" w:rsidRPr="0069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86498" w:rsidRPr="00693533" w:rsidRDefault="00886498" w:rsidP="00693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урок</w:t>
      </w:r>
      <w:r w:rsidR="0069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6C3C48" w:rsidRPr="0069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C3C48" w:rsidRPr="0069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</w:t>
      </w:r>
      <w:r w:rsidR="0069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4652C" w:rsidRPr="0069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«Электросварщик ручной сварки»</w:t>
      </w:r>
      <w:bookmarkStart w:id="0" w:name="_GoBack"/>
      <w:bookmarkEnd w:id="0"/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Pr="00693533">
        <w:rPr>
          <w:rFonts w:ascii="Times New Roman" w:hAnsi="Times New Roman" w:cs="Times New Roman"/>
          <w:sz w:val="24"/>
          <w:szCs w:val="24"/>
        </w:rPr>
        <w:t>« Сварка тавровых соединений»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693533">
        <w:rPr>
          <w:rFonts w:ascii="Times New Roman" w:hAnsi="Times New Roman" w:cs="Times New Roman"/>
          <w:sz w:val="24"/>
          <w:szCs w:val="24"/>
        </w:rPr>
        <w:t xml:space="preserve">   Сформировать умение учащихся при сварке тавровых соединений.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9353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9353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693533">
        <w:rPr>
          <w:rFonts w:ascii="Times New Roman" w:hAnsi="Times New Roman" w:cs="Times New Roman"/>
          <w:sz w:val="24"/>
          <w:szCs w:val="24"/>
        </w:rPr>
        <w:t xml:space="preserve"> – проверочный.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>Методические цели урока: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693533">
        <w:rPr>
          <w:rFonts w:ascii="Times New Roman" w:hAnsi="Times New Roman" w:cs="Times New Roman"/>
          <w:b/>
          <w:i/>
          <w:sz w:val="24"/>
          <w:szCs w:val="24"/>
        </w:rPr>
        <w:t>Обучающая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 xml:space="preserve">  - закрепление и совершенствование умений и навыков в процессе сварки тавровых соединений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 w:rsidRPr="00693533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 xml:space="preserve">   - развивать логическое мышление учащихся, сформировать умение самостоятельно работать по </w:t>
      </w:r>
      <w:proofErr w:type="spellStart"/>
      <w:r w:rsidRPr="00693533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693533">
        <w:rPr>
          <w:rFonts w:ascii="Times New Roman" w:hAnsi="Times New Roman" w:cs="Times New Roman"/>
          <w:sz w:val="24"/>
          <w:szCs w:val="24"/>
        </w:rPr>
        <w:t xml:space="preserve">-технической карте.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93533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 xml:space="preserve"> - воспитание у учащихся аккуратности в работе, высокой ответственности  за  качество  выполняемой  работы,  бережного  отношения  к инструменту, материалу.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3533">
        <w:rPr>
          <w:rFonts w:ascii="Times New Roman" w:hAnsi="Times New Roman" w:cs="Times New Roman"/>
          <w:b/>
          <w:sz w:val="24"/>
          <w:szCs w:val="24"/>
        </w:rPr>
        <w:t>Учебно-производственные работы.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А. Подготовка деталей к сварке.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В. Сборка деталей.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С. Прихватка, сварка.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D. Зачистка.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Е. Контроль качества.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3533">
        <w:rPr>
          <w:rFonts w:ascii="Times New Roman" w:hAnsi="Times New Roman" w:cs="Times New Roman"/>
          <w:b/>
          <w:sz w:val="24"/>
          <w:szCs w:val="24"/>
        </w:rPr>
        <w:t>Учебно-материальное оснащение.</w:t>
      </w:r>
    </w:p>
    <w:p w:rsidR="0064652C" w:rsidRPr="00693533" w:rsidRDefault="0064652C" w:rsidP="00693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Рабочее место сварщика.</w:t>
      </w:r>
    </w:p>
    <w:p w:rsidR="0064652C" w:rsidRPr="00693533" w:rsidRDefault="0064652C" w:rsidP="00693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3533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693533">
        <w:rPr>
          <w:rFonts w:ascii="Times New Roman" w:hAnsi="Times New Roman" w:cs="Times New Roman"/>
          <w:sz w:val="24"/>
          <w:szCs w:val="24"/>
        </w:rPr>
        <w:t xml:space="preserve"> – технические карты.</w:t>
      </w:r>
    </w:p>
    <w:p w:rsidR="0064652C" w:rsidRPr="00693533" w:rsidRDefault="0064652C" w:rsidP="00693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Учебные пособия, плакаты.</w:t>
      </w:r>
    </w:p>
    <w:p w:rsidR="0064652C" w:rsidRPr="00693533" w:rsidRDefault="0064652C" w:rsidP="00693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Инструмент, оборудование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>сварочные трансформаторы).</w:t>
      </w:r>
    </w:p>
    <w:p w:rsidR="0064652C" w:rsidRPr="00693533" w:rsidRDefault="0064652C" w:rsidP="00693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>металлические пластины, электроды диаметра 3).</w:t>
      </w:r>
    </w:p>
    <w:p w:rsidR="0064652C" w:rsidRPr="00693533" w:rsidRDefault="0064652C" w:rsidP="00693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Карточки задания.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ХОД  УРОКА.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>1.  Организационная  часть (5-10  мин.)</w:t>
      </w:r>
      <w:r w:rsidRPr="00693533">
        <w:rPr>
          <w:rFonts w:ascii="Times New Roman" w:hAnsi="Times New Roman" w:cs="Times New Roman"/>
          <w:sz w:val="24"/>
          <w:szCs w:val="24"/>
        </w:rPr>
        <w:t xml:space="preserve"> Техническая  документация  и дидактические материалы: инструкционная технологическая карта, наглядные пособия.                                          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2153F" w:rsidRPr="0069353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1.организационная часть (3-5мин.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 xml:space="preserve"> Отмечаю присутствующих на занятиях учащихся,  наличие и состояние специальной одежды. Каждому учащемуся желаю получить отличную оценку за выполненную работу.                                                                                                                   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2.вводный инструктаж (10-15 мин.)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2.1. мотивационный  этап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сообщение темы, цели и задач урока, объяснение важности и личной значимости освоения  материала  данной  темы.  Ознакомление  учащихся  с  общим  планом предстоящей учебной работы на занятии.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2.2. актуализация знаний учащихся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lastRenderedPageBreak/>
        <w:t>беседа по вопросам. Рассказ - особенности технологии  сварки тавровых  соединений.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3. упражнение учащихся и текущий инструктаж (20мин.)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3.1.содержание    учебной    деятельности    учащихся: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а) подготовка деталей под сварку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б) сборка, прихватка, сварка и самоконтроль.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3.2.деятельность мастера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>/о :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Осуществляет  целевые  обходы  и  проводит  текущий  инструктаж.  Целевые обходы: 1 обход: контроль и коррекция хода подготовки учащихся к работе: планирования работы и выполнения необходимых расчетов, организация рабочего места, создания условий для безопасного труда учащихся;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 xml:space="preserve">онимания целей и содержаний учебного задания </w:t>
      </w:r>
      <w:proofErr w:type="spellStart"/>
      <w:r w:rsidRPr="00693533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693533">
        <w:rPr>
          <w:rFonts w:ascii="Times New Roman" w:hAnsi="Times New Roman" w:cs="Times New Roman"/>
          <w:sz w:val="24"/>
          <w:szCs w:val="24"/>
        </w:rPr>
        <w:t>-технологической документации. Наличие необходимых  материалов, инструментов  и приспособлений. Правильности организации рабочих мест и обеспечение условий безопасности труда учащихся; своевременности начала работы (упражнение).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Последующие обходы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Наблюдение, контроль и оценка процесса выполнения учащимися </w:t>
      </w:r>
      <w:proofErr w:type="spellStart"/>
      <w:r w:rsidRPr="0069353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9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>роизводственных операций, приемов и технологии работ, соблюдения технических требований и правил безопасности труда во время работы. Оказание индивидуальной помощи в выполнении приемов и технологических операций, исправление допущенных ошибок.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Упражнения (самостоятельная работа учащихся).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>/о : объясняет задание и требования к  качеству сварки, организует и контролирует деятельность учащихся по анализу и планированию предстоящей работы.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(Раздает учащимся учебные карты, знакомит с их назначением, порядком заполнения, следит за правильностью выполнения задания).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Учащиеся: проводят анализ задания и планирования работы. Знакомятся с алгоритмом действий по сварке тавровых соединений согласно инструкционным картам.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Мастер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 xml:space="preserve">/о обходит рабочие место: Осуществляет контроль правильности анализа и планирования работ. Оказывает необходимую помощь учащимся. Оценивает результаты выполненной работы. Сложный для данной категории учащихся оказался организационный аспект.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Отмечаю присутствующих на занятии учащихся. Создаю рабочий настрой, каждому учащемуся желаю получить отличную оценку за выполненную работу.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>2. Водный инструктаж (30-35 минут)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2.1. Целевая установка на урок.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2.2.Актуализация.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Сообщаю  учащимся  тему  урока  производственного  обучения:  « Сварка тавровых соединений». Рассказываю учащимся о целях урока. Свой рассказ сопровождаю показом образцов операционных карт технологического процесса. Вовлекаю учащихся в беседу, предлагаю им определить порядок выполнения операций работы.  Операционные  карты  технологического  процесса  помогут заинтересовать учащихся в качественном задании и представить реальную ситуацию, в которой используются навыки, формируемые на конкретном уроке производственного обучения. Актуализация проводится в форме вопросов, ставлю  перед  учащимися  ряд  вопросов,  составляемых  на  основании требований инструкций по ТБ, и предлагаю им самостоятельно дать ответ на поставленные перед ними вопросы: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Что должен знать  и выполнять учащийся: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lastRenderedPageBreak/>
        <w:t xml:space="preserve">а) до начала работы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б) во время работы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в) после окончания работы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г) подборка электрода по толщине металла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д) режим сварки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е) качество сварки.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Этот приём дает возможность активизировать учащихся, восстановить в памяти пройденный материал.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Убедившись, что учащиеся готовы к работе, перехожу к проведению вводного инструктажа. Провожу устный инструктаж по ТБ. Форма проведения - беседа, индивидуальный опрос.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Все виды сварочных  работ должны выполняться при строгом соблюдении техники безопасности и противопожарных мероприятий.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</w:t>
      </w:r>
      <w:r w:rsidRPr="00693533">
        <w:rPr>
          <w:rFonts w:ascii="Times New Roman" w:hAnsi="Times New Roman" w:cs="Times New Roman"/>
          <w:b/>
          <w:sz w:val="24"/>
          <w:szCs w:val="24"/>
        </w:rPr>
        <w:t>Создание ориентировочной основы действия учащихся.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• Объясняю порядок действия учащихся в процессе подготовки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 xml:space="preserve"> сварки тавровых соединений.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• Правильный выбор электрода.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• Показ и объяснение приемов работы, определение качества, время на работу, раздача технологических карт, расстановка по рабочим местам (индивидуальная).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• Рассмотрение ошибок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• Организация рабочего места и выбор безопасных условий труда.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• Закрепление и проверка усвоения учащимися материала вводного инструктажа.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</w:t>
      </w:r>
      <w:r w:rsidRPr="00693533">
        <w:rPr>
          <w:rFonts w:ascii="Times New Roman" w:hAnsi="Times New Roman" w:cs="Times New Roman"/>
          <w:b/>
          <w:sz w:val="24"/>
          <w:szCs w:val="24"/>
        </w:rPr>
        <w:t>3.Упражнения (самостоятельная работа)</w:t>
      </w:r>
      <w:r w:rsidRPr="0069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3.1.На фоне самостоятельной работы учащихся при выполнении учебно-производственных работ проводятся целевые обходы: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- проверка   соблюдения   технологической   последовательности выполнения производственных работ;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- наблюдение за работой учащихся;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- выявление типичных ошибок (неумение самостоятельно определить ошибки в ходе работы);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- затруднение в использовании ранее изученных приёмов и операций.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3.2.Проводится текущий инструктаж для предотвращения допущенных ошибок и дополнительное объяснение для слабых учащихся индивидуально.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>4.Заключительный инструктаж(20-30 минут).</w:t>
      </w:r>
      <w:r w:rsidRPr="0069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-  подведение  итогов  работы,  сообщение  о  выполнении цели урока;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-  разбор типичных ошибок, рассмотрение путей их предупреждения и устранения;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-  сообщение  отметок  (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отличную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>,  хорошую,  удовлетворительную);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-  разъяснение домашнего задания.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 xml:space="preserve">Приложение.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Общие требования безопасности при выполнении сварочных работ.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К  выполнению  работ  допускаются  лица  прошедшие  инструктаж ТБ,  мед. осмотр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3533">
        <w:rPr>
          <w:rFonts w:ascii="Times New Roman" w:hAnsi="Times New Roman" w:cs="Times New Roman"/>
          <w:b/>
          <w:i/>
          <w:sz w:val="24"/>
          <w:szCs w:val="24"/>
        </w:rPr>
        <w:t>До начала работы: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- одеть спец. одежду;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- получить инструмент и материал;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- получить задание у мастера.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3533">
        <w:rPr>
          <w:rFonts w:ascii="Times New Roman" w:hAnsi="Times New Roman" w:cs="Times New Roman"/>
          <w:b/>
          <w:i/>
          <w:sz w:val="24"/>
          <w:szCs w:val="24"/>
        </w:rPr>
        <w:t xml:space="preserve">  Во время работы: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lastRenderedPageBreak/>
        <w:t xml:space="preserve">       - выполнять ту работу, которую поручил мастер;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- работать исправным инструментом и использовать его по назначению;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- не отвлекаться и не отвлекать других;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</w:t>
      </w:r>
      <w:r w:rsidRPr="00693533">
        <w:rPr>
          <w:rFonts w:ascii="Times New Roman" w:hAnsi="Times New Roman" w:cs="Times New Roman"/>
          <w:b/>
          <w:i/>
          <w:sz w:val="24"/>
          <w:szCs w:val="24"/>
        </w:rPr>
        <w:t xml:space="preserve">После работы: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- привести в порядок рабочее место;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- вымыть лицо и руки, переодеться.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 xml:space="preserve">    Оборудование для сварочных работ.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Оборудование:  Трансформатор сварочный ТДМ – 317.</w:t>
      </w:r>
    </w:p>
    <w:p w:rsidR="0064652C" w:rsidRPr="00693533" w:rsidRDefault="0064652C" w:rsidP="00693533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Инструмент: </w:t>
      </w:r>
      <w:r w:rsidRPr="006935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533">
        <w:rPr>
          <w:rFonts w:ascii="Times New Roman" w:hAnsi="Times New Roman" w:cs="Times New Roman"/>
          <w:sz w:val="24"/>
          <w:szCs w:val="24"/>
        </w:rPr>
        <w:t>Электрододержатель</w:t>
      </w:r>
      <w:proofErr w:type="spellEnd"/>
      <w:r w:rsidRPr="00693533">
        <w:rPr>
          <w:rFonts w:ascii="Times New Roman" w:hAnsi="Times New Roman" w:cs="Times New Roman"/>
          <w:sz w:val="24"/>
          <w:szCs w:val="24"/>
        </w:rPr>
        <w:t>, металлическая щетка, молоток-</w:t>
      </w:r>
      <w:proofErr w:type="spellStart"/>
      <w:r w:rsidRPr="00693533">
        <w:rPr>
          <w:rFonts w:ascii="Times New Roman" w:hAnsi="Times New Roman" w:cs="Times New Roman"/>
          <w:sz w:val="24"/>
          <w:szCs w:val="24"/>
        </w:rPr>
        <w:t>шлакоотделитель</w:t>
      </w:r>
      <w:proofErr w:type="spellEnd"/>
      <w:r w:rsidRPr="00693533">
        <w:rPr>
          <w:rFonts w:ascii="Times New Roman" w:hAnsi="Times New Roman" w:cs="Times New Roman"/>
          <w:sz w:val="24"/>
          <w:szCs w:val="24"/>
        </w:rPr>
        <w:t>.</w:t>
      </w:r>
    </w:p>
    <w:p w:rsidR="0064652C" w:rsidRPr="00693533" w:rsidRDefault="0064652C" w:rsidP="00693533">
      <w:pPr>
        <w:tabs>
          <w:tab w:val="left" w:pos="16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>Средства личной защиты:    спецодежда, рукавицы, сварочный щиток.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Анализ урока. 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Урок производственного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обучения по теме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>: « Сварка тавровых соединений»  проводился в учебной мастерской училища. Для проведения урока было подготовлено материально-техническое  оснащение,  материалы,  наглядные  пособия,  плакаты, соответствующие  теме  урока.  Для учащихся  подготовлены  карты технологического процесса.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Организация  рабочего  места  способствует  рациональному  выполнению трудовых  приёмов,  повышению  производительности труда  и  улучшению качества работы.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Метод  обучения  (эвристическая  беседа,  проблемное  изложение) соответствовали цели обучения. Доступность содержания учебного материала, простота понятий, доступный уровень сложности. Структура соответствовала целям урока.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Сформировано умение учащимися анализировать, обобщать, сравнивать, выделять главное. Объяснение и показ трудовых приёмов доступен и понятен. Воспитательный  аспект  цели  во  многом успешно  реализован  в  чёткой подготовке группы к уроку, в организации и материальном оснащении урока, умелой  организации  самостоятельной работы  учащихся.  Высокий  уровень дисциплинированности учащихся в процессе самостоятельной работы.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 Удачно  использованы  интеллектуальные  средства  работы  с операционными  картами  технологического  процесса.  Учебные  ситуации способствовали  развитию  познавательных  возможностей учащихся  и  их логического мышления.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 Правильность  установки  целевых  обходов,  эффективность  способов инструктирования сформировали правильное применение приёмов труда. В ходе  текущего  инструктажа  был  показан  личный пример  приёмов, дополнительный рассказ.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  Цели  урока  достигнуты,  определённый  программой  минимум знаний, умений и навыков прочно усвоен учащимися.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  В ходе урока были замечены недостатки. Сложным для данной категории учащихся  оказался  организационный  аспект: происходит сбой  ритма  при переходе от одной операции </w:t>
      </w:r>
      <w:proofErr w:type="gramStart"/>
      <w:r w:rsidRPr="006935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3533">
        <w:rPr>
          <w:rFonts w:ascii="Times New Roman" w:hAnsi="Times New Roman" w:cs="Times New Roman"/>
          <w:sz w:val="24"/>
          <w:szCs w:val="24"/>
        </w:rPr>
        <w:t xml:space="preserve"> последующей.</w:t>
      </w:r>
    </w:p>
    <w:p w:rsidR="0064652C" w:rsidRPr="00693533" w:rsidRDefault="0064652C" w:rsidP="00693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533">
        <w:rPr>
          <w:rFonts w:ascii="Times New Roman" w:hAnsi="Times New Roman" w:cs="Times New Roman"/>
          <w:sz w:val="24"/>
          <w:szCs w:val="24"/>
        </w:rPr>
        <w:t xml:space="preserve">         При  проведении  производственного  обучения  индивидуальная форма организации  труда  является  наиболее  рациональной  и  актуальной.</w:t>
      </w:r>
    </w:p>
    <w:sectPr w:rsidR="0064652C" w:rsidRPr="0069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F18"/>
    <w:multiLevelType w:val="hybridMultilevel"/>
    <w:tmpl w:val="8620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8"/>
    <w:rsid w:val="003A0EAD"/>
    <w:rsid w:val="004066C5"/>
    <w:rsid w:val="0064652C"/>
    <w:rsid w:val="00693533"/>
    <w:rsid w:val="006C3C48"/>
    <w:rsid w:val="00886498"/>
    <w:rsid w:val="009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9</cp:revision>
  <dcterms:created xsi:type="dcterms:W3CDTF">2019-02-12T11:32:00Z</dcterms:created>
  <dcterms:modified xsi:type="dcterms:W3CDTF">2019-09-23T15:51:00Z</dcterms:modified>
</cp:coreProperties>
</file>