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CF" w:rsidRDefault="007B0FCF" w:rsidP="007B0FCF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Краснослободская</w:t>
      </w:r>
      <w:proofErr w:type="spellEnd"/>
      <w:r>
        <w:rPr>
          <w:sz w:val="28"/>
          <w:szCs w:val="28"/>
        </w:rPr>
        <w:t xml:space="preserve"> Светлана Сергеевна </w:t>
      </w:r>
    </w:p>
    <w:p w:rsidR="007B0FCF" w:rsidRDefault="007B0FCF" w:rsidP="007B0FCF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ГБПОУ «Поволжский государственный колледж» </w:t>
      </w:r>
    </w:p>
    <w:p w:rsidR="001037FE" w:rsidRDefault="007B0FCF" w:rsidP="007B0FCF">
      <w:pPr>
        <w:jc w:val="right"/>
        <w:rPr>
          <w:sz w:val="28"/>
          <w:szCs w:val="28"/>
        </w:rPr>
      </w:pPr>
      <w:r>
        <w:rPr>
          <w:sz w:val="28"/>
          <w:szCs w:val="28"/>
        </w:rPr>
        <w:t>г. Самара</w:t>
      </w:r>
    </w:p>
    <w:p w:rsidR="00774E45" w:rsidRDefault="00774E45" w:rsidP="007B0FCF">
      <w:pPr>
        <w:jc w:val="right"/>
        <w:rPr>
          <w:b/>
          <w:sz w:val="40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реподаватель</w:t>
      </w:r>
    </w:p>
    <w:p w:rsidR="001037FE" w:rsidRDefault="001037FE" w:rsidP="001037FE">
      <w:pPr>
        <w:jc w:val="center"/>
        <w:rPr>
          <w:b/>
          <w:sz w:val="40"/>
          <w:szCs w:val="28"/>
        </w:rPr>
      </w:pPr>
    </w:p>
    <w:p w:rsidR="001037FE" w:rsidRDefault="001037FE" w:rsidP="001037FE">
      <w:pPr>
        <w:jc w:val="center"/>
        <w:rPr>
          <w:b/>
          <w:sz w:val="28"/>
          <w:szCs w:val="28"/>
        </w:rPr>
      </w:pPr>
      <w:r w:rsidRPr="00200911">
        <w:rPr>
          <w:b/>
          <w:sz w:val="28"/>
          <w:szCs w:val="28"/>
        </w:rPr>
        <w:t>МЕТОДИЧЕСКАЯ РАЗРАБОТКА УРОКА</w:t>
      </w:r>
    </w:p>
    <w:p w:rsidR="001037FE" w:rsidRPr="00200911" w:rsidRDefault="001037FE" w:rsidP="001037FE">
      <w:pPr>
        <w:jc w:val="center"/>
        <w:rPr>
          <w:b/>
          <w:sz w:val="28"/>
          <w:szCs w:val="28"/>
        </w:rPr>
      </w:pPr>
    </w:p>
    <w:p w:rsidR="001037FE" w:rsidRPr="00200911" w:rsidRDefault="001037FE" w:rsidP="001037FE">
      <w:pPr>
        <w:jc w:val="center"/>
        <w:rPr>
          <w:b/>
          <w:sz w:val="28"/>
          <w:szCs w:val="28"/>
        </w:rPr>
      </w:pPr>
      <w:r w:rsidRPr="00200911">
        <w:rPr>
          <w:b/>
          <w:sz w:val="28"/>
          <w:szCs w:val="28"/>
        </w:rPr>
        <w:t>по дисциплине</w:t>
      </w:r>
      <w:r>
        <w:rPr>
          <w:b/>
          <w:sz w:val="28"/>
          <w:szCs w:val="28"/>
        </w:rPr>
        <w:t xml:space="preserve"> </w:t>
      </w:r>
      <w:r w:rsidRPr="00200911">
        <w:rPr>
          <w:b/>
          <w:sz w:val="28"/>
          <w:szCs w:val="28"/>
        </w:rPr>
        <w:t>«</w:t>
      </w:r>
      <w:r w:rsidRPr="00957235">
        <w:rPr>
          <w:b/>
          <w:sz w:val="28"/>
          <w:szCs w:val="28"/>
        </w:rPr>
        <w:t>ИНФОРМАЦИОННЫЕ ТЕХНОЛОГИИ В ПРОФЕССИОНАЛЬНОЙ ДЕЯТЕЛЬНОСТИ</w:t>
      </w:r>
      <w:r w:rsidRPr="00200911">
        <w:rPr>
          <w:b/>
          <w:sz w:val="28"/>
          <w:szCs w:val="28"/>
        </w:rPr>
        <w:t xml:space="preserve">» </w:t>
      </w:r>
    </w:p>
    <w:p w:rsidR="001037FE" w:rsidRPr="00200911" w:rsidRDefault="001037FE" w:rsidP="001037FE">
      <w:pPr>
        <w:jc w:val="center"/>
        <w:rPr>
          <w:b/>
          <w:i/>
          <w:sz w:val="28"/>
          <w:szCs w:val="28"/>
        </w:rPr>
      </w:pPr>
    </w:p>
    <w:p w:rsidR="001037FE" w:rsidRDefault="001037FE" w:rsidP="001037FE">
      <w:pPr>
        <w:jc w:val="center"/>
        <w:rPr>
          <w:b/>
          <w:sz w:val="32"/>
          <w:szCs w:val="32"/>
        </w:rPr>
      </w:pPr>
      <w:r w:rsidRPr="00A131F0">
        <w:rPr>
          <w:b/>
          <w:sz w:val="32"/>
          <w:szCs w:val="32"/>
        </w:rPr>
        <w:t>Практическое занятие</w:t>
      </w:r>
    </w:p>
    <w:p w:rsidR="001037FE" w:rsidRPr="00A131F0" w:rsidRDefault="001037FE" w:rsidP="001037FE">
      <w:pPr>
        <w:jc w:val="center"/>
        <w:rPr>
          <w:b/>
          <w:sz w:val="32"/>
          <w:szCs w:val="32"/>
        </w:rPr>
      </w:pPr>
    </w:p>
    <w:p w:rsidR="001037FE" w:rsidRPr="00200911" w:rsidRDefault="001037FE" w:rsidP="001037FE">
      <w:pPr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Тема: </w:t>
      </w:r>
      <w:r w:rsidRPr="00A131F0">
        <w:rPr>
          <w:b/>
          <w:sz w:val="32"/>
          <w:szCs w:val="32"/>
        </w:rPr>
        <w:t>«</w:t>
      </w:r>
      <w:r w:rsidRPr="001037FE">
        <w:rPr>
          <w:b/>
          <w:sz w:val="24"/>
          <w:szCs w:val="24"/>
        </w:rPr>
        <w:t>ВЫПОЛНЕНИЕ РАБОЧЕГО ЧЕРТЕЖА ДЕТАЛИ С РАЗРЕЗАМИ</w:t>
      </w:r>
      <w:r w:rsidRPr="00A131F0">
        <w:rPr>
          <w:b/>
          <w:sz w:val="32"/>
          <w:szCs w:val="32"/>
        </w:rPr>
        <w:t>»</w:t>
      </w:r>
    </w:p>
    <w:p w:rsidR="001037FE" w:rsidRDefault="001037FE" w:rsidP="001037FE">
      <w:pPr>
        <w:jc w:val="center"/>
        <w:rPr>
          <w:b/>
          <w:i/>
          <w:sz w:val="32"/>
          <w:szCs w:val="32"/>
        </w:rPr>
      </w:pPr>
    </w:p>
    <w:p w:rsidR="001037FE" w:rsidRDefault="001037FE" w:rsidP="001037F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Профессиональный цикл</w:t>
      </w:r>
      <w:r w:rsidR="00774E45">
        <w:rPr>
          <w:b/>
          <w:i/>
          <w:sz w:val="32"/>
          <w:szCs w:val="32"/>
        </w:rPr>
        <w:t xml:space="preserve">, </w:t>
      </w:r>
      <w:r>
        <w:rPr>
          <w:b/>
          <w:i/>
          <w:sz w:val="32"/>
          <w:szCs w:val="32"/>
        </w:rPr>
        <w:t>технический профиль</w:t>
      </w:r>
    </w:p>
    <w:p w:rsidR="001037FE" w:rsidRDefault="001037FE" w:rsidP="001037FE">
      <w:pPr>
        <w:jc w:val="center"/>
        <w:rPr>
          <w:b/>
          <w:i/>
          <w:sz w:val="32"/>
          <w:szCs w:val="32"/>
        </w:rPr>
      </w:pPr>
    </w:p>
    <w:p w:rsidR="001037FE" w:rsidRDefault="001037FE" w:rsidP="001037FE">
      <w:pPr>
        <w:rPr>
          <w:b/>
          <w:i/>
          <w:sz w:val="28"/>
          <w:szCs w:val="28"/>
        </w:rPr>
      </w:pPr>
      <w:r>
        <w:rPr>
          <w:b/>
          <w:i/>
          <w:sz w:val="32"/>
          <w:szCs w:val="32"/>
        </w:rPr>
        <w:t>специальность:</w:t>
      </w:r>
      <w:r>
        <w:rPr>
          <w:b/>
          <w:i/>
          <w:sz w:val="32"/>
          <w:szCs w:val="32"/>
        </w:rPr>
        <w:tab/>
      </w:r>
      <w:r>
        <w:rPr>
          <w:b/>
          <w:i/>
          <w:sz w:val="28"/>
          <w:szCs w:val="28"/>
        </w:rPr>
        <w:t>22.02.06 Сварочное производство</w:t>
      </w:r>
    </w:p>
    <w:p w:rsidR="001037FE" w:rsidRPr="00797CEF" w:rsidRDefault="001037FE" w:rsidP="001037FE">
      <w:pPr>
        <w:jc w:val="center"/>
        <w:rPr>
          <w:i/>
        </w:rPr>
      </w:pPr>
    </w:p>
    <w:p w:rsidR="001037FE" w:rsidRDefault="001037FE" w:rsidP="001037FE">
      <w:pPr>
        <w:jc w:val="center"/>
        <w:rPr>
          <w:b/>
        </w:rPr>
      </w:pPr>
      <w:r>
        <w:rPr>
          <w:b/>
        </w:rPr>
        <w:t>ДЛЯ СТУДЕНТОВ ОЧНОЙ ФОРМЫ ОБУЧЕНИЯ</w:t>
      </w:r>
    </w:p>
    <w:p w:rsidR="001037FE" w:rsidRPr="00200911" w:rsidRDefault="001037FE" w:rsidP="001037FE">
      <w:pPr>
        <w:jc w:val="center"/>
        <w:rPr>
          <w:sz w:val="28"/>
          <w:szCs w:val="28"/>
        </w:rPr>
      </w:pPr>
    </w:p>
    <w:p w:rsidR="001037FE" w:rsidRPr="001037FE" w:rsidRDefault="001037FE" w:rsidP="001037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1878">
        <w:rPr>
          <w:sz w:val="28"/>
          <w:szCs w:val="28"/>
        </w:rPr>
        <w:t>редставленн</w:t>
      </w:r>
      <w:r>
        <w:rPr>
          <w:sz w:val="28"/>
          <w:szCs w:val="28"/>
        </w:rPr>
        <w:t>ая</w:t>
      </w:r>
      <w:r w:rsidRPr="00501878">
        <w:rPr>
          <w:sz w:val="28"/>
          <w:szCs w:val="28"/>
        </w:rPr>
        <w:t xml:space="preserve"> методическая разработка урока</w:t>
      </w:r>
      <w:r w:rsidRPr="00AC723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01878">
        <w:rPr>
          <w:sz w:val="28"/>
          <w:szCs w:val="28"/>
        </w:rPr>
        <w:t>о дисциплине «</w:t>
      </w:r>
      <w:r w:rsidRPr="001037FE">
        <w:rPr>
          <w:sz w:val="28"/>
          <w:szCs w:val="28"/>
        </w:rPr>
        <w:t>Информационные технологии в профессиональной деятельности</w:t>
      </w:r>
      <w:r w:rsidRPr="0050187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501878">
        <w:rPr>
          <w:sz w:val="28"/>
          <w:szCs w:val="28"/>
        </w:rPr>
        <w:t>предназначен</w:t>
      </w:r>
      <w:r>
        <w:rPr>
          <w:sz w:val="28"/>
          <w:szCs w:val="28"/>
        </w:rPr>
        <w:t>а</w:t>
      </w:r>
      <w:r w:rsidRPr="00501878">
        <w:rPr>
          <w:sz w:val="28"/>
          <w:szCs w:val="28"/>
        </w:rPr>
        <w:t xml:space="preserve"> для студентов </w:t>
      </w:r>
      <w:r w:rsidRPr="00F62AA6">
        <w:rPr>
          <w:sz w:val="28"/>
          <w:szCs w:val="28"/>
        </w:rPr>
        <w:t>специальност</w:t>
      </w:r>
      <w:r>
        <w:rPr>
          <w:sz w:val="28"/>
          <w:szCs w:val="28"/>
        </w:rPr>
        <w:t>и</w:t>
      </w:r>
      <w:r w:rsidRPr="00F62AA6">
        <w:rPr>
          <w:sz w:val="28"/>
          <w:szCs w:val="28"/>
        </w:rPr>
        <w:t xml:space="preserve"> </w:t>
      </w:r>
      <w:r w:rsidRPr="001037FE">
        <w:rPr>
          <w:sz w:val="28"/>
          <w:szCs w:val="28"/>
        </w:rPr>
        <w:t>22.02.06 Сварочное производство</w:t>
      </w:r>
      <w:r>
        <w:rPr>
          <w:sz w:val="28"/>
          <w:szCs w:val="28"/>
        </w:rPr>
        <w:t>.</w:t>
      </w:r>
    </w:p>
    <w:p w:rsidR="001037FE" w:rsidRDefault="001037FE">
      <w:pPr>
        <w:spacing w:after="200" w:line="276" w:lineRule="auto"/>
      </w:pPr>
      <w:r>
        <w:br w:type="page"/>
      </w:r>
      <w:bookmarkStart w:id="0" w:name="_GoBack"/>
      <w:bookmarkEnd w:id="0"/>
    </w:p>
    <w:p w:rsidR="001037FE" w:rsidRPr="00AC7232" w:rsidRDefault="001037FE" w:rsidP="001037FE">
      <w:pPr>
        <w:pStyle w:val="a4"/>
        <w:ind w:firstLine="708"/>
        <w:jc w:val="center"/>
        <w:rPr>
          <w:b/>
          <w:sz w:val="28"/>
          <w:szCs w:val="28"/>
        </w:rPr>
      </w:pPr>
      <w:r w:rsidRPr="00AC7232">
        <w:rPr>
          <w:b/>
          <w:sz w:val="28"/>
          <w:szCs w:val="28"/>
        </w:rPr>
        <w:lastRenderedPageBreak/>
        <w:t>ВВЕДЕНИЕ</w:t>
      </w:r>
    </w:p>
    <w:p w:rsidR="001037FE" w:rsidRPr="003B25E4" w:rsidRDefault="001037FE" w:rsidP="001037FE">
      <w:pPr>
        <w:pStyle w:val="a4"/>
        <w:spacing w:line="360" w:lineRule="auto"/>
        <w:ind w:firstLine="708"/>
        <w:jc w:val="both"/>
        <w:rPr>
          <w:bCs/>
          <w:sz w:val="28"/>
          <w:szCs w:val="28"/>
        </w:rPr>
      </w:pPr>
      <w:r w:rsidRPr="003B25E4">
        <w:rPr>
          <w:sz w:val="28"/>
          <w:szCs w:val="28"/>
        </w:rPr>
        <w:t xml:space="preserve">В методической разработке </w:t>
      </w:r>
      <w:r w:rsidRPr="006D2B6B">
        <w:rPr>
          <w:sz w:val="28"/>
          <w:szCs w:val="28"/>
        </w:rPr>
        <w:t>урока</w:t>
      </w:r>
      <w:r w:rsidRPr="00FD407E">
        <w:rPr>
          <w:color w:val="FF0000"/>
          <w:sz w:val="28"/>
          <w:szCs w:val="28"/>
        </w:rPr>
        <w:t xml:space="preserve"> </w:t>
      </w:r>
      <w:r w:rsidRPr="003B25E4">
        <w:rPr>
          <w:sz w:val="28"/>
          <w:szCs w:val="28"/>
        </w:rPr>
        <w:t>по теме «</w:t>
      </w:r>
      <w:r w:rsidRPr="001037FE">
        <w:rPr>
          <w:sz w:val="28"/>
          <w:szCs w:val="28"/>
        </w:rPr>
        <w:t>Выполнение рабочего чертежа детали с разрезами</w:t>
      </w:r>
      <w:r w:rsidRPr="003B25E4">
        <w:rPr>
          <w:sz w:val="28"/>
          <w:szCs w:val="28"/>
        </w:rPr>
        <w:t xml:space="preserve">» </w:t>
      </w:r>
      <w:r w:rsidRPr="00A131F0">
        <w:rPr>
          <w:sz w:val="28"/>
          <w:szCs w:val="28"/>
        </w:rPr>
        <w:t>представлены  методы и приемы технологи</w:t>
      </w:r>
      <w:r>
        <w:rPr>
          <w:sz w:val="28"/>
          <w:szCs w:val="28"/>
        </w:rPr>
        <w:t>й</w:t>
      </w:r>
      <w:r w:rsidRPr="00A131F0">
        <w:rPr>
          <w:sz w:val="28"/>
          <w:szCs w:val="28"/>
        </w:rPr>
        <w:t xml:space="preserve"> </w:t>
      </w:r>
      <w:r>
        <w:rPr>
          <w:sz w:val="28"/>
          <w:szCs w:val="28"/>
        </w:rPr>
        <w:t>дифференцированного</w:t>
      </w:r>
      <w:r w:rsidRPr="006D2B6B">
        <w:rPr>
          <w:sz w:val="28"/>
          <w:szCs w:val="28"/>
        </w:rPr>
        <w:t xml:space="preserve">, </w:t>
      </w:r>
      <w:proofErr w:type="spellStart"/>
      <w:r w:rsidRPr="006D2B6B">
        <w:rPr>
          <w:sz w:val="28"/>
          <w:szCs w:val="28"/>
        </w:rPr>
        <w:t>разноуровн</w:t>
      </w:r>
      <w:r>
        <w:rPr>
          <w:sz w:val="28"/>
          <w:szCs w:val="28"/>
        </w:rPr>
        <w:t>евого</w:t>
      </w:r>
      <w:proofErr w:type="spellEnd"/>
      <w:r w:rsidRPr="006D2B6B">
        <w:rPr>
          <w:sz w:val="28"/>
          <w:szCs w:val="28"/>
        </w:rPr>
        <w:t>, алгоритмизированного (программированного) обучения.</w:t>
      </w:r>
      <w:r w:rsidRPr="003B25E4">
        <w:rPr>
          <w:sz w:val="28"/>
          <w:szCs w:val="28"/>
        </w:rPr>
        <w:t xml:space="preserve"> </w:t>
      </w:r>
    </w:p>
    <w:p w:rsidR="001037FE" w:rsidRPr="00AC7232" w:rsidRDefault="001037FE" w:rsidP="001037FE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AC7232">
        <w:rPr>
          <w:sz w:val="28"/>
          <w:szCs w:val="28"/>
        </w:rPr>
        <w:t xml:space="preserve">Цели данного </w:t>
      </w:r>
      <w:r>
        <w:rPr>
          <w:sz w:val="28"/>
          <w:szCs w:val="28"/>
        </w:rPr>
        <w:t>занятия</w:t>
      </w:r>
      <w:r w:rsidRPr="00AC7232">
        <w:rPr>
          <w:sz w:val="28"/>
          <w:szCs w:val="28"/>
        </w:rPr>
        <w:t xml:space="preserve"> направлены на </w:t>
      </w:r>
      <w:r>
        <w:rPr>
          <w:sz w:val="28"/>
          <w:szCs w:val="28"/>
        </w:rPr>
        <w:t>реализацию требований ФГОС СПО по данной специальности к знаниям студентов, а также формированию общих и профессиональных компетенций средствами учебной дисциплины «</w:t>
      </w:r>
      <w:r w:rsidR="00EA0741" w:rsidRPr="00EA0741">
        <w:rPr>
          <w:sz w:val="28"/>
          <w:szCs w:val="28"/>
        </w:rPr>
        <w:t>Информационные технологии в профессиональной деятельности</w:t>
      </w:r>
      <w:r>
        <w:rPr>
          <w:sz w:val="28"/>
          <w:szCs w:val="28"/>
        </w:rPr>
        <w:t xml:space="preserve">». Главными задачами урока является </w:t>
      </w:r>
      <w:r w:rsidRPr="00AC7232">
        <w:rPr>
          <w:sz w:val="28"/>
          <w:szCs w:val="28"/>
        </w:rPr>
        <w:t>решение задач личностного развития студентов. В нем также представлены различные интерактивные  формы и методы обучения. Так на уроке  использован метод обучения в сотрудничестве (работа в команде)</w:t>
      </w:r>
      <w:r>
        <w:rPr>
          <w:sz w:val="28"/>
          <w:szCs w:val="28"/>
        </w:rPr>
        <w:t xml:space="preserve">, а также </w:t>
      </w:r>
      <w:proofErr w:type="spellStart"/>
      <w:r>
        <w:rPr>
          <w:sz w:val="28"/>
          <w:szCs w:val="28"/>
        </w:rPr>
        <w:t>взаимообучение</w:t>
      </w:r>
      <w:proofErr w:type="spellEnd"/>
      <w:r w:rsidRPr="00AC7232">
        <w:rPr>
          <w:sz w:val="28"/>
          <w:szCs w:val="28"/>
        </w:rPr>
        <w:t xml:space="preserve">. </w:t>
      </w:r>
    </w:p>
    <w:p w:rsidR="00EA0741" w:rsidRDefault="001037FE" w:rsidP="001037FE">
      <w:pPr>
        <w:spacing w:line="360" w:lineRule="auto"/>
        <w:rPr>
          <w:sz w:val="28"/>
          <w:szCs w:val="28"/>
        </w:rPr>
      </w:pPr>
      <w:r w:rsidRPr="00A207FB">
        <w:rPr>
          <w:sz w:val="28"/>
          <w:szCs w:val="28"/>
        </w:rPr>
        <w:t>Значительно расширяют возможности данного урока использование информационно - коммуникативных технологий</w:t>
      </w:r>
      <w:r>
        <w:rPr>
          <w:sz w:val="28"/>
          <w:szCs w:val="28"/>
        </w:rPr>
        <w:t>.</w:t>
      </w:r>
    </w:p>
    <w:p w:rsidR="00EA0741" w:rsidRDefault="00EA074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A0741" w:rsidRPr="00A312C6" w:rsidRDefault="00EA0741" w:rsidP="00EA0741">
      <w:pPr>
        <w:jc w:val="center"/>
        <w:rPr>
          <w:b/>
          <w:sz w:val="28"/>
          <w:szCs w:val="28"/>
        </w:rPr>
      </w:pPr>
      <w:r w:rsidRPr="00A312C6">
        <w:rPr>
          <w:b/>
          <w:sz w:val="28"/>
          <w:szCs w:val="28"/>
        </w:rPr>
        <w:lastRenderedPageBreak/>
        <w:t>Практическое занятие</w:t>
      </w:r>
    </w:p>
    <w:p w:rsidR="00EA0741" w:rsidRPr="00A312C6" w:rsidRDefault="00EA0741" w:rsidP="00EA0741">
      <w:pPr>
        <w:jc w:val="center"/>
        <w:rPr>
          <w:b/>
          <w:sz w:val="28"/>
          <w:szCs w:val="28"/>
        </w:rPr>
      </w:pPr>
    </w:p>
    <w:p w:rsidR="00EA0741" w:rsidRPr="00A312C6" w:rsidRDefault="00EA0741" w:rsidP="00EA0741">
      <w:pPr>
        <w:spacing w:before="20" w:after="20"/>
        <w:jc w:val="both"/>
        <w:rPr>
          <w:sz w:val="28"/>
          <w:szCs w:val="28"/>
        </w:rPr>
      </w:pPr>
      <w:r w:rsidRPr="00A312C6">
        <w:rPr>
          <w:b/>
          <w:sz w:val="28"/>
          <w:szCs w:val="28"/>
        </w:rPr>
        <w:t>Тема: «</w:t>
      </w:r>
      <w:r w:rsidRPr="00EA0741">
        <w:rPr>
          <w:b/>
          <w:sz w:val="28"/>
          <w:szCs w:val="28"/>
        </w:rPr>
        <w:t>Выполнение рабочего чертежа детали с разрезами</w:t>
      </w:r>
      <w:r w:rsidRPr="00A312C6">
        <w:rPr>
          <w:b/>
          <w:sz w:val="28"/>
          <w:szCs w:val="28"/>
        </w:rPr>
        <w:t>»</w:t>
      </w:r>
    </w:p>
    <w:p w:rsidR="00EA0741" w:rsidRPr="00A312C6" w:rsidRDefault="00EA0741" w:rsidP="00EA0741">
      <w:pPr>
        <w:spacing w:line="360" w:lineRule="auto"/>
        <w:rPr>
          <w:sz w:val="28"/>
          <w:szCs w:val="28"/>
        </w:rPr>
      </w:pP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Цели урока (прогнозируемый результат):</w:t>
      </w:r>
    </w:p>
    <w:p w:rsidR="00EA0741" w:rsidRPr="00EA0741" w:rsidRDefault="00EA0741" w:rsidP="00EA0741">
      <w:pPr>
        <w:pStyle w:val="a6"/>
        <w:numPr>
          <w:ilvl w:val="0"/>
          <w:numId w:val="27"/>
        </w:numPr>
        <w:spacing w:line="360" w:lineRule="auto"/>
        <w:ind w:left="357" w:hanging="357"/>
        <w:jc w:val="both"/>
        <w:rPr>
          <w:b w:val="0"/>
          <w:bCs w:val="0"/>
          <w:sz w:val="28"/>
          <w:szCs w:val="28"/>
        </w:rPr>
      </w:pPr>
      <w:r w:rsidRPr="00EA0741">
        <w:rPr>
          <w:b w:val="0"/>
          <w:bCs w:val="0"/>
          <w:sz w:val="28"/>
          <w:szCs w:val="28"/>
        </w:rPr>
        <w:t>Сформировать навыки и умения выполнения рабочих чертежей деталей с разрезами.</w:t>
      </w:r>
    </w:p>
    <w:p w:rsidR="00EA0741" w:rsidRPr="00EA0741" w:rsidRDefault="00EA0741" w:rsidP="00EA0741">
      <w:pPr>
        <w:pStyle w:val="a6"/>
        <w:numPr>
          <w:ilvl w:val="0"/>
          <w:numId w:val="27"/>
        </w:numPr>
        <w:spacing w:line="360" w:lineRule="auto"/>
        <w:ind w:left="357" w:hanging="357"/>
        <w:jc w:val="both"/>
        <w:rPr>
          <w:b w:val="0"/>
          <w:bCs w:val="0"/>
          <w:sz w:val="28"/>
          <w:szCs w:val="28"/>
        </w:rPr>
      </w:pPr>
      <w:r w:rsidRPr="00EA0741">
        <w:rPr>
          <w:b w:val="0"/>
          <w:sz w:val="28"/>
          <w:szCs w:val="28"/>
        </w:rPr>
        <w:t>Закрепить знания выполнения разрезов в машиностроительном черчении.</w:t>
      </w:r>
    </w:p>
    <w:p w:rsidR="00EA0741" w:rsidRDefault="00EA0741" w:rsidP="00EA0741">
      <w:pPr>
        <w:spacing w:line="360" w:lineRule="auto"/>
        <w:rPr>
          <w:sz w:val="28"/>
          <w:szCs w:val="28"/>
          <w:u w:val="single"/>
        </w:rPr>
      </w:pP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Учебные задачи урока:</w:t>
      </w:r>
    </w:p>
    <w:p w:rsidR="00EA0741" w:rsidRPr="00A312C6" w:rsidRDefault="00EA0741" w:rsidP="00EA074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Образовательные:</w:t>
      </w:r>
    </w:p>
    <w:p w:rsidR="00EA0741" w:rsidRDefault="00EA0741" w:rsidP="00EA0741">
      <w:pPr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312C6">
        <w:rPr>
          <w:sz w:val="28"/>
          <w:szCs w:val="28"/>
        </w:rPr>
        <w:t xml:space="preserve">формировать у обучающихся общие компетенции ОК-1, ОК-2, ОК-4, ОК-5, </w:t>
      </w:r>
      <w:proofErr w:type="gramStart"/>
      <w:r w:rsidRPr="00A312C6">
        <w:rPr>
          <w:sz w:val="28"/>
          <w:szCs w:val="28"/>
        </w:rPr>
        <w:t>ОК</w:t>
      </w:r>
      <w:proofErr w:type="gramEnd"/>
      <w:r w:rsidRPr="00A312C6">
        <w:rPr>
          <w:sz w:val="28"/>
          <w:szCs w:val="28"/>
        </w:rPr>
        <w:t>- 6</w:t>
      </w:r>
      <w:r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приобрести практический опыт:</w:t>
      </w:r>
    </w:p>
    <w:p w:rsidR="00EA0741" w:rsidRDefault="0088239C" w:rsidP="00EA07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88239C">
        <w:rPr>
          <w:bCs/>
          <w:sz w:val="28"/>
          <w:szCs w:val="28"/>
        </w:rPr>
        <w:t>выполнения рабочих чертежей деталей с разрезами</w:t>
      </w:r>
      <w:r w:rsidR="00EA0741"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проставления размеров</w:t>
      </w:r>
      <w:r w:rsidRPr="0085213C">
        <w:rPr>
          <w:sz w:val="28"/>
          <w:szCs w:val="28"/>
        </w:rPr>
        <w:t xml:space="preserve"> на чертеже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заполнения основной надписи</w:t>
      </w:r>
      <w:r w:rsidRPr="0085213C">
        <w:rPr>
          <w:sz w:val="28"/>
          <w:szCs w:val="28"/>
        </w:rPr>
        <w:t xml:space="preserve"> чертежа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Развивающие:</w:t>
      </w:r>
    </w:p>
    <w:p w:rsidR="00EA0741" w:rsidRDefault="00EA0741" w:rsidP="00EA0741">
      <w:pPr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критического мышления;</w:t>
      </w:r>
    </w:p>
    <w:p w:rsidR="00EA0741" w:rsidRDefault="00EA0741" w:rsidP="00EA0741">
      <w:pPr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развить пространственное и логическое мышление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1"/>
          <w:numId w:val="11"/>
        </w:numPr>
        <w:spacing w:line="360" w:lineRule="auto"/>
        <w:jc w:val="both"/>
        <w:rPr>
          <w:sz w:val="28"/>
          <w:szCs w:val="28"/>
        </w:rPr>
      </w:pPr>
      <w:r w:rsidRPr="0090793B">
        <w:rPr>
          <w:sz w:val="28"/>
          <w:szCs w:val="28"/>
        </w:rPr>
        <w:t>развитие  способности к  анализу</w:t>
      </w:r>
      <w:r>
        <w:rPr>
          <w:sz w:val="28"/>
          <w:szCs w:val="28"/>
        </w:rPr>
        <w:t xml:space="preserve"> и сравнению информации.</w:t>
      </w:r>
    </w:p>
    <w:p w:rsidR="00EA0741" w:rsidRPr="00A312C6" w:rsidRDefault="00EA0741" w:rsidP="00EA0741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Воспитательные:</w:t>
      </w:r>
    </w:p>
    <w:p w:rsidR="00EA0741" w:rsidRPr="00A312C6" w:rsidRDefault="00EA0741" w:rsidP="00EA074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воспитывать</w:t>
      </w:r>
      <w:r>
        <w:rPr>
          <w:sz w:val="28"/>
          <w:szCs w:val="28"/>
        </w:rPr>
        <w:t xml:space="preserve"> интерес</w:t>
      </w:r>
      <w:r w:rsidRPr="00A312C6">
        <w:rPr>
          <w:sz w:val="28"/>
          <w:szCs w:val="28"/>
        </w:rPr>
        <w:t xml:space="preserve"> к учебной дисциплине «</w:t>
      </w:r>
      <w:r w:rsidR="0088239C" w:rsidRPr="001037FE">
        <w:rPr>
          <w:sz w:val="28"/>
          <w:szCs w:val="28"/>
        </w:rPr>
        <w:t>Информационные технологии в профессиональной деятельности</w:t>
      </w:r>
      <w:r w:rsidRPr="00A312C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воспитывать внимательность, аккуратность, усидчивость, трудолюбие</w:t>
      </w:r>
      <w:r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воспитать стремление к дальнейшей самостоятельной работе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0C438E">
        <w:rPr>
          <w:color w:val="1D1B11"/>
          <w:sz w:val="28"/>
          <w:szCs w:val="28"/>
        </w:rPr>
        <w:t>формиров</w:t>
      </w:r>
      <w:r>
        <w:rPr>
          <w:color w:val="1D1B11"/>
          <w:sz w:val="28"/>
          <w:szCs w:val="28"/>
        </w:rPr>
        <w:t>ать социально значимые личностные</w:t>
      </w:r>
      <w:r w:rsidRPr="000C438E">
        <w:rPr>
          <w:color w:val="1D1B11"/>
          <w:sz w:val="28"/>
          <w:szCs w:val="28"/>
        </w:rPr>
        <w:t xml:space="preserve"> качеств</w:t>
      </w:r>
      <w:r>
        <w:rPr>
          <w:color w:val="1D1B11"/>
          <w:sz w:val="28"/>
          <w:szCs w:val="28"/>
        </w:rPr>
        <w:t>а коммуникативную культуру, самостоятельность, деловую активность, способность войти в группу или коллектив и внести свой вклад).</w:t>
      </w:r>
    </w:p>
    <w:p w:rsidR="00EA0741" w:rsidRDefault="00EA0741" w:rsidP="00EA0741">
      <w:pPr>
        <w:spacing w:line="360" w:lineRule="auto"/>
        <w:rPr>
          <w:sz w:val="28"/>
          <w:szCs w:val="28"/>
          <w:u w:val="single"/>
        </w:rPr>
      </w:pP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Средства обучения:</w:t>
      </w:r>
    </w:p>
    <w:p w:rsidR="00EA0741" w:rsidRPr="00A312C6" w:rsidRDefault="00EA0741" w:rsidP="00EA074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методические указания по выполнению практической раб</w:t>
      </w:r>
      <w:r>
        <w:rPr>
          <w:sz w:val="28"/>
          <w:szCs w:val="28"/>
        </w:rPr>
        <w:t xml:space="preserve">оты –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A312C6">
        <w:rPr>
          <w:sz w:val="28"/>
          <w:szCs w:val="28"/>
        </w:rPr>
        <w:t>(см. приложение</w:t>
      </w:r>
      <w:r>
        <w:rPr>
          <w:sz w:val="28"/>
          <w:szCs w:val="28"/>
        </w:rPr>
        <w:t xml:space="preserve"> 1</w:t>
      </w:r>
      <w:r w:rsidRPr="00A312C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карточки зада</w:t>
      </w:r>
      <w:r>
        <w:rPr>
          <w:sz w:val="28"/>
          <w:szCs w:val="28"/>
        </w:rPr>
        <w:t xml:space="preserve">ния - по количеству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рабочее место студента </w:t>
      </w:r>
      <w:r w:rsidRPr="00A312C6">
        <w:rPr>
          <w:sz w:val="28"/>
          <w:szCs w:val="28"/>
        </w:rPr>
        <w:t xml:space="preserve">- по количеству </w:t>
      </w:r>
      <w:proofErr w:type="gramStart"/>
      <w:r w:rsidRPr="00A312C6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 xml:space="preserve">оценочный бланк - по количеству </w:t>
      </w:r>
      <w:proofErr w:type="gramStart"/>
      <w:r w:rsidRPr="00A312C6">
        <w:rPr>
          <w:sz w:val="28"/>
          <w:szCs w:val="28"/>
        </w:rPr>
        <w:t>обучающ</w:t>
      </w:r>
      <w:r>
        <w:rPr>
          <w:sz w:val="28"/>
          <w:szCs w:val="28"/>
        </w:rPr>
        <w:t>ихся</w:t>
      </w:r>
      <w:proofErr w:type="gramEnd"/>
      <w:r w:rsidRPr="00A312C6">
        <w:rPr>
          <w:sz w:val="28"/>
          <w:szCs w:val="28"/>
        </w:rPr>
        <w:t xml:space="preserve"> (см. приложение</w:t>
      </w:r>
      <w:r>
        <w:rPr>
          <w:sz w:val="28"/>
          <w:szCs w:val="28"/>
        </w:rPr>
        <w:t xml:space="preserve"> 2</w:t>
      </w:r>
      <w:r w:rsidRPr="00A312C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 xml:space="preserve">Формы организации деятельности </w:t>
      </w:r>
      <w:proofErr w:type="gramStart"/>
      <w:r w:rsidRPr="00A312C6">
        <w:rPr>
          <w:sz w:val="28"/>
          <w:szCs w:val="28"/>
          <w:u w:val="single"/>
        </w:rPr>
        <w:t>обучающихся</w:t>
      </w:r>
      <w:proofErr w:type="gramEnd"/>
      <w:r w:rsidRPr="00A312C6">
        <w:rPr>
          <w:sz w:val="28"/>
          <w:szCs w:val="28"/>
          <w:u w:val="single"/>
        </w:rPr>
        <w:t>:</w:t>
      </w:r>
    </w:p>
    <w:p w:rsidR="00EA0741" w:rsidRDefault="00EA0741" w:rsidP="00EA0741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индивидуальная и групповая.</w:t>
      </w: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Подходы к обучению</w:t>
      </w:r>
      <w:proofErr w:type="gramStart"/>
      <w:r w:rsidRPr="00A312C6">
        <w:rPr>
          <w:sz w:val="28"/>
          <w:szCs w:val="28"/>
          <w:u w:val="single"/>
        </w:rPr>
        <w:t>.</w:t>
      </w:r>
      <w:proofErr w:type="gramEnd"/>
      <w:r w:rsidRPr="00A312C6">
        <w:rPr>
          <w:sz w:val="28"/>
          <w:szCs w:val="28"/>
          <w:u w:val="single"/>
        </w:rPr>
        <w:t xml:space="preserve"> </w:t>
      </w:r>
      <w:proofErr w:type="gramStart"/>
      <w:r w:rsidRPr="00A312C6">
        <w:rPr>
          <w:sz w:val="28"/>
          <w:szCs w:val="28"/>
          <w:u w:val="single"/>
        </w:rPr>
        <w:t>р</w:t>
      </w:r>
      <w:proofErr w:type="gramEnd"/>
      <w:r w:rsidRPr="00A312C6">
        <w:rPr>
          <w:sz w:val="28"/>
          <w:szCs w:val="28"/>
          <w:u w:val="single"/>
        </w:rPr>
        <w:t>еализуемые на уроке:</w:t>
      </w:r>
    </w:p>
    <w:p w:rsidR="00EA0741" w:rsidRPr="00A312C6" w:rsidRDefault="00EA0741" w:rsidP="00EA0741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рефлексивный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proofErr w:type="spellStart"/>
      <w:r w:rsidRPr="00A312C6"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личностно – ориентированный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Дидактические принципы</w:t>
      </w:r>
      <w:proofErr w:type="gramStart"/>
      <w:r w:rsidRPr="00A312C6">
        <w:rPr>
          <w:sz w:val="28"/>
          <w:szCs w:val="28"/>
          <w:u w:val="single"/>
        </w:rPr>
        <w:t>.</w:t>
      </w:r>
      <w:proofErr w:type="gramEnd"/>
      <w:r w:rsidRPr="00A312C6">
        <w:rPr>
          <w:sz w:val="28"/>
          <w:szCs w:val="28"/>
          <w:u w:val="single"/>
        </w:rPr>
        <w:t xml:space="preserve"> </w:t>
      </w:r>
      <w:proofErr w:type="gramStart"/>
      <w:r w:rsidRPr="00A312C6">
        <w:rPr>
          <w:sz w:val="28"/>
          <w:szCs w:val="28"/>
          <w:u w:val="single"/>
        </w:rPr>
        <w:t>р</w:t>
      </w:r>
      <w:proofErr w:type="gramEnd"/>
      <w:r w:rsidRPr="00A312C6">
        <w:rPr>
          <w:sz w:val="28"/>
          <w:szCs w:val="28"/>
          <w:u w:val="single"/>
        </w:rPr>
        <w:t>еализуемые на уроке: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научности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системности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связи с практикой, с жизнью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доступности и посильности в обучении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наглядности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индивидуальности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коллективизма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субъективности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доверия и поддержки</w:t>
      </w:r>
      <w:r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принцип творчества и успеха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Тип урока:</w:t>
      </w:r>
    </w:p>
    <w:p w:rsidR="00EA0741" w:rsidRDefault="00EA0741" w:rsidP="00EA0741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практическое занятие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B03924">
        <w:rPr>
          <w:b/>
          <w:sz w:val="28"/>
          <w:szCs w:val="28"/>
        </w:rPr>
        <w:lastRenderedPageBreak/>
        <w:t>Общие компетенции, формируемые в ходе урока</w:t>
      </w:r>
    </w:p>
    <w:p w:rsidR="00EA0741" w:rsidRPr="00A312C6" w:rsidRDefault="00EA0741" w:rsidP="00EA0741">
      <w:pPr>
        <w:spacing w:line="360" w:lineRule="auto"/>
        <w:jc w:val="right"/>
        <w:rPr>
          <w:sz w:val="28"/>
          <w:szCs w:val="28"/>
        </w:rPr>
      </w:pPr>
      <w:r w:rsidRPr="00A312C6">
        <w:rPr>
          <w:sz w:val="28"/>
          <w:szCs w:val="28"/>
        </w:rPr>
        <w:t>Таблица 1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A0741" w:rsidRPr="00A312C6" w:rsidTr="001C2297">
        <w:tc>
          <w:tcPr>
            <w:tcW w:w="4785" w:type="dxa"/>
          </w:tcPr>
          <w:p w:rsidR="00EA0741" w:rsidRPr="00A312C6" w:rsidRDefault="00EA0741" w:rsidP="001C2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312C6">
              <w:rPr>
                <w:b/>
                <w:sz w:val="28"/>
                <w:szCs w:val="28"/>
              </w:rPr>
              <w:t>Общие компетенции (</w:t>
            </w:r>
            <w:proofErr w:type="gramStart"/>
            <w:r w:rsidRPr="00A312C6">
              <w:rPr>
                <w:b/>
                <w:sz w:val="28"/>
                <w:szCs w:val="28"/>
              </w:rPr>
              <w:t>ОК</w:t>
            </w:r>
            <w:proofErr w:type="gramEnd"/>
            <w:r w:rsidRPr="00A312C6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EA0741" w:rsidRPr="00A312C6" w:rsidRDefault="00EA0741" w:rsidP="001C2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A312C6">
              <w:rPr>
                <w:b/>
                <w:sz w:val="28"/>
                <w:szCs w:val="28"/>
              </w:rPr>
              <w:t xml:space="preserve">Виды учебной деятельности в </w:t>
            </w:r>
            <w:proofErr w:type="gramStart"/>
            <w:r w:rsidRPr="00A312C6">
              <w:rPr>
                <w:b/>
                <w:sz w:val="28"/>
                <w:szCs w:val="28"/>
              </w:rPr>
              <w:t>ходе</w:t>
            </w:r>
            <w:proofErr w:type="gramEnd"/>
            <w:r w:rsidRPr="00A312C6">
              <w:rPr>
                <w:b/>
                <w:sz w:val="28"/>
                <w:szCs w:val="28"/>
              </w:rPr>
              <w:t xml:space="preserve"> которой формируются компетенции</w:t>
            </w:r>
          </w:p>
        </w:tc>
      </w:tr>
      <w:tr w:rsidR="00EA0741" w:rsidRPr="00A312C6" w:rsidTr="001C2297">
        <w:trPr>
          <w:trHeight w:val="2242"/>
        </w:trPr>
        <w:tc>
          <w:tcPr>
            <w:tcW w:w="4785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ОК – 1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88239C" w:rsidRPr="00665D3E">
              <w:rPr>
                <w:sz w:val="28"/>
                <w:szCs w:val="28"/>
              </w:rPr>
              <w:t>П</w:t>
            </w:r>
            <w:proofErr w:type="gramEnd"/>
            <w:r w:rsidR="0088239C" w:rsidRPr="00665D3E">
              <w:rPr>
                <w:sz w:val="28"/>
                <w:szCs w:val="28"/>
              </w:rPr>
              <w:t>онимать сущность и социальную значимость своей будущей профессии, проявлять к ней устойчивый интерес</w:t>
            </w:r>
            <w:r w:rsidRPr="00A312C6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В ходе выполнения опережающего домашнего задания о применении сопряжени</w:t>
            </w:r>
            <w:r>
              <w:rPr>
                <w:sz w:val="28"/>
                <w:szCs w:val="28"/>
              </w:rPr>
              <w:t>я</w:t>
            </w:r>
            <w:r w:rsidRPr="00A312C6">
              <w:rPr>
                <w:sz w:val="28"/>
                <w:szCs w:val="28"/>
              </w:rPr>
              <w:t xml:space="preserve"> в профессии</w:t>
            </w:r>
          </w:p>
        </w:tc>
      </w:tr>
      <w:tr w:rsidR="00EA0741" w:rsidRPr="00A312C6" w:rsidTr="001C2297">
        <w:tc>
          <w:tcPr>
            <w:tcW w:w="4785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ОК – 2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88239C" w:rsidRPr="00665D3E">
              <w:rPr>
                <w:sz w:val="28"/>
                <w:szCs w:val="28"/>
              </w:rPr>
              <w:t>О</w:t>
            </w:r>
            <w:proofErr w:type="gramEnd"/>
            <w:r w:rsidR="0088239C" w:rsidRPr="00665D3E">
              <w:rPr>
                <w:sz w:val="28"/>
                <w:szCs w:val="28"/>
              </w:rPr>
              <w:t>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86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В ходе выполнения опережающего домашнего задания</w:t>
            </w:r>
          </w:p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В процессе выполнения работы</w:t>
            </w:r>
            <w:r>
              <w:rPr>
                <w:sz w:val="28"/>
                <w:szCs w:val="28"/>
              </w:rPr>
              <w:t xml:space="preserve"> на ПК</w:t>
            </w:r>
          </w:p>
        </w:tc>
      </w:tr>
      <w:tr w:rsidR="00EA0741" w:rsidRPr="00A312C6" w:rsidTr="001C2297">
        <w:tc>
          <w:tcPr>
            <w:tcW w:w="4785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ОК – 4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88239C" w:rsidRPr="00665D3E">
              <w:rPr>
                <w:sz w:val="28"/>
                <w:szCs w:val="28"/>
              </w:rPr>
              <w:t>О</w:t>
            </w:r>
            <w:proofErr w:type="gramEnd"/>
            <w:r w:rsidR="0088239C" w:rsidRPr="00665D3E">
              <w:rPr>
                <w:sz w:val="28"/>
                <w:szCs w:val="28"/>
              </w:rPr>
              <w:t>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786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 xml:space="preserve">Самостоятельная работа по поиску и анализу информации </w:t>
            </w:r>
            <w:proofErr w:type="gramStart"/>
            <w:r w:rsidRPr="00A312C6">
              <w:rPr>
                <w:sz w:val="28"/>
                <w:szCs w:val="28"/>
              </w:rPr>
              <w:t>представленных</w:t>
            </w:r>
            <w:proofErr w:type="gramEnd"/>
            <w:r w:rsidRPr="00A312C6">
              <w:rPr>
                <w:sz w:val="28"/>
                <w:szCs w:val="28"/>
              </w:rPr>
              <w:t xml:space="preserve"> в опорном раздаточном материале</w:t>
            </w:r>
          </w:p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A0741" w:rsidRPr="00A312C6" w:rsidTr="001C2297">
        <w:tc>
          <w:tcPr>
            <w:tcW w:w="4785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ОК – 5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88239C" w:rsidRPr="00665D3E">
              <w:rPr>
                <w:sz w:val="28"/>
                <w:szCs w:val="28"/>
              </w:rPr>
              <w:t>И</w:t>
            </w:r>
            <w:proofErr w:type="gramEnd"/>
            <w:r w:rsidR="0088239C" w:rsidRPr="00665D3E">
              <w:rPr>
                <w:sz w:val="28"/>
                <w:szCs w:val="28"/>
              </w:rPr>
              <w:t>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4786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В процессе самостоятельной работы (опережающего домашнего задания) по поиску примеров применения сопряжен</w:t>
            </w:r>
            <w:r>
              <w:rPr>
                <w:sz w:val="28"/>
                <w:szCs w:val="28"/>
              </w:rPr>
              <w:t>ия в реальной жизни и профессии</w:t>
            </w:r>
          </w:p>
        </w:tc>
      </w:tr>
      <w:tr w:rsidR="00EA0741" w:rsidRPr="00A312C6" w:rsidTr="001C2297">
        <w:tc>
          <w:tcPr>
            <w:tcW w:w="4785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ОК – 6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88239C" w:rsidRPr="00665D3E">
              <w:rPr>
                <w:sz w:val="28"/>
                <w:szCs w:val="28"/>
              </w:rPr>
              <w:t>Р</w:t>
            </w:r>
            <w:proofErr w:type="gramEnd"/>
            <w:r w:rsidR="0088239C" w:rsidRPr="00665D3E">
              <w:rPr>
                <w:sz w:val="28"/>
                <w:szCs w:val="28"/>
              </w:rPr>
              <w:t>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4786" w:type="dxa"/>
          </w:tcPr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  <w:r w:rsidRPr="00A312C6">
              <w:rPr>
                <w:sz w:val="28"/>
                <w:szCs w:val="28"/>
              </w:rPr>
              <w:t>Межличностные коммуникации в группе при проверке чертежей (работа в группах по 4 человека)</w:t>
            </w:r>
          </w:p>
          <w:p w:rsidR="00EA0741" w:rsidRPr="00A312C6" w:rsidRDefault="00EA0741" w:rsidP="001C229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A0741" w:rsidRDefault="00EA0741" w:rsidP="00EA0741">
      <w:pPr>
        <w:spacing w:line="360" w:lineRule="auto"/>
        <w:rPr>
          <w:sz w:val="28"/>
          <w:szCs w:val="28"/>
          <w:u w:val="single"/>
        </w:rPr>
      </w:pP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 xml:space="preserve">Методы </w:t>
      </w:r>
      <w:proofErr w:type="gramStart"/>
      <w:r w:rsidRPr="00A312C6">
        <w:rPr>
          <w:sz w:val="28"/>
          <w:szCs w:val="28"/>
          <w:u w:val="single"/>
        </w:rPr>
        <w:t>обучения</w:t>
      </w:r>
      <w:proofErr w:type="gramEnd"/>
      <w:r w:rsidRPr="00A312C6">
        <w:rPr>
          <w:sz w:val="28"/>
          <w:szCs w:val="28"/>
          <w:u w:val="single"/>
        </w:rPr>
        <w:t xml:space="preserve"> реализуемые на уроке:</w:t>
      </w:r>
    </w:p>
    <w:p w:rsidR="00EA0741" w:rsidRPr="00A312C6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bCs/>
          <w:iCs/>
          <w:sz w:val="28"/>
          <w:szCs w:val="28"/>
        </w:rPr>
        <w:t>Самостоятельная работа по опорному материалу.</w:t>
      </w:r>
    </w:p>
    <w:p w:rsidR="00EA0741" w:rsidRPr="00A312C6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Рефлексивные методы:</w:t>
      </w:r>
    </w:p>
    <w:p w:rsidR="00EA0741" w:rsidRPr="00A312C6" w:rsidRDefault="00EA0741" w:rsidP="00EA0741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самоконтроль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взаимоконтроль.</w:t>
      </w:r>
    </w:p>
    <w:p w:rsidR="00EA0741" w:rsidRPr="00A312C6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Показ образца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Метод аналогии в учебном процессе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Метод наблюдения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 xml:space="preserve">Метод </w:t>
      </w:r>
      <w:proofErr w:type="spellStart"/>
      <w:r w:rsidRPr="00A312C6">
        <w:rPr>
          <w:sz w:val="28"/>
          <w:szCs w:val="28"/>
        </w:rPr>
        <w:t>микроупражнений</w:t>
      </w:r>
      <w:proofErr w:type="spellEnd"/>
      <w:r>
        <w:rPr>
          <w:sz w:val="28"/>
          <w:szCs w:val="28"/>
        </w:rPr>
        <w:t>.</w:t>
      </w:r>
    </w:p>
    <w:p w:rsidR="00EA0741" w:rsidRDefault="00EA0741" w:rsidP="00EA074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A312C6">
        <w:rPr>
          <w:sz w:val="28"/>
          <w:szCs w:val="28"/>
        </w:rPr>
        <w:t>Метод сравнения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spacing w:line="360" w:lineRule="auto"/>
        <w:rPr>
          <w:sz w:val="28"/>
          <w:szCs w:val="28"/>
        </w:rPr>
      </w:pPr>
    </w:p>
    <w:p w:rsidR="00EA0741" w:rsidRPr="00A312C6" w:rsidRDefault="00EA0741" w:rsidP="00EA0741">
      <w:pPr>
        <w:spacing w:line="360" w:lineRule="auto"/>
        <w:rPr>
          <w:sz w:val="28"/>
          <w:szCs w:val="28"/>
          <w:u w:val="single"/>
        </w:rPr>
      </w:pPr>
      <w:r w:rsidRPr="00A312C6">
        <w:rPr>
          <w:sz w:val="28"/>
          <w:szCs w:val="28"/>
          <w:u w:val="single"/>
        </w:rPr>
        <w:t>Приемы педагогической техники, используемые на уроке:</w:t>
      </w:r>
    </w:p>
    <w:p w:rsidR="00EA0741" w:rsidRDefault="00EA0741" w:rsidP="00EA07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Опора на междисциплинарную интеграцию.</w:t>
      </w:r>
    </w:p>
    <w:p w:rsidR="00EA0741" w:rsidRPr="00A312C6" w:rsidRDefault="00EA0741" w:rsidP="00EA07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 xml:space="preserve">Опора на личный опыт обучающегося по использованию объектов, контуры которых вычерчивают с применением </w:t>
      </w:r>
      <w:r>
        <w:rPr>
          <w:sz w:val="28"/>
          <w:szCs w:val="28"/>
        </w:rPr>
        <w:t>сопряжений.</w:t>
      </w:r>
    </w:p>
    <w:p w:rsidR="00EA0741" w:rsidRPr="00A312C6" w:rsidRDefault="00EA0741" w:rsidP="00EA07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Разбор типовых ошибок, допускаемых  при выполнении работ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 xml:space="preserve">Опора на положительные эмоции </w:t>
      </w:r>
      <w:proofErr w:type="gramStart"/>
      <w:r w:rsidRPr="00A312C6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>Технология алгоритмизированного обучения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312C6">
        <w:rPr>
          <w:sz w:val="28"/>
          <w:szCs w:val="28"/>
        </w:rPr>
        <w:t xml:space="preserve">Технология опорной книги (в качестве опорной книги используется раздаточный материал к </w:t>
      </w:r>
      <w:r>
        <w:rPr>
          <w:sz w:val="28"/>
          <w:szCs w:val="28"/>
        </w:rPr>
        <w:t>занятию</w:t>
      </w:r>
      <w:r w:rsidRPr="00A312C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A312C6">
        <w:rPr>
          <w:b/>
          <w:sz w:val="28"/>
          <w:szCs w:val="28"/>
        </w:rPr>
        <w:lastRenderedPageBreak/>
        <w:t>Список источников и литературы</w:t>
      </w:r>
    </w:p>
    <w:p w:rsidR="00EA0741" w:rsidRPr="004579AC" w:rsidRDefault="00EA0741" w:rsidP="00EA0741">
      <w:pPr>
        <w:numPr>
          <w:ilvl w:val="0"/>
          <w:numId w:val="8"/>
        </w:numPr>
        <w:rPr>
          <w:sz w:val="28"/>
          <w:szCs w:val="28"/>
        </w:rPr>
      </w:pPr>
      <w:r w:rsidRPr="004579AC">
        <w:rPr>
          <w:sz w:val="28"/>
          <w:szCs w:val="28"/>
        </w:rPr>
        <w:t>Учебно-методическая литература:</w:t>
      </w:r>
    </w:p>
    <w:p w:rsidR="00EA0741" w:rsidRPr="004579AC" w:rsidRDefault="00EA0741" w:rsidP="00EA0741">
      <w:pPr>
        <w:numPr>
          <w:ilvl w:val="0"/>
          <w:numId w:val="6"/>
        </w:numPr>
        <w:tabs>
          <w:tab w:val="clear" w:pos="1068"/>
          <w:tab w:val="num" w:pos="708"/>
        </w:tabs>
        <w:ind w:left="708"/>
        <w:jc w:val="both"/>
        <w:rPr>
          <w:bCs/>
          <w:sz w:val="28"/>
          <w:szCs w:val="28"/>
        </w:rPr>
      </w:pPr>
      <w:proofErr w:type="spellStart"/>
      <w:r w:rsidRPr="004579AC">
        <w:rPr>
          <w:bCs/>
          <w:sz w:val="28"/>
          <w:szCs w:val="28"/>
        </w:rPr>
        <w:t>Чекмарев</w:t>
      </w:r>
      <w:proofErr w:type="spellEnd"/>
      <w:r w:rsidRPr="004579AC">
        <w:rPr>
          <w:bCs/>
          <w:sz w:val="28"/>
          <w:szCs w:val="28"/>
        </w:rPr>
        <w:t xml:space="preserve"> А.А. Инженерная графика. – М.: </w:t>
      </w:r>
      <w:proofErr w:type="spellStart"/>
      <w:r w:rsidRPr="004579AC">
        <w:rPr>
          <w:bCs/>
          <w:sz w:val="28"/>
          <w:szCs w:val="28"/>
        </w:rPr>
        <w:t>Юрайт</w:t>
      </w:r>
      <w:proofErr w:type="spellEnd"/>
      <w:r w:rsidRPr="004579AC">
        <w:rPr>
          <w:bCs/>
          <w:sz w:val="28"/>
          <w:szCs w:val="28"/>
        </w:rPr>
        <w:t>,</w:t>
      </w:r>
      <w:r w:rsidRPr="004579AC">
        <w:rPr>
          <w:sz w:val="28"/>
          <w:szCs w:val="28"/>
        </w:rPr>
        <w:t xml:space="preserve"> </w:t>
      </w:r>
      <w:r w:rsidRPr="004579AC">
        <w:rPr>
          <w:bCs/>
          <w:sz w:val="28"/>
          <w:szCs w:val="28"/>
        </w:rPr>
        <w:t xml:space="preserve">изд. </w:t>
      </w:r>
      <w:proofErr w:type="spellStart"/>
      <w:r w:rsidRPr="004579AC">
        <w:rPr>
          <w:bCs/>
          <w:sz w:val="28"/>
          <w:szCs w:val="28"/>
        </w:rPr>
        <w:t>испр</w:t>
      </w:r>
      <w:proofErr w:type="spellEnd"/>
      <w:r w:rsidRPr="004579AC">
        <w:rPr>
          <w:bCs/>
          <w:sz w:val="28"/>
          <w:szCs w:val="28"/>
        </w:rPr>
        <w:t>. и доп., 2012.</w:t>
      </w:r>
    </w:p>
    <w:p w:rsidR="00EA0741" w:rsidRPr="004579AC" w:rsidRDefault="00EA0741" w:rsidP="00EA0741">
      <w:pPr>
        <w:numPr>
          <w:ilvl w:val="0"/>
          <w:numId w:val="6"/>
        </w:numPr>
        <w:tabs>
          <w:tab w:val="clear" w:pos="1068"/>
          <w:tab w:val="num" w:pos="708"/>
        </w:tabs>
        <w:ind w:left="708"/>
        <w:jc w:val="both"/>
        <w:rPr>
          <w:sz w:val="28"/>
          <w:szCs w:val="28"/>
        </w:rPr>
      </w:pPr>
      <w:r w:rsidRPr="004579AC">
        <w:rPr>
          <w:sz w:val="28"/>
          <w:szCs w:val="28"/>
        </w:rPr>
        <w:t>Потемкин А.Е. Твердотельное моделирование в системе КОМПАС-3</w:t>
      </w:r>
      <w:r w:rsidRPr="004579AC">
        <w:rPr>
          <w:sz w:val="28"/>
          <w:szCs w:val="28"/>
          <w:lang w:val="en-US"/>
        </w:rPr>
        <w:t>D</w:t>
      </w:r>
      <w:r w:rsidRPr="004579AC">
        <w:rPr>
          <w:sz w:val="28"/>
          <w:szCs w:val="28"/>
        </w:rPr>
        <w:t>. – СПб</w:t>
      </w:r>
      <w:proofErr w:type="gramStart"/>
      <w:r w:rsidRPr="004579AC">
        <w:rPr>
          <w:sz w:val="28"/>
          <w:szCs w:val="28"/>
        </w:rPr>
        <w:t xml:space="preserve">.: </w:t>
      </w:r>
      <w:proofErr w:type="gramEnd"/>
      <w:r w:rsidRPr="004579AC">
        <w:rPr>
          <w:sz w:val="28"/>
          <w:szCs w:val="28"/>
        </w:rPr>
        <w:t>БХВ-Петербург, 2004. – 512 с.: ил.</w:t>
      </w:r>
    </w:p>
    <w:p w:rsidR="00EA0741" w:rsidRPr="004579AC" w:rsidRDefault="00EA0741" w:rsidP="00EA0741">
      <w:pPr>
        <w:numPr>
          <w:ilvl w:val="0"/>
          <w:numId w:val="6"/>
        </w:numPr>
        <w:tabs>
          <w:tab w:val="clear" w:pos="1068"/>
          <w:tab w:val="num" w:pos="708"/>
        </w:tabs>
        <w:ind w:left="708"/>
        <w:jc w:val="both"/>
        <w:rPr>
          <w:bCs/>
          <w:sz w:val="28"/>
          <w:szCs w:val="28"/>
        </w:rPr>
      </w:pPr>
      <w:r w:rsidRPr="004579AC">
        <w:rPr>
          <w:sz w:val="28"/>
          <w:szCs w:val="28"/>
        </w:rPr>
        <w:t xml:space="preserve">Миронов Б.Г., Панфилова Е.С. </w:t>
      </w:r>
      <w:r w:rsidRPr="004579AC">
        <w:rPr>
          <w:color w:val="000000"/>
          <w:sz w:val="28"/>
          <w:szCs w:val="28"/>
        </w:rPr>
        <w:t xml:space="preserve">М. </w:t>
      </w:r>
      <w:r w:rsidRPr="004579AC">
        <w:rPr>
          <w:bCs/>
          <w:sz w:val="28"/>
          <w:szCs w:val="28"/>
        </w:rPr>
        <w:t xml:space="preserve">Сборник упражнений для чтения чертежей  по инженерной графике: </w:t>
      </w:r>
      <w:r w:rsidRPr="004579AC">
        <w:rPr>
          <w:color w:val="000000"/>
          <w:sz w:val="28"/>
          <w:szCs w:val="28"/>
        </w:rPr>
        <w:t>Издательский центр «Академия», 2010. - 112 с.</w:t>
      </w:r>
    </w:p>
    <w:p w:rsidR="00EA0741" w:rsidRPr="004579AC" w:rsidRDefault="00EA0741" w:rsidP="00EA0741">
      <w:pPr>
        <w:numPr>
          <w:ilvl w:val="0"/>
          <w:numId w:val="8"/>
        </w:numPr>
        <w:rPr>
          <w:sz w:val="28"/>
          <w:szCs w:val="28"/>
        </w:rPr>
      </w:pPr>
      <w:r w:rsidRPr="004579AC">
        <w:rPr>
          <w:sz w:val="28"/>
          <w:szCs w:val="28"/>
        </w:rPr>
        <w:t>Справочная литература:</w:t>
      </w:r>
    </w:p>
    <w:p w:rsidR="00EA0741" w:rsidRDefault="00EA0741" w:rsidP="00EA0741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4579AC">
        <w:rPr>
          <w:color w:val="000000"/>
          <w:sz w:val="28"/>
          <w:szCs w:val="28"/>
        </w:rPr>
        <w:t>Романычева Э.Г. Инженерная и компьютерная графика. – М.: ДМК, 2001.</w:t>
      </w:r>
    </w:p>
    <w:p w:rsidR="00EA0741" w:rsidRPr="004579AC" w:rsidRDefault="00EA0741" w:rsidP="00EA0741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proofErr w:type="spellStart"/>
      <w:r w:rsidRPr="004579AC">
        <w:rPr>
          <w:sz w:val="28"/>
          <w:szCs w:val="28"/>
        </w:rPr>
        <w:t>Чекмарев</w:t>
      </w:r>
      <w:proofErr w:type="spellEnd"/>
      <w:r w:rsidRPr="004579AC">
        <w:rPr>
          <w:sz w:val="28"/>
          <w:szCs w:val="28"/>
        </w:rPr>
        <w:t xml:space="preserve"> А.А., Осипов В.К. Справочник по машиностроительному черчению.-2-е изд., </w:t>
      </w:r>
      <w:proofErr w:type="spellStart"/>
      <w:r w:rsidRPr="004579AC">
        <w:rPr>
          <w:sz w:val="28"/>
          <w:szCs w:val="28"/>
        </w:rPr>
        <w:t>перераб</w:t>
      </w:r>
      <w:proofErr w:type="spellEnd"/>
      <w:r w:rsidRPr="004579AC">
        <w:rPr>
          <w:sz w:val="28"/>
          <w:szCs w:val="28"/>
        </w:rPr>
        <w:t xml:space="preserve">. М.: </w:t>
      </w:r>
      <w:proofErr w:type="spellStart"/>
      <w:r w:rsidRPr="004579AC">
        <w:rPr>
          <w:sz w:val="28"/>
          <w:szCs w:val="28"/>
        </w:rPr>
        <w:t>Высш</w:t>
      </w:r>
      <w:proofErr w:type="spellEnd"/>
      <w:r w:rsidRPr="004579AC">
        <w:rPr>
          <w:sz w:val="28"/>
          <w:szCs w:val="28"/>
        </w:rPr>
        <w:t xml:space="preserve">. </w:t>
      </w:r>
      <w:proofErr w:type="spellStart"/>
      <w:r w:rsidRPr="004579AC">
        <w:rPr>
          <w:sz w:val="28"/>
          <w:szCs w:val="28"/>
        </w:rPr>
        <w:t>Шк</w:t>
      </w:r>
      <w:proofErr w:type="spellEnd"/>
      <w:r w:rsidRPr="004579AC">
        <w:rPr>
          <w:sz w:val="28"/>
          <w:szCs w:val="28"/>
        </w:rPr>
        <w:t>.; Изд. Центр «Академия», 2011. - 493 с.: ил.</w:t>
      </w:r>
    </w:p>
    <w:p w:rsidR="00EA0741" w:rsidRPr="001A7428" w:rsidRDefault="00EA0741" w:rsidP="00EA0741">
      <w:pPr>
        <w:spacing w:line="360" w:lineRule="auto"/>
        <w:rPr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7F7F7"/>
        </w:rPr>
        <w:br w:type="page"/>
      </w:r>
      <w:r w:rsidRPr="001A7428">
        <w:rPr>
          <w:b/>
          <w:sz w:val="28"/>
          <w:szCs w:val="28"/>
        </w:rPr>
        <w:lastRenderedPageBreak/>
        <w:t>План урока</w:t>
      </w:r>
    </w:p>
    <w:p w:rsidR="00EA0741" w:rsidRPr="00A312C6" w:rsidRDefault="00EA0741" w:rsidP="00EA0741">
      <w:pPr>
        <w:tabs>
          <w:tab w:val="left" w:pos="5400"/>
        </w:tabs>
        <w:jc w:val="center"/>
        <w:rPr>
          <w:sz w:val="28"/>
          <w:szCs w:val="28"/>
        </w:rPr>
      </w:pP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Организационная часть</w:t>
      </w:r>
      <w:r>
        <w:rPr>
          <w:sz w:val="28"/>
          <w:szCs w:val="28"/>
        </w:rPr>
        <w:t xml:space="preserve"> (2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Постановка целей и задач урока</w:t>
      </w:r>
      <w:r>
        <w:rPr>
          <w:sz w:val="28"/>
          <w:szCs w:val="28"/>
        </w:rPr>
        <w:t xml:space="preserve"> (2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Актуализация знаний</w:t>
      </w:r>
      <w:r>
        <w:rPr>
          <w:sz w:val="28"/>
          <w:szCs w:val="28"/>
        </w:rPr>
        <w:t xml:space="preserve"> (5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Проверка выполнения домашнего задания</w:t>
      </w:r>
      <w:r>
        <w:rPr>
          <w:sz w:val="28"/>
          <w:szCs w:val="28"/>
        </w:rPr>
        <w:t xml:space="preserve"> (2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Содержательная часть урока</w:t>
      </w:r>
      <w:r>
        <w:rPr>
          <w:sz w:val="28"/>
          <w:szCs w:val="28"/>
        </w:rPr>
        <w:t xml:space="preserve"> (65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Взаимопроверка</w:t>
      </w:r>
      <w:r>
        <w:rPr>
          <w:sz w:val="28"/>
          <w:szCs w:val="28"/>
        </w:rPr>
        <w:t xml:space="preserve"> (5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Подведение итогов урока, объявления общих результатов, оценки</w:t>
      </w:r>
      <w:r>
        <w:rPr>
          <w:sz w:val="28"/>
          <w:szCs w:val="28"/>
        </w:rPr>
        <w:t xml:space="preserve"> (7 мин.)</w:t>
      </w:r>
    </w:p>
    <w:p w:rsidR="00EA0741" w:rsidRPr="00A312C6" w:rsidRDefault="00EA0741" w:rsidP="00EA0741">
      <w:pPr>
        <w:numPr>
          <w:ilvl w:val="1"/>
          <w:numId w:val="4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 xml:space="preserve"> Домашнее задание</w:t>
      </w:r>
      <w:r>
        <w:rPr>
          <w:sz w:val="28"/>
          <w:szCs w:val="28"/>
        </w:rPr>
        <w:t xml:space="preserve"> (2 мин.)</w:t>
      </w:r>
    </w:p>
    <w:p w:rsidR="00EA0741" w:rsidRDefault="00EA0741" w:rsidP="00EA0741">
      <w:pPr>
        <w:tabs>
          <w:tab w:val="left" w:pos="5400"/>
        </w:tabs>
        <w:ind w:left="1080"/>
        <w:rPr>
          <w:sz w:val="28"/>
          <w:szCs w:val="28"/>
        </w:rPr>
      </w:pPr>
    </w:p>
    <w:p w:rsidR="00EA0741" w:rsidRPr="001A7428" w:rsidRDefault="00EA0741" w:rsidP="00EA0741">
      <w:pPr>
        <w:tabs>
          <w:tab w:val="left" w:pos="5400"/>
        </w:tabs>
        <w:rPr>
          <w:b/>
          <w:sz w:val="28"/>
          <w:szCs w:val="28"/>
        </w:rPr>
      </w:pPr>
      <w:r w:rsidRPr="001A7428">
        <w:rPr>
          <w:b/>
          <w:sz w:val="28"/>
          <w:szCs w:val="28"/>
        </w:rPr>
        <w:t>Ход урока</w:t>
      </w: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Организационная часть:</w:t>
      </w:r>
    </w:p>
    <w:p w:rsidR="00EA0741" w:rsidRPr="00A312C6" w:rsidRDefault="00EA0741" w:rsidP="00EA0741">
      <w:pPr>
        <w:numPr>
          <w:ilvl w:val="0"/>
          <w:numId w:val="18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приветствие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8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проверка присутствующих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8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осмотр внешнего вида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8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организация внимания и готовность к уроку</w:t>
      </w:r>
      <w:r>
        <w:rPr>
          <w:sz w:val="28"/>
          <w:szCs w:val="28"/>
        </w:rPr>
        <w:t>.</w:t>
      </w:r>
      <w:r w:rsidRPr="00A312C6">
        <w:rPr>
          <w:sz w:val="28"/>
          <w:szCs w:val="28"/>
        </w:rPr>
        <w:t xml:space="preserve"> </w:t>
      </w:r>
    </w:p>
    <w:p w:rsidR="00EA0741" w:rsidRPr="00A312C6" w:rsidRDefault="00EA0741" w:rsidP="00EA0741">
      <w:pPr>
        <w:tabs>
          <w:tab w:val="left" w:pos="5400"/>
        </w:tabs>
        <w:ind w:left="1800"/>
        <w:rPr>
          <w:sz w:val="28"/>
          <w:szCs w:val="28"/>
        </w:rPr>
      </w:pP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Постановка целей и задач урока</w:t>
      </w:r>
      <w:r>
        <w:rPr>
          <w:sz w:val="28"/>
          <w:szCs w:val="28"/>
        </w:rPr>
        <w:t>:</w:t>
      </w:r>
    </w:p>
    <w:p w:rsidR="00EA0741" w:rsidRDefault="00EA0741" w:rsidP="00EA0741">
      <w:pPr>
        <w:tabs>
          <w:tab w:val="left" w:pos="5400"/>
        </w:tabs>
        <w:ind w:left="1260"/>
        <w:rPr>
          <w:sz w:val="28"/>
          <w:szCs w:val="28"/>
        </w:rPr>
      </w:pPr>
      <w:r w:rsidRPr="00A312C6">
        <w:rPr>
          <w:sz w:val="28"/>
          <w:szCs w:val="28"/>
        </w:rPr>
        <w:t xml:space="preserve">Приобрести </w:t>
      </w:r>
      <w:r w:rsidRPr="006D2B6B">
        <w:rPr>
          <w:sz w:val="28"/>
          <w:szCs w:val="28"/>
        </w:rPr>
        <w:t>практический опыт</w:t>
      </w:r>
      <w:r>
        <w:rPr>
          <w:sz w:val="28"/>
          <w:szCs w:val="28"/>
        </w:rPr>
        <w:t>:</w:t>
      </w:r>
    </w:p>
    <w:p w:rsidR="00EA0741" w:rsidRDefault="00EA0741" w:rsidP="00EA0741">
      <w:pPr>
        <w:numPr>
          <w:ilvl w:val="0"/>
          <w:numId w:val="20"/>
        </w:numPr>
        <w:tabs>
          <w:tab w:val="clear" w:pos="1260"/>
          <w:tab w:val="num" w:pos="1620"/>
          <w:tab w:val="left" w:pos="5400"/>
        </w:tabs>
        <w:ind w:left="1620"/>
        <w:rPr>
          <w:sz w:val="28"/>
          <w:szCs w:val="28"/>
        </w:rPr>
      </w:pPr>
      <w:r w:rsidRPr="00A312C6">
        <w:rPr>
          <w:sz w:val="28"/>
          <w:szCs w:val="28"/>
        </w:rPr>
        <w:t>создания, редактирования и оформления черт</w:t>
      </w:r>
      <w:r>
        <w:rPr>
          <w:sz w:val="28"/>
          <w:szCs w:val="28"/>
        </w:rPr>
        <w:t>ежей на персональном компьютере;</w:t>
      </w:r>
    </w:p>
    <w:p w:rsidR="00EA0741" w:rsidRDefault="005222B1" w:rsidP="00EA0741">
      <w:pPr>
        <w:numPr>
          <w:ilvl w:val="0"/>
          <w:numId w:val="20"/>
        </w:numPr>
        <w:tabs>
          <w:tab w:val="clear" w:pos="1260"/>
          <w:tab w:val="num" w:pos="1620"/>
          <w:tab w:val="left" w:pos="5400"/>
        </w:tabs>
        <w:ind w:left="1620"/>
        <w:rPr>
          <w:sz w:val="28"/>
          <w:szCs w:val="28"/>
        </w:rPr>
      </w:pPr>
      <w:r w:rsidRPr="0088239C">
        <w:rPr>
          <w:bCs/>
          <w:sz w:val="28"/>
          <w:szCs w:val="28"/>
        </w:rPr>
        <w:t>выполнения рабочих чертежей деталей с разрезами</w:t>
      </w:r>
      <w:r w:rsidR="00EA0741"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19"/>
        </w:numPr>
        <w:tabs>
          <w:tab w:val="clear" w:pos="1260"/>
          <w:tab w:val="num" w:pos="1620"/>
          <w:tab w:val="left" w:pos="5400"/>
        </w:tabs>
        <w:ind w:left="1620"/>
        <w:rPr>
          <w:sz w:val="28"/>
          <w:szCs w:val="28"/>
        </w:rPr>
      </w:pPr>
      <w:r>
        <w:rPr>
          <w:sz w:val="28"/>
          <w:szCs w:val="28"/>
        </w:rPr>
        <w:t>проставления размеров</w:t>
      </w:r>
      <w:r w:rsidRPr="0085213C">
        <w:rPr>
          <w:sz w:val="28"/>
          <w:szCs w:val="28"/>
        </w:rPr>
        <w:t xml:space="preserve"> на чертеже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19"/>
        </w:numPr>
        <w:tabs>
          <w:tab w:val="clear" w:pos="1260"/>
          <w:tab w:val="num" w:pos="1620"/>
          <w:tab w:val="left" w:pos="5400"/>
        </w:tabs>
        <w:ind w:left="1620"/>
        <w:rPr>
          <w:sz w:val="28"/>
          <w:szCs w:val="28"/>
        </w:rPr>
      </w:pPr>
      <w:r>
        <w:rPr>
          <w:sz w:val="28"/>
          <w:szCs w:val="28"/>
        </w:rPr>
        <w:t>заполнения основной надписи</w:t>
      </w:r>
      <w:r w:rsidRPr="0085213C">
        <w:rPr>
          <w:sz w:val="28"/>
          <w:szCs w:val="28"/>
        </w:rPr>
        <w:t xml:space="preserve"> чертежа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tabs>
          <w:tab w:val="left" w:pos="5400"/>
        </w:tabs>
        <w:ind w:left="1800"/>
        <w:rPr>
          <w:sz w:val="28"/>
          <w:szCs w:val="28"/>
        </w:rPr>
      </w:pP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Актуализация знаний</w:t>
      </w:r>
      <w:r>
        <w:rPr>
          <w:sz w:val="28"/>
          <w:szCs w:val="28"/>
        </w:rPr>
        <w:t>:</w:t>
      </w:r>
    </w:p>
    <w:p w:rsidR="00EA0741" w:rsidRPr="005222B1" w:rsidRDefault="005222B1" w:rsidP="00EA0741">
      <w:pPr>
        <w:numPr>
          <w:ilvl w:val="0"/>
          <w:numId w:val="21"/>
        </w:numPr>
        <w:jc w:val="both"/>
        <w:rPr>
          <w:sz w:val="28"/>
          <w:szCs w:val="28"/>
        </w:rPr>
      </w:pPr>
      <w:bookmarkStart w:id="1" w:name="_Toc133221320"/>
      <w:r w:rsidRPr="005222B1">
        <w:rPr>
          <w:sz w:val="28"/>
          <w:szCs w:val="28"/>
        </w:rPr>
        <w:t>Местные и дополнительные виды</w:t>
      </w:r>
      <w:bookmarkEnd w:id="1"/>
      <w:r w:rsidR="00EA0741" w:rsidRPr="005222B1">
        <w:rPr>
          <w:sz w:val="28"/>
          <w:szCs w:val="28"/>
        </w:rPr>
        <w:t>;</w:t>
      </w:r>
    </w:p>
    <w:p w:rsidR="00EA0741" w:rsidRPr="005222B1" w:rsidRDefault="005222B1" w:rsidP="00EA0741">
      <w:pPr>
        <w:numPr>
          <w:ilvl w:val="0"/>
          <w:numId w:val="21"/>
        </w:numPr>
        <w:jc w:val="both"/>
        <w:rPr>
          <w:sz w:val="28"/>
          <w:szCs w:val="28"/>
        </w:rPr>
      </w:pPr>
      <w:r w:rsidRPr="005222B1">
        <w:rPr>
          <w:spacing w:val="-6"/>
          <w:sz w:val="28"/>
          <w:szCs w:val="28"/>
        </w:rPr>
        <w:t>Разрезы</w:t>
      </w:r>
      <w:r w:rsidR="00EA0741" w:rsidRPr="005222B1">
        <w:rPr>
          <w:sz w:val="28"/>
          <w:szCs w:val="28"/>
        </w:rPr>
        <w:t>;</w:t>
      </w:r>
    </w:p>
    <w:p w:rsidR="00EA0741" w:rsidRPr="005222B1" w:rsidRDefault="005222B1" w:rsidP="00EA0741">
      <w:pPr>
        <w:numPr>
          <w:ilvl w:val="0"/>
          <w:numId w:val="21"/>
        </w:numPr>
        <w:jc w:val="both"/>
        <w:rPr>
          <w:sz w:val="28"/>
          <w:szCs w:val="28"/>
        </w:rPr>
      </w:pPr>
      <w:bookmarkStart w:id="2" w:name="_Toc133221322"/>
      <w:r w:rsidRPr="005222B1">
        <w:rPr>
          <w:spacing w:val="-6"/>
          <w:sz w:val="28"/>
          <w:szCs w:val="28"/>
        </w:rPr>
        <w:t>Общие сведения о размерах</w:t>
      </w:r>
      <w:bookmarkEnd w:id="2"/>
      <w:r w:rsidR="00EA0741" w:rsidRPr="005222B1">
        <w:rPr>
          <w:sz w:val="28"/>
          <w:szCs w:val="28"/>
        </w:rPr>
        <w:t>;</w:t>
      </w:r>
    </w:p>
    <w:p w:rsidR="00EA0741" w:rsidRPr="005222B1" w:rsidRDefault="005222B1" w:rsidP="005222B1">
      <w:pPr>
        <w:numPr>
          <w:ilvl w:val="0"/>
          <w:numId w:val="21"/>
        </w:numPr>
        <w:jc w:val="both"/>
        <w:rPr>
          <w:sz w:val="28"/>
          <w:szCs w:val="28"/>
        </w:rPr>
      </w:pPr>
      <w:r w:rsidRPr="005222B1">
        <w:rPr>
          <w:spacing w:val="-6"/>
          <w:sz w:val="28"/>
          <w:szCs w:val="28"/>
        </w:rPr>
        <w:t>Допуски и квалитеты</w:t>
      </w:r>
      <w:r w:rsidR="00EA0741" w:rsidRPr="005222B1">
        <w:rPr>
          <w:sz w:val="28"/>
          <w:szCs w:val="28"/>
        </w:rPr>
        <w:t>.</w:t>
      </w:r>
    </w:p>
    <w:p w:rsidR="00EA0741" w:rsidRPr="00A312C6" w:rsidRDefault="00EA0741" w:rsidP="00EA0741">
      <w:pPr>
        <w:tabs>
          <w:tab w:val="left" w:pos="5400"/>
        </w:tabs>
        <w:rPr>
          <w:sz w:val="28"/>
          <w:szCs w:val="28"/>
        </w:rPr>
      </w:pP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Проверка выполнения домашнего задания</w:t>
      </w:r>
      <w:r>
        <w:rPr>
          <w:sz w:val="28"/>
          <w:szCs w:val="28"/>
        </w:rPr>
        <w:t>:</w:t>
      </w:r>
    </w:p>
    <w:p w:rsidR="00EA0741" w:rsidRPr="00921B6C" w:rsidRDefault="00EA0741" w:rsidP="00EA0741">
      <w:pPr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выполнения отчётов по практическому занятию.</w:t>
      </w:r>
    </w:p>
    <w:p w:rsidR="00EA0741" w:rsidRDefault="00EA0741" w:rsidP="00EA0741">
      <w:pPr>
        <w:tabs>
          <w:tab w:val="left" w:pos="5400"/>
        </w:tabs>
        <w:ind w:left="180"/>
        <w:rPr>
          <w:sz w:val="28"/>
          <w:szCs w:val="28"/>
        </w:rPr>
      </w:pP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Содержательная часть</w:t>
      </w:r>
      <w:r>
        <w:rPr>
          <w:sz w:val="28"/>
          <w:szCs w:val="28"/>
        </w:rPr>
        <w:t xml:space="preserve"> урока:</w:t>
      </w:r>
    </w:p>
    <w:p w:rsidR="00EA0741" w:rsidRDefault="00EA0741" w:rsidP="00EA0741">
      <w:pPr>
        <w:numPr>
          <w:ilvl w:val="0"/>
          <w:numId w:val="2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вводный </w:t>
      </w:r>
      <w:r w:rsidRPr="00A312C6">
        <w:rPr>
          <w:sz w:val="28"/>
          <w:szCs w:val="28"/>
        </w:rPr>
        <w:t xml:space="preserve">инструктаж </w:t>
      </w:r>
      <w:r>
        <w:rPr>
          <w:sz w:val="28"/>
          <w:szCs w:val="28"/>
        </w:rPr>
        <w:t xml:space="preserve">по </w:t>
      </w:r>
      <w:r w:rsidRPr="00A312C6">
        <w:rPr>
          <w:sz w:val="28"/>
          <w:szCs w:val="28"/>
        </w:rPr>
        <w:t>выполнени</w:t>
      </w:r>
      <w:r>
        <w:rPr>
          <w:sz w:val="28"/>
          <w:szCs w:val="28"/>
        </w:rPr>
        <w:t>ю</w:t>
      </w:r>
      <w:r w:rsidRPr="00A31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практического </w:t>
      </w:r>
      <w:r w:rsidRPr="00A312C6">
        <w:rPr>
          <w:sz w:val="28"/>
          <w:szCs w:val="28"/>
        </w:rPr>
        <w:t>задания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22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критерии оценок</w:t>
      </w:r>
      <w:r>
        <w:rPr>
          <w:sz w:val="28"/>
          <w:szCs w:val="28"/>
        </w:rPr>
        <w:t>;</w:t>
      </w:r>
    </w:p>
    <w:p w:rsidR="00EA0741" w:rsidRDefault="00EA0741" w:rsidP="00EA0741">
      <w:pPr>
        <w:numPr>
          <w:ilvl w:val="0"/>
          <w:numId w:val="2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техника безопасности</w:t>
      </w:r>
      <w:r w:rsidRPr="00A312C6">
        <w:rPr>
          <w:sz w:val="28"/>
          <w:szCs w:val="28"/>
        </w:rPr>
        <w:t xml:space="preserve"> в кабинете </w:t>
      </w:r>
      <w:r>
        <w:rPr>
          <w:sz w:val="28"/>
          <w:szCs w:val="28"/>
        </w:rPr>
        <w:t>информатики;</w:t>
      </w:r>
    </w:p>
    <w:p w:rsidR="00EA0741" w:rsidRPr="00A312C6" w:rsidRDefault="00EA0741" w:rsidP="00EA0741">
      <w:pPr>
        <w:numPr>
          <w:ilvl w:val="0"/>
          <w:numId w:val="22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выполнение практической раб</w:t>
      </w:r>
      <w:r>
        <w:rPr>
          <w:sz w:val="28"/>
          <w:szCs w:val="28"/>
        </w:rPr>
        <w:t>оты по индивидуальным карточкам;</w:t>
      </w:r>
    </w:p>
    <w:p w:rsidR="00EA0741" w:rsidRPr="00A312C6" w:rsidRDefault="00EA0741" w:rsidP="00EA0741">
      <w:pPr>
        <w:numPr>
          <w:ilvl w:val="0"/>
          <w:numId w:val="22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текущий </w:t>
      </w:r>
      <w:r w:rsidRPr="00A312C6">
        <w:rPr>
          <w:sz w:val="28"/>
          <w:szCs w:val="28"/>
        </w:rPr>
        <w:t xml:space="preserve">инструктаж </w:t>
      </w:r>
      <w:r>
        <w:rPr>
          <w:sz w:val="28"/>
          <w:szCs w:val="28"/>
        </w:rPr>
        <w:t>по ходу</w:t>
      </w:r>
      <w:r w:rsidRPr="00A312C6">
        <w:rPr>
          <w:sz w:val="28"/>
          <w:szCs w:val="28"/>
        </w:rPr>
        <w:t xml:space="preserve"> выполнения </w:t>
      </w:r>
      <w:r>
        <w:rPr>
          <w:sz w:val="28"/>
          <w:szCs w:val="28"/>
        </w:rPr>
        <w:t>работы.</w:t>
      </w:r>
    </w:p>
    <w:p w:rsidR="00EA0741" w:rsidRPr="00A312C6" w:rsidRDefault="00EA0741" w:rsidP="00EA0741">
      <w:pPr>
        <w:tabs>
          <w:tab w:val="left" w:pos="5400"/>
        </w:tabs>
        <w:ind w:left="1440"/>
        <w:rPr>
          <w:sz w:val="28"/>
          <w:szCs w:val="28"/>
        </w:rPr>
      </w:pP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lastRenderedPageBreak/>
        <w:t>Взаимопроверка</w:t>
      </w:r>
      <w:r>
        <w:rPr>
          <w:sz w:val="28"/>
          <w:szCs w:val="28"/>
        </w:rPr>
        <w:t>:</w:t>
      </w:r>
    </w:p>
    <w:p w:rsidR="00EA0741" w:rsidRPr="00A312C6" w:rsidRDefault="00EA0741" w:rsidP="00EA0741">
      <w:pPr>
        <w:numPr>
          <w:ilvl w:val="0"/>
          <w:numId w:val="23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создание групп из 4-5 человек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23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проверка чертеж</w:t>
      </w:r>
      <w:r>
        <w:rPr>
          <w:sz w:val="28"/>
          <w:szCs w:val="28"/>
        </w:rPr>
        <w:t>ей</w:t>
      </w:r>
      <w:r w:rsidRPr="00A312C6">
        <w:rPr>
          <w:sz w:val="28"/>
          <w:szCs w:val="28"/>
        </w:rPr>
        <w:t xml:space="preserve"> и заполнени</w:t>
      </w:r>
      <w:r>
        <w:rPr>
          <w:sz w:val="28"/>
          <w:szCs w:val="28"/>
        </w:rPr>
        <w:t>е</w:t>
      </w:r>
      <w:r w:rsidRPr="00A312C6">
        <w:rPr>
          <w:sz w:val="28"/>
          <w:szCs w:val="28"/>
        </w:rPr>
        <w:t xml:space="preserve"> оценочного бланка</w:t>
      </w:r>
      <w:r>
        <w:rPr>
          <w:sz w:val="28"/>
          <w:szCs w:val="28"/>
        </w:rPr>
        <w:t>;</w:t>
      </w:r>
    </w:p>
    <w:p w:rsidR="00EA0741" w:rsidRPr="00A312C6" w:rsidRDefault="00EA0741" w:rsidP="00EA0741">
      <w:pPr>
        <w:numPr>
          <w:ilvl w:val="0"/>
          <w:numId w:val="23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проверенных работ, </w:t>
      </w:r>
      <w:r w:rsidRPr="00A312C6">
        <w:rPr>
          <w:sz w:val="28"/>
          <w:szCs w:val="28"/>
        </w:rPr>
        <w:t>разбор типичных ошибок</w:t>
      </w:r>
      <w:r>
        <w:rPr>
          <w:sz w:val="28"/>
          <w:szCs w:val="28"/>
        </w:rPr>
        <w:t>.</w:t>
      </w:r>
    </w:p>
    <w:p w:rsidR="00EA0741" w:rsidRPr="00A312C6" w:rsidRDefault="00EA0741" w:rsidP="00EA0741">
      <w:pPr>
        <w:tabs>
          <w:tab w:val="left" w:pos="5400"/>
        </w:tabs>
        <w:ind w:left="1440"/>
        <w:rPr>
          <w:sz w:val="28"/>
          <w:szCs w:val="28"/>
        </w:rPr>
      </w:pPr>
    </w:p>
    <w:p w:rsidR="00EA0741" w:rsidRPr="00A312C6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Подведение итогов урока, объявление общих результатов, оцен</w:t>
      </w:r>
      <w:r>
        <w:rPr>
          <w:sz w:val="28"/>
          <w:szCs w:val="28"/>
        </w:rPr>
        <w:t>ок.</w:t>
      </w:r>
    </w:p>
    <w:p w:rsidR="00EA0741" w:rsidRPr="00A312C6" w:rsidRDefault="00EA0741" w:rsidP="00EA0741">
      <w:pPr>
        <w:tabs>
          <w:tab w:val="left" w:pos="5400"/>
        </w:tabs>
        <w:ind w:left="180"/>
        <w:rPr>
          <w:sz w:val="28"/>
          <w:szCs w:val="28"/>
        </w:rPr>
      </w:pPr>
    </w:p>
    <w:p w:rsidR="00EA0741" w:rsidRDefault="00EA0741" w:rsidP="00EA0741">
      <w:pPr>
        <w:numPr>
          <w:ilvl w:val="0"/>
          <w:numId w:val="5"/>
        </w:num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>Домашнее задание</w:t>
      </w:r>
      <w:r>
        <w:rPr>
          <w:sz w:val="28"/>
          <w:szCs w:val="28"/>
        </w:rPr>
        <w:t>:</w:t>
      </w:r>
    </w:p>
    <w:p w:rsidR="00EA0741" w:rsidRPr="00E65051" w:rsidRDefault="00EA0741" w:rsidP="00EA0741">
      <w:pPr>
        <w:numPr>
          <w:ilvl w:val="0"/>
          <w:numId w:val="24"/>
        </w:num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выполнить отчёт по практическому занятию.</w:t>
      </w:r>
    </w:p>
    <w:p w:rsidR="00EA0741" w:rsidRDefault="00EA0741" w:rsidP="00EA0741">
      <w:pPr>
        <w:tabs>
          <w:tab w:val="left" w:pos="5400"/>
        </w:tabs>
        <w:ind w:left="1416"/>
        <w:rPr>
          <w:sz w:val="28"/>
          <w:szCs w:val="28"/>
        </w:rPr>
      </w:pPr>
    </w:p>
    <w:p w:rsidR="005222B1" w:rsidRDefault="00EA0741" w:rsidP="005222B1">
      <w:pPr>
        <w:spacing w:line="360" w:lineRule="auto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222B1" w:rsidRPr="00FF5CD5">
        <w:rPr>
          <w:b/>
          <w:sz w:val="28"/>
          <w:szCs w:val="28"/>
        </w:rPr>
        <w:lastRenderedPageBreak/>
        <w:t>ПРИЛОЖЕНИЕ 1</w:t>
      </w:r>
    </w:p>
    <w:p w:rsidR="005222B1" w:rsidRDefault="005222B1" w:rsidP="005222B1">
      <w:pPr>
        <w:spacing w:line="360" w:lineRule="auto"/>
        <w:jc w:val="center"/>
        <w:rPr>
          <w:b/>
          <w:sz w:val="28"/>
          <w:szCs w:val="28"/>
        </w:rPr>
      </w:pPr>
    </w:p>
    <w:p w:rsidR="00086849" w:rsidRDefault="005222B1" w:rsidP="005222B1">
      <w:pPr>
        <w:spacing w:line="360" w:lineRule="auto"/>
        <w:jc w:val="center"/>
        <w:rPr>
          <w:b/>
          <w:spacing w:val="-12"/>
          <w:sz w:val="28"/>
          <w:szCs w:val="28"/>
        </w:rPr>
      </w:pPr>
      <w:r w:rsidRPr="00B75EA9">
        <w:rPr>
          <w:b/>
          <w:spacing w:val="-12"/>
          <w:sz w:val="28"/>
          <w:szCs w:val="28"/>
        </w:rPr>
        <w:t>МЕТОДИЧЕСКИ</w:t>
      </w:r>
      <w:r>
        <w:rPr>
          <w:b/>
          <w:spacing w:val="-12"/>
          <w:sz w:val="28"/>
          <w:szCs w:val="28"/>
        </w:rPr>
        <w:t>Е</w:t>
      </w:r>
      <w:r w:rsidRPr="00B75EA9">
        <w:rPr>
          <w:b/>
          <w:spacing w:val="-12"/>
          <w:sz w:val="28"/>
          <w:szCs w:val="28"/>
        </w:rPr>
        <w:t xml:space="preserve"> УКАЗАНИ</w:t>
      </w:r>
      <w:r>
        <w:rPr>
          <w:b/>
          <w:spacing w:val="-12"/>
          <w:sz w:val="28"/>
          <w:szCs w:val="28"/>
        </w:rPr>
        <w:t>Я</w:t>
      </w:r>
      <w:r w:rsidRPr="00B75EA9">
        <w:rPr>
          <w:b/>
          <w:spacing w:val="-12"/>
          <w:sz w:val="28"/>
          <w:szCs w:val="28"/>
        </w:rPr>
        <w:t xml:space="preserve"> ДЛЯ СТУДЕНТОВ ПО</w:t>
      </w:r>
      <w:r>
        <w:rPr>
          <w:b/>
          <w:spacing w:val="-12"/>
          <w:sz w:val="28"/>
          <w:szCs w:val="28"/>
        </w:rPr>
        <w:t xml:space="preserve"> ПРАКТИЧЕСКОМУ ЗАНЯТИЮ</w:t>
      </w:r>
    </w:p>
    <w:p w:rsidR="005222B1" w:rsidRPr="00EB0CA4" w:rsidRDefault="005222B1" w:rsidP="005222B1">
      <w:pPr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>Тема №1.</w:t>
      </w:r>
      <w:r>
        <w:rPr>
          <w:b/>
          <w:sz w:val="28"/>
          <w:szCs w:val="28"/>
        </w:rPr>
        <w:t>2.</w:t>
      </w:r>
      <w:r w:rsidRPr="00EB0CA4">
        <w:rPr>
          <w:b/>
          <w:sz w:val="28"/>
          <w:szCs w:val="28"/>
        </w:rPr>
        <w:t xml:space="preserve"> «</w:t>
      </w:r>
      <w:r w:rsidRPr="005222B1">
        <w:rPr>
          <w:sz w:val="28"/>
          <w:szCs w:val="28"/>
        </w:rPr>
        <w:t>Ассоциативные виды</w:t>
      </w:r>
      <w:proofErr w:type="gramStart"/>
      <w:r w:rsidRPr="00FB79B8">
        <w:t>.</w:t>
      </w:r>
      <w:r w:rsidRPr="00EB0CA4">
        <w:rPr>
          <w:b/>
          <w:sz w:val="28"/>
          <w:szCs w:val="28"/>
        </w:rPr>
        <w:t>»</w:t>
      </w:r>
      <w:r w:rsidRPr="00EB0CA4">
        <w:rPr>
          <w:sz w:val="28"/>
          <w:szCs w:val="28"/>
        </w:rPr>
        <w:t>.</w:t>
      </w:r>
      <w:proofErr w:type="gramEnd"/>
    </w:p>
    <w:p w:rsidR="005222B1" w:rsidRPr="00EB0CA4" w:rsidRDefault="00B77C0B" w:rsidP="005222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Практическое занятие №6</w:t>
      </w:r>
      <w:r w:rsidR="005222B1" w:rsidRPr="00EB0CA4">
        <w:rPr>
          <w:b/>
          <w:bCs/>
          <w:sz w:val="28"/>
          <w:szCs w:val="28"/>
        </w:rPr>
        <w:t>. «</w:t>
      </w:r>
      <w:bookmarkStart w:id="3" w:name="_Toc133221315"/>
      <w:r w:rsidR="005222B1" w:rsidRPr="005222B1">
        <w:rPr>
          <w:b/>
          <w:sz w:val="28"/>
          <w:szCs w:val="28"/>
        </w:rPr>
        <w:t>Выполнение рабочего чертежа детали с разрезами</w:t>
      </w:r>
      <w:bookmarkEnd w:id="3"/>
      <w:r w:rsidR="005222B1" w:rsidRPr="00EB0CA4">
        <w:rPr>
          <w:b/>
          <w:bCs/>
          <w:sz w:val="28"/>
          <w:szCs w:val="28"/>
        </w:rPr>
        <w:t>».</w:t>
      </w:r>
    </w:p>
    <w:p w:rsidR="005222B1" w:rsidRPr="00EB0CA4" w:rsidRDefault="005222B1" w:rsidP="005222B1">
      <w:pPr>
        <w:jc w:val="both"/>
        <w:rPr>
          <w:i/>
          <w:sz w:val="28"/>
          <w:szCs w:val="28"/>
        </w:rPr>
      </w:pPr>
    </w:p>
    <w:p w:rsidR="005222B1" w:rsidRPr="00EB0CA4" w:rsidRDefault="005222B1" w:rsidP="005222B1">
      <w:pPr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 xml:space="preserve">Учебная цель: </w:t>
      </w:r>
      <w:r w:rsidRPr="00A312C6">
        <w:rPr>
          <w:sz w:val="28"/>
          <w:szCs w:val="28"/>
        </w:rPr>
        <w:t xml:space="preserve">приобрести </w:t>
      </w:r>
      <w:r w:rsidRPr="006D2B6B">
        <w:rPr>
          <w:sz w:val="28"/>
          <w:szCs w:val="28"/>
        </w:rPr>
        <w:t>практический опыт</w:t>
      </w:r>
      <w:r w:rsidRPr="00A312C6">
        <w:rPr>
          <w:sz w:val="28"/>
          <w:szCs w:val="28"/>
        </w:rPr>
        <w:t xml:space="preserve"> создания, редактирования и оформления черт</w:t>
      </w:r>
      <w:r>
        <w:rPr>
          <w:sz w:val="28"/>
          <w:szCs w:val="28"/>
        </w:rPr>
        <w:t>ежей на персональном компьютере</w:t>
      </w:r>
      <w:r w:rsidRPr="00EB0CA4">
        <w:rPr>
          <w:sz w:val="28"/>
          <w:szCs w:val="28"/>
        </w:rPr>
        <w:t>.</w:t>
      </w:r>
    </w:p>
    <w:p w:rsidR="005222B1" w:rsidRPr="00EB0CA4" w:rsidRDefault="005222B1" w:rsidP="005222B1">
      <w:pPr>
        <w:jc w:val="both"/>
        <w:rPr>
          <w:i/>
          <w:sz w:val="28"/>
          <w:szCs w:val="28"/>
        </w:rPr>
      </w:pPr>
    </w:p>
    <w:p w:rsidR="005222B1" w:rsidRPr="00EB0CA4" w:rsidRDefault="005222B1" w:rsidP="005222B1">
      <w:pPr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 xml:space="preserve">Учебные задачи: </w:t>
      </w:r>
    </w:p>
    <w:p w:rsidR="005222B1" w:rsidRDefault="005222B1" w:rsidP="005222B1">
      <w:pPr>
        <w:tabs>
          <w:tab w:val="left" w:pos="5400"/>
        </w:tabs>
        <w:rPr>
          <w:sz w:val="28"/>
          <w:szCs w:val="28"/>
        </w:rPr>
      </w:pPr>
      <w:r w:rsidRPr="00A312C6">
        <w:rPr>
          <w:sz w:val="28"/>
          <w:szCs w:val="28"/>
        </w:rPr>
        <w:t xml:space="preserve">Приобрести </w:t>
      </w:r>
      <w:r w:rsidRPr="006D2B6B">
        <w:rPr>
          <w:sz w:val="28"/>
          <w:szCs w:val="28"/>
        </w:rPr>
        <w:t>практический опыт</w:t>
      </w:r>
      <w:r>
        <w:rPr>
          <w:sz w:val="28"/>
          <w:szCs w:val="28"/>
        </w:rPr>
        <w:t>:</w:t>
      </w:r>
    </w:p>
    <w:p w:rsidR="00B77C0B" w:rsidRDefault="00B77C0B" w:rsidP="00B77C0B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88239C">
        <w:rPr>
          <w:bCs/>
          <w:sz w:val="28"/>
          <w:szCs w:val="28"/>
        </w:rPr>
        <w:t>выполнения рабочих чертежей деталей с разрезами</w:t>
      </w:r>
      <w:r>
        <w:rPr>
          <w:sz w:val="28"/>
          <w:szCs w:val="28"/>
        </w:rPr>
        <w:t>;</w:t>
      </w:r>
    </w:p>
    <w:p w:rsidR="00B77C0B" w:rsidRDefault="00B77C0B" w:rsidP="00B77C0B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проставления размеров</w:t>
      </w:r>
      <w:r w:rsidRPr="0085213C">
        <w:rPr>
          <w:sz w:val="28"/>
          <w:szCs w:val="28"/>
        </w:rPr>
        <w:t xml:space="preserve"> на чертеже</w:t>
      </w:r>
      <w:r>
        <w:rPr>
          <w:sz w:val="28"/>
          <w:szCs w:val="28"/>
        </w:rPr>
        <w:t>;</w:t>
      </w:r>
    </w:p>
    <w:p w:rsidR="005222B1" w:rsidRPr="00B77C0B" w:rsidRDefault="00B77C0B" w:rsidP="00B77C0B">
      <w:pPr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B77C0B">
        <w:rPr>
          <w:sz w:val="28"/>
          <w:szCs w:val="28"/>
        </w:rPr>
        <w:t>заполнения основной надписи чертежа.</w:t>
      </w:r>
    </w:p>
    <w:p w:rsidR="005222B1" w:rsidRPr="00EB0CA4" w:rsidRDefault="005222B1" w:rsidP="005222B1">
      <w:pPr>
        <w:jc w:val="center"/>
        <w:rPr>
          <w:b/>
          <w:sz w:val="28"/>
          <w:szCs w:val="28"/>
        </w:rPr>
      </w:pPr>
    </w:p>
    <w:p w:rsidR="005222B1" w:rsidRPr="00EB0CA4" w:rsidRDefault="005222B1" w:rsidP="005222B1">
      <w:pPr>
        <w:jc w:val="center"/>
        <w:rPr>
          <w:i/>
          <w:sz w:val="28"/>
          <w:szCs w:val="28"/>
        </w:rPr>
      </w:pPr>
      <w:r w:rsidRPr="00EB0CA4">
        <w:rPr>
          <w:b/>
          <w:sz w:val="28"/>
          <w:szCs w:val="28"/>
        </w:rPr>
        <w:t>Образовательные результаты, заявленные во ФГОС третьего поколения</w:t>
      </w:r>
    </w:p>
    <w:p w:rsidR="005222B1" w:rsidRPr="00EB0CA4" w:rsidRDefault="005222B1" w:rsidP="005222B1">
      <w:pPr>
        <w:jc w:val="center"/>
        <w:rPr>
          <w:sz w:val="28"/>
          <w:szCs w:val="28"/>
        </w:rPr>
      </w:pPr>
    </w:p>
    <w:p w:rsidR="005222B1" w:rsidRPr="00EB0CA4" w:rsidRDefault="005222B1" w:rsidP="005222B1">
      <w:pPr>
        <w:rPr>
          <w:sz w:val="28"/>
          <w:szCs w:val="28"/>
        </w:rPr>
      </w:pPr>
      <w:r w:rsidRPr="00EB0CA4">
        <w:rPr>
          <w:sz w:val="28"/>
          <w:szCs w:val="28"/>
        </w:rPr>
        <w:t xml:space="preserve">Студент должен </w:t>
      </w:r>
    </w:p>
    <w:p w:rsidR="005222B1" w:rsidRPr="00EB0CA4" w:rsidRDefault="005222B1" w:rsidP="005222B1">
      <w:pPr>
        <w:jc w:val="both"/>
        <w:rPr>
          <w:sz w:val="28"/>
          <w:szCs w:val="28"/>
          <w:u w:val="single"/>
        </w:rPr>
      </w:pPr>
      <w:r w:rsidRPr="00EB0CA4">
        <w:rPr>
          <w:sz w:val="28"/>
          <w:szCs w:val="28"/>
          <w:u w:val="single"/>
        </w:rPr>
        <w:t xml:space="preserve">уметь: </w:t>
      </w:r>
    </w:p>
    <w:p w:rsidR="005222B1" w:rsidRPr="00EB0CA4" w:rsidRDefault="005222B1" w:rsidP="005222B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B0CA4">
        <w:rPr>
          <w:sz w:val="28"/>
          <w:szCs w:val="28"/>
        </w:rPr>
        <w:t>создавать, редактировать и оформлять чертежи на персональном компьютере с использованием прикладных программ.</w:t>
      </w:r>
    </w:p>
    <w:p w:rsidR="005222B1" w:rsidRPr="00EB0CA4" w:rsidRDefault="005222B1" w:rsidP="005222B1">
      <w:pPr>
        <w:jc w:val="both"/>
        <w:rPr>
          <w:sz w:val="28"/>
          <w:szCs w:val="28"/>
        </w:rPr>
      </w:pPr>
    </w:p>
    <w:p w:rsidR="005222B1" w:rsidRPr="00EB0CA4" w:rsidRDefault="005222B1" w:rsidP="005222B1">
      <w:pPr>
        <w:jc w:val="both"/>
        <w:rPr>
          <w:sz w:val="28"/>
          <w:szCs w:val="28"/>
          <w:u w:val="single"/>
        </w:rPr>
      </w:pPr>
      <w:r w:rsidRPr="00EB0CA4">
        <w:rPr>
          <w:sz w:val="28"/>
          <w:szCs w:val="28"/>
          <w:u w:val="single"/>
        </w:rPr>
        <w:t xml:space="preserve">знать: </w:t>
      </w:r>
    </w:p>
    <w:p w:rsidR="005222B1" w:rsidRPr="00EB0CA4" w:rsidRDefault="005222B1" w:rsidP="005222B1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B0CA4">
        <w:rPr>
          <w:sz w:val="28"/>
          <w:szCs w:val="28"/>
        </w:rPr>
        <w:t>основные приемы работы с чертежом на персональном компьютере;</w:t>
      </w:r>
    </w:p>
    <w:p w:rsidR="005222B1" w:rsidRPr="00EB0CA4" w:rsidRDefault="005222B1" w:rsidP="005222B1">
      <w:pPr>
        <w:numPr>
          <w:ilvl w:val="0"/>
          <w:numId w:val="28"/>
        </w:numPr>
        <w:jc w:val="both"/>
        <w:rPr>
          <w:sz w:val="28"/>
          <w:szCs w:val="28"/>
        </w:rPr>
      </w:pPr>
      <w:r w:rsidRPr="00EB0CA4">
        <w:rPr>
          <w:sz w:val="28"/>
          <w:szCs w:val="28"/>
        </w:rPr>
        <w:t>правила работы на персональном компьютере при создании чертежей с учетом прикладных программ</w:t>
      </w:r>
      <w:r w:rsidRPr="00EB0CA4">
        <w:rPr>
          <w:rFonts w:ascii="TT14C4o00" w:hAnsi="TT14C4o00" w:cs="TT14C4o00"/>
          <w:sz w:val="28"/>
          <w:szCs w:val="28"/>
        </w:rPr>
        <w:t>.</w:t>
      </w:r>
    </w:p>
    <w:p w:rsidR="005222B1" w:rsidRPr="00EB0CA4" w:rsidRDefault="005222B1" w:rsidP="005222B1">
      <w:pPr>
        <w:jc w:val="center"/>
        <w:rPr>
          <w:sz w:val="28"/>
          <w:szCs w:val="28"/>
        </w:rPr>
      </w:pPr>
    </w:p>
    <w:p w:rsidR="005222B1" w:rsidRPr="00EB0CA4" w:rsidRDefault="005222B1" w:rsidP="005222B1">
      <w:pPr>
        <w:jc w:val="center"/>
        <w:rPr>
          <w:sz w:val="28"/>
          <w:szCs w:val="28"/>
        </w:rPr>
      </w:pPr>
      <w:r w:rsidRPr="00EB0CA4">
        <w:rPr>
          <w:b/>
          <w:sz w:val="28"/>
          <w:szCs w:val="28"/>
        </w:rPr>
        <w:t>Задачи практического занятия №</w:t>
      </w:r>
      <w:r w:rsidR="00B77C0B">
        <w:rPr>
          <w:b/>
          <w:sz w:val="28"/>
          <w:szCs w:val="28"/>
        </w:rPr>
        <w:t>7</w:t>
      </w:r>
    </w:p>
    <w:p w:rsidR="005222B1" w:rsidRPr="00EB0CA4" w:rsidRDefault="005222B1" w:rsidP="005222B1">
      <w:pPr>
        <w:rPr>
          <w:sz w:val="28"/>
          <w:szCs w:val="28"/>
        </w:rPr>
      </w:pPr>
    </w:p>
    <w:p w:rsidR="005222B1" w:rsidRPr="00EB0CA4" w:rsidRDefault="005222B1" w:rsidP="005222B1">
      <w:pPr>
        <w:numPr>
          <w:ilvl w:val="0"/>
          <w:numId w:val="31"/>
        </w:numPr>
        <w:rPr>
          <w:sz w:val="28"/>
          <w:szCs w:val="28"/>
        </w:rPr>
      </w:pPr>
      <w:r w:rsidRPr="00EB0CA4">
        <w:rPr>
          <w:sz w:val="28"/>
          <w:szCs w:val="28"/>
        </w:rPr>
        <w:t>Повторить теоретический материал по теме практического занятия.</w:t>
      </w:r>
    </w:p>
    <w:p w:rsidR="005222B1" w:rsidRPr="00EB0CA4" w:rsidRDefault="005222B1" w:rsidP="005222B1">
      <w:pPr>
        <w:numPr>
          <w:ilvl w:val="0"/>
          <w:numId w:val="31"/>
        </w:numPr>
        <w:rPr>
          <w:sz w:val="28"/>
          <w:szCs w:val="28"/>
        </w:rPr>
      </w:pPr>
      <w:r w:rsidRPr="00EB0CA4">
        <w:rPr>
          <w:sz w:val="28"/>
          <w:szCs w:val="28"/>
        </w:rPr>
        <w:t>Ответить на вопросы для закрепления теоретического материала.</w:t>
      </w:r>
    </w:p>
    <w:p w:rsidR="005222B1" w:rsidRPr="00EB0CA4" w:rsidRDefault="005222B1" w:rsidP="005222B1">
      <w:pPr>
        <w:numPr>
          <w:ilvl w:val="0"/>
          <w:numId w:val="31"/>
        </w:numPr>
        <w:rPr>
          <w:sz w:val="28"/>
          <w:szCs w:val="28"/>
        </w:rPr>
      </w:pPr>
      <w:r w:rsidRPr="00EB0CA4">
        <w:rPr>
          <w:sz w:val="28"/>
          <w:szCs w:val="28"/>
        </w:rPr>
        <w:t>Выполнить практическое задание на компьютере.</w:t>
      </w:r>
    </w:p>
    <w:p w:rsidR="005222B1" w:rsidRPr="00EB0CA4" w:rsidRDefault="005222B1" w:rsidP="005222B1">
      <w:pPr>
        <w:numPr>
          <w:ilvl w:val="0"/>
          <w:numId w:val="31"/>
        </w:numPr>
        <w:rPr>
          <w:sz w:val="28"/>
          <w:szCs w:val="28"/>
        </w:rPr>
      </w:pPr>
      <w:r w:rsidRPr="00EB0CA4">
        <w:rPr>
          <w:sz w:val="28"/>
          <w:szCs w:val="28"/>
        </w:rPr>
        <w:t>Оформить отчет.</w:t>
      </w:r>
    </w:p>
    <w:p w:rsidR="005222B1" w:rsidRPr="00EB0CA4" w:rsidRDefault="005222B1" w:rsidP="005222B1">
      <w:pPr>
        <w:ind w:left="360"/>
        <w:rPr>
          <w:sz w:val="28"/>
          <w:szCs w:val="28"/>
        </w:rPr>
      </w:pPr>
    </w:p>
    <w:p w:rsidR="005222B1" w:rsidRPr="00EB0CA4" w:rsidRDefault="005222B1" w:rsidP="005222B1">
      <w:pPr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>Обеспеченность занятия (средства обучения)</w:t>
      </w:r>
    </w:p>
    <w:p w:rsidR="005222B1" w:rsidRPr="00EB0CA4" w:rsidRDefault="005222B1" w:rsidP="005222B1">
      <w:pPr>
        <w:jc w:val="center"/>
        <w:rPr>
          <w:sz w:val="28"/>
          <w:szCs w:val="28"/>
        </w:rPr>
      </w:pP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>Учебно-методическая литература:</w:t>
      </w:r>
    </w:p>
    <w:p w:rsidR="005222B1" w:rsidRPr="00EB0CA4" w:rsidRDefault="005222B1" w:rsidP="005222B1">
      <w:pPr>
        <w:numPr>
          <w:ilvl w:val="0"/>
          <w:numId w:val="6"/>
        </w:numPr>
        <w:tabs>
          <w:tab w:val="clear" w:pos="1068"/>
          <w:tab w:val="num" w:pos="708"/>
        </w:tabs>
        <w:ind w:left="708"/>
        <w:jc w:val="both"/>
        <w:rPr>
          <w:bCs/>
          <w:sz w:val="28"/>
          <w:szCs w:val="28"/>
        </w:rPr>
      </w:pPr>
      <w:proofErr w:type="spellStart"/>
      <w:r w:rsidRPr="00EB0CA4">
        <w:rPr>
          <w:bCs/>
          <w:sz w:val="28"/>
          <w:szCs w:val="28"/>
        </w:rPr>
        <w:t>Чекмарев</w:t>
      </w:r>
      <w:proofErr w:type="spellEnd"/>
      <w:r w:rsidRPr="00EB0CA4">
        <w:rPr>
          <w:bCs/>
          <w:sz w:val="28"/>
          <w:szCs w:val="28"/>
        </w:rPr>
        <w:t xml:space="preserve"> А.А. Инженерная графика. – М.: </w:t>
      </w:r>
      <w:proofErr w:type="spellStart"/>
      <w:r w:rsidRPr="00EB0CA4">
        <w:rPr>
          <w:bCs/>
          <w:sz w:val="28"/>
          <w:szCs w:val="28"/>
        </w:rPr>
        <w:t>Юрайт</w:t>
      </w:r>
      <w:proofErr w:type="spellEnd"/>
      <w:r w:rsidRPr="00EB0CA4">
        <w:rPr>
          <w:bCs/>
          <w:sz w:val="28"/>
          <w:szCs w:val="28"/>
        </w:rPr>
        <w:t>,</w:t>
      </w:r>
      <w:r w:rsidRPr="00EB0CA4">
        <w:rPr>
          <w:sz w:val="28"/>
          <w:szCs w:val="28"/>
        </w:rPr>
        <w:t xml:space="preserve"> </w:t>
      </w:r>
      <w:r w:rsidRPr="00EB0CA4">
        <w:rPr>
          <w:bCs/>
          <w:sz w:val="28"/>
          <w:szCs w:val="28"/>
        </w:rPr>
        <w:t xml:space="preserve">изд. </w:t>
      </w:r>
      <w:proofErr w:type="spellStart"/>
      <w:r w:rsidRPr="00EB0CA4">
        <w:rPr>
          <w:bCs/>
          <w:sz w:val="28"/>
          <w:szCs w:val="28"/>
        </w:rPr>
        <w:t>испр</w:t>
      </w:r>
      <w:proofErr w:type="spellEnd"/>
      <w:r w:rsidRPr="00EB0CA4">
        <w:rPr>
          <w:bCs/>
          <w:sz w:val="28"/>
          <w:szCs w:val="28"/>
        </w:rPr>
        <w:t>. и доп., 2012.</w:t>
      </w:r>
    </w:p>
    <w:p w:rsidR="005222B1" w:rsidRPr="00EB0CA4" w:rsidRDefault="005222B1" w:rsidP="005222B1">
      <w:pPr>
        <w:numPr>
          <w:ilvl w:val="0"/>
          <w:numId w:val="6"/>
        </w:numPr>
        <w:tabs>
          <w:tab w:val="clear" w:pos="1068"/>
          <w:tab w:val="num" w:pos="708"/>
        </w:tabs>
        <w:ind w:left="708"/>
        <w:jc w:val="both"/>
        <w:rPr>
          <w:sz w:val="28"/>
          <w:szCs w:val="28"/>
        </w:rPr>
      </w:pPr>
      <w:r w:rsidRPr="00EB0CA4">
        <w:rPr>
          <w:sz w:val="28"/>
          <w:szCs w:val="28"/>
        </w:rPr>
        <w:lastRenderedPageBreak/>
        <w:t>Потемкин А.Е. Твердотельное моделирование в системе КОМПАС-3</w:t>
      </w:r>
      <w:r w:rsidRPr="00EB0CA4">
        <w:rPr>
          <w:sz w:val="28"/>
          <w:szCs w:val="28"/>
          <w:lang w:val="en-US"/>
        </w:rPr>
        <w:t>D</w:t>
      </w:r>
      <w:r w:rsidRPr="00EB0CA4">
        <w:rPr>
          <w:sz w:val="28"/>
          <w:szCs w:val="28"/>
        </w:rPr>
        <w:t>. – СПб</w:t>
      </w:r>
      <w:proofErr w:type="gramStart"/>
      <w:r w:rsidRPr="00EB0CA4">
        <w:rPr>
          <w:sz w:val="28"/>
          <w:szCs w:val="28"/>
        </w:rPr>
        <w:t xml:space="preserve">.: </w:t>
      </w:r>
      <w:proofErr w:type="gramEnd"/>
      <w:r w:rsidRPr="00EB0CA4">
        <w:rPr>
          <w:sz w:val="28"/>
          <w:szCs w:val="28"/>
        </w:rPr>
        <w:t>БХВ-Петербург, 2004. – 512 с.: ил.</w:t>
      </w:r>
    </w:p>
    <w:p w:rsidR="005222B1" w:rsidRPr="00EB0CA4" w:rsidRDefault="005222B1" w:rsidP="005222B1">
      <w:pPr>
        <w:numPr>
          <w:ilvl w:val="0"/>
          <w:numId w:val="6"/>
        </w:numPr>
        <w:tabs>
          <w:tab w:val="clear" w:pos="1068"/>
          <w:tab w:val="num" w:pos="708"/>
        </w:tabs>
        <w:ind w:left="708"/>
        <w:jc w:val="both"/>
        <w:rPr>
          <w:bCs/>
          <w:sz w:val="28"/>
          <w:szCs w:val="28"/>
        </w:rPr>
      </w:pPr>
      <w:r w:rsidRPr="00EB0CA4">
        <w:rPr>
          <w:sz w:val="28"/>
          <w:szCs w:val="28"/>
        </w:rPr>
        <w:t xml:space="preserve">Миронов Б.Г., Панфилова Е.С. </w:t>
      </w:r>
      <w:r w:rsidRPr="00EB0CA4">
        <w:rPr>
          <w:color w:val="000000"/>
          <w:sz w:val="28"/>
          <w:szCs w:val="28"/>
        </w:rPr>
        <w:t xml:space="preserve">М. </w:t>
      </w:r>
      <w:r w:rsidRPr="00EB0CA4">
        <w:rPr>
          <w:bCs/>
          <w:sz w:val="28"/>
          <w:szCs w:val="28"/>
        </w:rPr>
        <w:t xml:space="preserve">Сборник упражнений для чтения чертежей  по инженерной графике: </w:t>
      </w:r>
      <w:r w:rsidRPr="00EB0CA4">
        <w:rPr>
          <w:color w:val="000000"/>
          <w:sz w:val="28"/>
          <w:szCs w:val="28"/>
        </w:rPr>
        <w:t>Издательский центр «Академия», 2010. - 112 с.</w:t>
      </w: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>Справочная литература:</w:t>
      </w:r>
    </w:p>
    <w:p w:rsidR="005222B1" w:rsidRPr="00EB0CA4" w:rsidRDefault="005222B1" w:rsidP="005222B1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jc w:val="both"/>
        <w:rPr>
          <w:bCs/>
          <w:sz w:val="28"/>
          <w:szCs w:val="28"/>
        </w:rPr>
      </w:pPr>
      <w:r w:rsidRPr="00EB0CA4">
        <w:rPr>
          <w:color w:val="000000"/>
          <w:sz w:val="28"/>
          <w:szCs w:val="28"/>
        </w:rPr>
        <w:t>Романычева Э.Г. Инженерная и компьютерная графика. – М.: ДМК, 2001.</w:t>
      </w:r>
    </w:p>
    <w:p w:rsidR="005222B1" w:rsidRPr="00EB0CA4" w:rsidRDefault="005222B1" w:rsidP="005222B1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rPr>
          <w:sz w:val="28"/>
          <w:szCs w:val="28"/>
        </w:rPr>
      </w:pPr>
      <w:proofErr w:type="spellStart"/>
      <w:r w:rsidRPr="00EB0CA4">
        <w:rPr>
          <w:sz w:val="28"/>
          <w:szCs w:val="28"/>
        </w:rPr>
        <w:t>Чекмарев</w:t>
      </w:r>
      <w:proofErr w:type="spellEnd"/>
      <w:r w:rsidRPr="00EB0CA4">
        <w:rPr>
          <w:sz w:val="28"/>
          <w:szCs w:val="28"/>
        </w:rPr>
        <w:t xml:space="preserve"> А.А., Осипов В.К. Справочник по машиностроительному черчению.-2-е изд., </w:t>
      </w:r>
      <w:proofErr w:type="spellStart"/>
      <w:r w:rsidRPr="00EB0CA4">
        <w:rPr>
          <w:sz w:val="28"/>
          <w:szCs w:val="28"/>
        </w:rPr>
        <w:t>перераб</w:t>
      </w:r>
      <w:proofErr w:type="spellEnd"/>
      <w:r w:rsidRPr="00EB0CA4">
        <w:rPr>
          <w:sz w:val="28"/>
          <w:szCs w:val="28"/>
        </w:rPr>
        <w:t xml:space="preserve">. М.: </w:t>
      </w:r>
      <w:proofErr w:type="spellStart"/>
      <w:r w:rsidRPr="00EB0CA4">
        <w:rPr>
          <w:sz w:val="28"/>
          <w:szCs w:val="28"/>
        </w:rPr>
        <w:t>Высш</w:t>
      </w:r>
      <w:proofErr w:type="spellEnd"/>
      <w:r w:rsidRPr="00EB0CA4">
        <w:rPr>
          <w:sz w:val="28"/>
          <w:szCs w:val="28"/>
        </w:rPr>
        <w:t xml:space="preserve">. </w:t>
      </w:r>
      <w:proofErr w:type="spellStart"/>
      <w:r w:rsidRPr="00EB0CA4">
        <w:rPr>
          <w:sz w:val="28"/>
          <w:szCs w:val="28"/>
        </w:rPr>
        <w:t>Шк</w:t>
      </w:r>
      <w:proofErr w:type="spellEnd"/>
      <w:r w:rsidRPr="00EB0CA4">
        <w:rPr>
          <w:sz w:val="28"/>
          <w:szCs w:val="28"/>
        </w:rPr>
        <w:t>.; Изд. Центр «Академия», 2011. - 493 с.: ил.</w:t>
      </w: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>Технические средства обучения:</w:t>
      </w:r>
    </w:p>
    <w:p w:rsidR="005222B1" w:rsidRPr="00EB0CA4" w:rsidRDefault="005222B1" w:rsidP="005222B1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B0CA4">
        <w:rPr>
          <w:bCs/>
          <w:sz w:val="28"/>
          <w:szCs w:val="28"/>
        </w:rPr>
        <w:t>рабочее место студента;</w:t>
      </w:r>
    </w:p>
    <w:p w:rsidR="005222B1" w:rsidRPr="00EB0CA4" w:rsidRDefault="005222B1" w:rsidP="005222B1">
      <w:pPr>
        <w:pStyle w:val="a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EB0CA4">
        <w:rPr>
          <w:rFonts w:ascii="Times New Roman" w:hAnsi="Times New Roman" w:cs="Times New Roman"/>
          <w:bCs/>
          <w:sz w:val="28"/>
          <w:szCs w:val="28"/>
        </w:rPr>
        <w:t>мультимедийное оборудование;</w:t>
      </w:r>
    </w:p>
    <w:p w:rsidR="005222B1" w:rsidRPr="00EB0CA4" w:rsidRDefault="005222B1" w:rsidP="005222B1">
      <w:pPr>
        <w:numPr>
          <w:ilvl w:val="0"/>
          <w:numId w:val="30"/>
        </w:numPr>
        <w:rPr>
          <w:sz w:val="28"/>
          <w:szCs w:val="28"/>
        </w:rPr>
      </w:pPr>
      <w:r w:rsidRPr="00EB0CA4">
        <w:rPr>
          <w:sz w:val="28"/>
          <w:szCs w:val="28"/>
        </w:rPr>
        <w:t>электронная презентация урока.</w:t>
      </w: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 xml:space="preserve">Программное обеспечение: </w:t>
      </w:r>
      <w:r w:rsidRPr="00EB0CA4">
        <w:rPr>
          <w:spacing w:val="-6"/>
          <w:sz w:val="28"/>
          <w:szCs w:val="28"/>
        </w:rPr>
        <w:t>система автоматизированного проектирования КОМПАС-3D</w:t>
      </w:r>
      <w:r w:rsidRPr="00EB0CA4">
        <w:rPr>
          <w:sz w:val="28"/>
          <w:szCs w:val="28"/>
        </w:rPr>
        <w:t>.</w:t>
      </w: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>Рабочая тетрадь студента для практических занятий по компьютерной графике</w:t>
      </w:r>
      <w:r w:rsidRPr="00EB0CA4">
        <w:rPr>
          <w:i/>
          <w:sz w:val="28"/>
          <w:szCs w:val="28"/>
        </w:rPr>
        <w:t>.</w:t>
      </w: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>Раздаточные материалы (карточки-задания, инструкционные карты).</w:t>
      </w:r>
    </w:p>
    <w:p w:rsidR="005222B1" w:rsidRPr="00EB0CA4" w:rsidRDefault="005222B1" w:rsidP="005222B1">
      <w:pPr>
        <w:numPr>
          <w:ilvl w:val="0"/>
          <w:numId w:val="8"/>
        </w:numPr>
        <w:rPr>
          <w:sz w:val="28"/>
          <w:szCs w:val="28"/>
        </w:rPr>
      </w:pPr>
      <w:r w:rsidRPr="00EB0CA4">
        <w:rPr>
          <w:sz w:val="28"/>
          <w:szCs w:val="28"/>
        </w:rPr>
        <w:t>Чертежные принадлежности.</w:t>
      </w:r>
    </w:p>
    <w:p w:rsidR="005222B1" w:rsidRDefault="005222B1" w:rsidP="005222B1">
      <w:pPr>
        <w:ind w:left="360"/>
        <w:jc w:val="center"/>
        <w:rPr>
          <w:b/>
        </w:rPr>
      </w:pPr>
    </w:p>
    <w:p w:rsidR="00B77C0B" w:rsidRDefault="00B77C0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22B1" w:rsidRPr="00EB0CA4" w:rsidRDefault="005222B1" w:rsidP="005222B1">
      <w:pPr>
        <w:ind w:left="360"/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lastRenderedPageBreak/>
        <w:t>Краткие теоретические и учебно-методические материалы</w:t>
      </w:r>
    </w:p>
    <w:p w:rsidR="005222B1" w:rsidRPr="00EB0CA4" w:rsidRDefault="005222B1" w:rsidP="005222B1">
      <w:pPr>
        <w:ind w:left="360"/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>по теме практического занятия</w:t>
      </w:r>
    </w:p>
    <w:p w:rsidR="00B77C0B" w:rsidRPr="00B77C0B" w:rsidRDefault="00B77C0B" w:rsidP="00B77C0B">
      <w:pPr>
        <w:pStyle w:val="2"/>
        <w:spacing w:line="240" w:lineRule="auto"/>
        <w:ind w:firstLine="12"/>
        <w:jc w:val="center"/>
        <w:rPr>
          <w:rFonts w:ascii="Times New Roman" w:hAnsi="Times New Roman" w:cs="Times New Roman"/>
          <w:sz w:val="28"/>
          <w:szCs w:val="28"/>
        </w:rPr>
      </w:pPr>
      <w:r w:rsidRPr="00B77C0B">
        <w:rPr>
          <w:rFonts w:ascii="Times New Roman" w:hAnsi="Times New Roman" w:cs="Times New Roman"/>
          <w:sz w:val="28"/>
          <w:szCs w:val="28"/>
        </w:rPr>
        <w:t>Местные и дополнительные виды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3"/>
          <w:w w:val="107"/>
          <w:sz w:val="28"/>
          <w:szCs w:val="28"/>
        </w:rPr>
      </w:pP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w w:val="107"/>
          <w:sz w:val="28"/>
          <w:szCs w:val="28"/>
        </w:rPr>
        <w:t>Для облегчения чтения и рационального выполнения чертежей, стандартом установлены дополнительные и местные виды, назначение которых — выделить отдельные элементы предмета (вместо всего предмета), а также представить те элементы предмета, которые проецируются на основные плоскости проек</w:t>
      </w:r>
      <w:r w:rsidRPr="00B77C0B">
        <w:rPr>
          <w:color w:val="000000"/>
          <w:spacing w:val="-6"/>
          <w:w w:val="107"/>
          <w:sz w:val="28"/>
          <w:szCs w:val="28"/>
        </w:rPr>
        <w:softHyphen/>
        <w:t>ций в искаженном виде.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w w:val="107"/>
          <w:sz w:val="28"/>
          <w:szCs w:val="28"/>
        </w:rPr>
        <w:t xml:space="preserve">Местный вид. </w:t>
      </w:r>
      <w:r w:rsidRPr="00B77C0B">
        <w:rPr>
          <w:color w:val="000000"/>
          <w:spacing w:val="-6"/>
          <w:w w:val="107"/>
          <w:sz w:val="28"/>
          <w:szCs w:val="28"/>
        </w:rPr>
        <w:t>Местным видом называется изображение отдельной, огра</w:t>
      </w:r>
      <w:r w:rsidRPr="00B77C0B">
        <w:rPr>
          <w:color w:val="000000"/>
          <w:spacing w:val="-6"/>
          <w:w w:val="107"/>
          <w:sz w:val="28"/>
          <w:szCs w:val="28"/>
        </w:rPr>
        <w:softHyphen/>
        <w:t>ниченной части поверхности предмета.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w w:val="107"/>
          <w:sz w:val="28"/>
          <w:szCs w:val="28"/>
        </w:rPr>
        <w:t>Ме</w:t>
      </w:r>
      <w:r w:rsidRPr="00B77C0B">
        <w:rPr>
          <w:color w:val="000000"/>
          <w:spacing w:val="-6"/>
          <w:w w:val="107"/>
          <w:sz w:val="28"/>
          <w:szCs w:val="28"/>
        </w:rPr>
        <w:softHyphen/>
        <w:t>стный вид располагают на свободном поле чертежа и над ним делают бук</w:t>
      </w:r>
      <w:r w:rsidRPr="00B77C0B">
        <w:rPr>
          <w:color w:val="000000"/>
          <w:spacing w:val="-6"/>
          <w:w w:val="107"/>
          <w:sz w:val="28"/>
          <w:szCs w:val="28"/>
        </w:rPr>
        <w:softHyphen/>
        <w:t xml:space="preserve">венную надпись типа </w:t>
      </w:r>
      <w:r w:rsidRPr="00B77C0B">
        <w:rPr>
          <w:i/>
          <w:iCs/>
          <w:color w:val="000000"/>
          <w:spacing w:val="-6"/>
          <w:w w:val="107"/>
          <w:sz w:val="28"/>
          <w:szCs w:val="28"/>
        </w:rPr>
        <w:t xml:space="preserve">«А». </w:t>
      </w:r>
      <w:r w:rsidRPr="00B77C0B">
        <w:rPr>
          <w:color w:val="000000"/>
          <w:spacing w:val="-6"/>
          <w:w w:val="107"/>
          <w:sz w:val="28"/>
          <w:szCs w:val="28"/>
        </w:rPr>
        <w:t xml:space="preserve">Местный вид может быть представлен полным изображением элемента детали </w:t>
      </w:r>
      <w:r w:rsidRPr="00B77C0B">
        <w:rPr>
          <w:i/>
          <w:iCs/>
          <w:color w:val="000000"/>
          <w:spacing w:val="-6"/>
          <w:w w:val="107"/>
          <w:sz w:val="28"/>
          <w:szCs w:val="28"/>
        </w:rPr>
        <w:t xml:space="preserve">(А), </w:t>
      </w:r>
      <w:r w:rsidRPr="00B77C0B">
        <w:rPr>
          <w:color w:val="000000"/>
          <w:spacing w:val="-6"/>
          <w:w w:val="107"/>
          <w:sz w:val="28"/>
          <w:szCs w:val="28"/>
        </w:rPr>
        <w:t xml:space="preserve">а также частичным изображением, то есть ограниченным линией обрыва </w:t>
      </w:r>
      <w:r w:rsidRPr="00B77C0B">
        <w:rPr>
          <w:i/>
          <w:iCs/>
          <w:color w:val="000000"/>
          <w:spacing w:val="-6"/>
          <w:w w:val="107"/>
          <w:sz w:val="28"/>
          <w:szCs w:val="28"/>
        </w:rPr>
        <w:t>(Б).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w w:val="107"/>
          <w:sz w:val="28"/>
          <w:szCs w:val="28"/>
        </w:rPr>
        <w:t xml:space="preserve">Дополнительный вид. </w:t>
      </w:r>
      <w:r w:rsidRPr="00B77C0B">
        <w:rPr>
          <w:color w:val="000000"/>
          <w:spacing w:val="-6"/>
          <w:sz w:val="28"/>
          <w:szCs w:val="28"/>
        </w:rPr>
        <w:t>Дополнительным называется вид, полученный про</w:t>
      </w:r>
      <w:r w:rsidRPr="00B77C0B">
        <w:rPr>
          <w:color w:val="000000"/>
          <w:spacing w:val="-6"/>
          <w:sz w:val="28"/>
          <w:szCs w:val="28"/>
        </w:rPr>
        <w:softHyphen/>
        <w:t>ецированием на произвольно выбранную плоскость, не параллельную ни одной из основных плоскостей проекций. Дополнительные виды применяют в тех случаях, когда предметы или отдельные его элементы проецируются на основные плоскости проекций в искаженном виде.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Дополнительный вид на чертеже отмечают прописной буквой, а у связанного с дополнительным видом изображения предмета ставят стрелку, указывающую направление взгляда с соответствующим буквенным обозначением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. </w:t>
      </w:r>
      <w:r w:rsidRPr="00B77C0B">
        <w:rPr>
          <w:color w:val="000000"/>
          <w:spacing w:val="-6"/>
          <w:sz w:val="28"/>
          <w:szCs w:val="28"/>
        </w:rPr>
        <w:t>Если дополни</w:t>
      </w:r>
      <w:r w:rsidRPr="00B77C0B">
        <w:rPr>
          <w:color w:val="000000"/>
          <w:spacing w:val="-6"/>
          <w:sz w:val="28"/>
          <w:szCs w:val="28"/>
        </w:rPr>
        <w:softHyphen/>
        <w:t>тельный вид расположен в непосредственной проекционной связи с соответ</w:t>
      </w:r>
      <w:r w:rsidRPr="00B77C0B">
        <w:rPr>
          <w:color w:val="000000"/>
          <w:spacing w:val="-6"/>
          <w:sz w:val="28"/>
          <w:szCs w:val="28"/>
        </w:rPr>
        <w:softHyphen/>
        <w:t>ствующим изображением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, </w:t>
      </w:r>
      <w:r w:rsidRPr="00B77C0B">
        <w:rPr>
          <w:color w:val="000000"/>
          <w:spacing w:val="-6"/>
          <w:sz w:val="28"/>
          <w:szCs w:val="28"/>
        </w:rPr>
        <w:t>стрелку и надпись над видом не наносят.</w:t>
      </w:r>
    </w:p>
    <w:p w:rsid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Дополнительный вид допускается повертывать, но с сохранением, как правило, положения, принятого для данного предмета на главном изображе</w:t>
      </w:r>
      <w:r w:rsidRPr="00B77C0B">
        <w:rPr>
          <w:color w:val="000000"/>
          <w:spacing w:val="-6"/>
          <w:sz w:val="28"/>
          <w:szCs w:val="28"/>
        </w:rPr>
        <w:softHyphen/>
        <w:t xml:space="preserve">нии, при этом обозначение вида к </w:t>
      </w:r>
      <w:proofErr w:type="gramStart"/>
      <w:r w:rsidRPr="00B77C0B">
        <w:rPr>
          <w:color w:val="000000"/>
          <w:spacing w:val="-6"/>
          <w:sz w:val="28"/>
          <w:szCs w:val="28"/>
        </w:rPr>
        <w:t>буквенному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дополняют графическим обозначением </w:t>
      </w:r>
      <w:r w:rsidRPr="00B77C0B">
        <w:rPr>
          <w:color w:val="000000"/>
          <w:spacing w:val="-6"/>
          <w:sz w:val="28"/>
          <w:szCs w:val="28"/>
        </w:rPr>
        <w:sym w:font="Symbol type A" w:char="F0E3"/>
      </w:r>
      <w:r w:rsidRPr="00B77C0B">
        <w:rPr>
          <w:color w:val="000000"/>
          <w:spacing w:val="-6"/>
          <w:sz w:val="28"/>
          <w:szCs w:val="28"/>
        </w:rPr>
        <w:t>.</w:t>
      </w:r>
    </w:p>
    <w:p w:rsidR="00B77C0B" w:rsidRPr="00B77C0B" w:rsidRDefault="00B77C0B" w:rsidP="00B77C0B">
      <w:pPr>
        <w:pStyle w:val="2"/>
        <w:spacing w:line="240" w:lineRule="auto"/>
        <w:ind w:hanging="12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bookmarkStart w:id="4" w:name="_Toc133221321"/>
      <w:r w:rsidRPr="00B77C0B">
        <w:rPr>
          <w:rFonts w:ascii="Times New Roman" w:hAnsi="Times New Roman" w:cs="Times New Roman"/>
          <w:spacing w:val="-6"/>
          <w:sz w:val="28"/>
          <w:szCs w:val="28"/>
        </w:rPr>
        <w:t>Разрезы</w:t>
      </w:r>
      <w:bookmarkEnd w:id="4"/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Чертеж детали должен давать представление не только о внешней форме,  но и внутреннем строении. Известно, что внутреннюю форму предмета можно показать на виде штриховыми линиями. Однако при сложном внутреннем  строении детали число штриховых линий велико, они перекрывают друг друга, затемняют чертеж и затрудняют его чтение. Чтобы изобразить внутреннее строение предмета, пользуются способом разрезов.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>Разрезом</w:t>
      </w:r>
      <w:r w:rsidRPr="00B77C0B">
        <w:rPr>
          <w:color w:val="000000"/>
          <w:spacing w:val="-6"/>
          <w:sz w:val="28"/>
          <w:szCs w:val="28"/>
        </w:rPr>
        <w:t xml:space="preserve"> называется изображение предмета, мысленно рассеченного од</w:t>
      </w:r>
      <w:r w:rsidRPr="00B77C0B">
        <w:rPr>
          <w:color w:val="000000"/>
          <w:spacing w:val="-6"/>
          <w:sz w:val="28"/>
          <w:szCs w:val="28"/>
        </w:rPr>
        <w:softHyphen/>
        <w:t>ной или несколькими плоскостями. На разрезе показывают то, что получа</w:t>
      </w:r>
      <w:r w:rsidRPr="00B77C0B">
        <w:rPr>
          <w:color w:val="000000"/>
          <w:spacing w:val="-6"/>
          <w:sz w:val="28"/>
          <w:szCs w:val="28"/>
        </w:rPr>
        <w:softHyphen/>
        <w:t>ется в самой секущей плоскости, и то, что расположено за ней. Часть пред</w:t>
      </w:r>
      <w:r w:rsidRPr="00B77C0B">
        <w:rPr>
          <w:color w:val="000000"/>
          <w:spacing w:val="-6"/>
          <w:sz w:val="28"/>
          <w:szCs w:val="28"/>
        </w:rPr>
        <w:softHyphen/>
        <w:t>мета, расположенную между глазом наблюдателя и секущей плоскостью, мысленно удаляют. Внутренние очертания контура, изображенного до выполнения разреза на чертеже штриховыми линиями, на разрезе становятся видимыми и обводятся сплошными линиями видимого контура.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lastRenderedPageBreak/>
        <w:t>Разрезы заменяют виды и часто располагаются на месте вида в проекционной связи с остальными изображениями. В зависимости от числа секущих плоскостей разрезы подразделяют на простые (при одной секущей плоскости) и сложные (при двух и более секущих плоскостях).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В зависимости от положения секущей плоскости относительно горизонтальной плоскости проекций делят на горизонтальные, вертикальные и наклонные.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 xml:space="preserve">В зависимости от положения секущей плоскости относительно основных измерений предмета разрезы разделяют </w:t>
      </w:r>
      <w:proofErr w:type="gramStart"/>
      <w:r w:rsidRPr="00B77C0B">
        <w:rPr>
          <w:color w:val="000000"/>
          <w:spacing w:val="-6"/>
          <w:sz w:val="28"/>
          <w:szCs w:val="28"/>
        </w:rPr>
        <w:t>на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продольные и поперечные. Разрез называется продольным, если секущая плоскость направлена вдоль длин или высоты предмета, и поперечным, если секущая плоскость направлена пер</w:t>
      </w:r>
      <w:r w:rsidRPr="00B77C0B">
        <w:rPr>
          <w:color w:val="000000"/>
          <w:spacing w:val="-6"/>
          <w:sz w:val="28"/>
          <w:szCs w:val="28"/>
        </w:rPr>
        <w:softHyphen/>
        <w:t>пендикулярно к длине или высоте предмета.</w:t>
      </w:r>
    </w:p>
    <w:p w:rsidR="00B77C0B" w:rsidRPr="00B77C0B" w:rsidRDefault="00B77C0B" w:rsidP="00B77C0B">
      <w:pPr>
        <w:shd w:val="clear" w:color="auto" w:fill="FFFFFF"/>
        <w:spacing w:before="120" w:after="120"/>
        <w:ind w:firstLine="709"/>
        <w:jc w:val="both"/>
        <w:rPr>
          <w:b/>
          <w:bCs/>
          <w:color w:val="000000"/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 xml:space="preserve">Разрезы простые. 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 xml:space="preserve">Как уже упоминалось,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простыми </w:t>
      </w:r>
      <w:r w:rsidRPr="00B77C0B">
        <w:rPr>
          <w:color w:val="000000"/>
          <w:spacing w:val="-6"/>
          <w:sz w:val="28"/>
          <w:szCs w:val="28"/>
        </w:rPr>
        <w:t xml:space="preserve">называют разрезы при одной секущей плоскости. В зависимости от того, какой плоскости проекций будет параллельна секущая плоскость, вертикальные разрезы делятся </w:t>
      </w:r>
      <w:proofErr w:type="gramStart"/>
      <w:r w:rsidRPr="00B77C0B">
        <w:rPr>
          <w:color w:val="000000"/>
          <w:spacing w:val="-6"/>
          <w:sz w:val="28"/>
          <w:szCs w:val="28"/>
        </w:rPr>
        <w:t>на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фронтальные </w:t>
      </w:r>
      <w:r w:rsidRPr="00B77C0B">
        <w:rPr>
          <w:color w:val="000000"/>
          <w:spacing w:val="-6"/>
          <w:sz w:val="28"/>
          <w:szCs w:val="28"/>
        </w:rPr>
        <w:t xml:space="preserve">и </w:t>
      </w:r>
      <w:r w:rsidRPr="00B77C0B">
        <w:rPr>
          <w:i/>
          <w:iCs/>
          <w:color w:val="000000"/>
          <w:spacing w:val="-6"/>
          <w:sz w:val="28"/>
          <w:szCs w:val="28"/>
        </w:rPr>
        <w:t>профильные.</w:t>
      </w:r>
    </w:p>
    <w:p w:rsidR="00B77C0B" w:rsidRPr="00B77C0B" w:rsidRDefault="00B77C0B" w:rsidP="00B77C0B">
      <w:pPr>
        <w:shd w:val="clear" w:color="auto" w:fill="FFFFFF"/>
        <w:spacing w:before="120" w:after="120"/>
        <w:ind w:firstLine="709"/>
        <w:jc w:val="both"/>
        <w:rPr>
          <w:b/>
          <w:bCs/>
          <w:color w:val="000000"/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 xml:space="preserve">Обозначение разрезов. 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Если секущая плоскость совпадает с плоскостью симметрии детали, то ее на чертеже не отмечают. Во всех осталь</w:t>
      </w:r>
      <w:r w:rsidRPr="00B77C0B">
        <w:rPr>
          <w:color w:val="000000"/>
          <w:spacing w:val="-6"/>
          <w:sz w:val="28"/>
          <w:szCs w:val="28"/>
        </w:rPr>
        <w:softHyphen/>
        <w:t>ных случаях место расположения секущей плоскости (ее след) на изображе</w:t>
      </w:r>
      <w:r w:rsidRPr="00B77C0B">
        <w:rPr>
          <w:color w:val="000000"/>
          <w:spacing w:val="-6"/>
          <w:sz w:val="28"/>
          <w:szCs w:val="28"/>
        </w:rPr>
        <w:softHyphen/>
        <w:t>нии детали принято обозначать разомкнутой линией, штрихи которой не пе</w:t>
      </w:r>
      <w:r w:rsidRPr="00B77C0B">
        <w:rPr>
          <w:color w:val="000000"/>
          <w:spacing w:val="-6"/>
          <w:sz w:val="28"/>
          <w:szCs w:val="28"/>
        </w:rPr>
        <w:softHyphen/>
        <w:t>ресекают контура изображения. На начальном и конечном штрихах ставят стрелки, указывающие направление взгляда. Их наносят на расстоянии 2...3 мм от внешних концов, у начала и конца линии сечения с внешней стороны одну и ту же прописную букву рус</w:t>
      </w:r>
      <w:r w:rsidRPr="00B77C0B">
        <w:rPr>
          <w:color w:val="000000"/>
          <w:spacing w:val="-6"/>
          <w:sz w:val="28"/>
          <w:szCs w:val="28"/>
        </w:rPr>
        <w:softHyphen/>
        <w:t xml:space="preserve">ского алфавита, а над изображением разреза делают надпись по типу: </w:t>
      </w:r>
      <w:r w:rsidRPr="00B77C0B">
        <w:rPr>
          <w:i/>
          <w:iCs/>
          <w:color w:val="000000"/>
          <w:spacing w:val="-6"/>
          <w:sz w:val="28"/>
          <w:szCs w:val="28"/>
        </w:rPr>
        <w:t>«А-А».</w:t>
      </w:r>
    </w:p>
    <w:p w:rsidR="00B77C0B" w:rsidRPr="00B77C0B" w:rsidRDefault="00B77C0B" w:rsidP="00B77C0B">
      <w:pPr>
        <w:shd w:val="clear" w:color="auto" w:fill="FFFFFF"/>
        <w:spacing w:before="120" w:after="120"/>
        <w:ind w:firstLine="709"/>
        <w:jc w:val="both"/>
        <w:rPr>
          <w:b/>
          <w:bCs/>
          <w:color w:val="000000"/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 xml:space="preserve">Разрезы местные. 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 xml:space="preserve">Разрез, служащий для выявления формы предмета в отдельном, ограниченном месте, называется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местным. </w:t>
      </w:r>
      <w:r w:rsidRPr="00B77C0B">
        <w:rPr>
          <w:color w:val="000000"/>
          <w:spacing w:val="-6"/>
          <w:sz w:val="28"/>
          <w:szCs w:val="28"/>
        </w:rPr>
        <w:t>Местный разрез вы</w:t>
      </w:r>
      <w:r w:rsidRPr="00B77C0B">
        <w:rPr>
          <w:color w:val="000000"/>
          <w:spacing w:val="-6"/>
          <w:sz w:val="28"/>
          <w:szCs w:val="28"/>
        </w:rPr>
        <w:softHyphen/>
        <w:t>деляется на виде сплошной тонкой волнистой линией  или лини</w:t>
      </w:r>
      <w:r w:rsidRPr="00B77C0B">
        <w:rPr>
          <w:color w:val="000000"/>
          <w:spacing w:val="-6"/>
          <w:sz w:val="28"/>
          <w:szCs w:val="28"/>
        </w:rPr>
        <w:softHyphen/>
        <w:t>ей с изломами. Концы ломаной линии должны выступать за контур изображения на 2...4 мм.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>Соединение части вида с частью разреза.</w:t>
      </w:r>
      <w:r w:rsidRPr="00B77C0B">
        <w:rPr>
          <w:color w:val="000000"/>
          <w:spacing w:val="-6"/>
          <w:sz w:val="28"/>
          <w:szCs w:val="28"/>
        </w:rPr>
        <w:t xml:space="preserve"> На одном изображении допускается соединять часть вида с частью разреза. Если соединяется, половина вида и половина разреза, каждая из </w:t>
      </w:r>
      <w:proofErr w:type="gramStart"/>
      <w:r w:rsidRPr="00B77C0B">
        <w:rPr>
          <w:color w:val="000000"/>
          <w:spacing w:val="-6"/>
          <w:sz w:val="28"/>
          <w:szCs w:val="28"/>
        </w:rPr>
        <w:t>которых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является симметричной фигурой, то разделяющей линией должна служить ось симметрии.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В случае соединения половины вида с половиной соответствующего разреза, на половине вида линии невидимого контура не показывают.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 xml:space="preserve">При соединении на чертеже половины вида с половиной разреза, могут встретиться различные случаи совпадения контуров деталей с осями симметрии, которые служат разделяющей линией. 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B77C0B" w:rsidRDefault="00B77C0B" w:rsidP="00B77C0B">
      <w:pPr>
        <w:pStyle w:val="2"/>
        <w:spacing w:line="240" w:lineRule="auto"/>
        <w:ind w:hanging="42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:rsidR="00B77C0B" w:rsidRPr="00B77C0B" w:rsidRDefault="00B77C0B" w:rsidP="00B77C0B">
      <w:pPr>
        <w:pStyle w:val="2"/>
        <w:spacing w:line="240" w:lineRule="auto"/>
        <w:ind w:hanging="42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B77C0B">
        <w:rPr>
          <w:rFonts w:ascii="Times New Roman" w:hAnsi="Times New Roman" w:cs="Times New Roman"/>
          <w:spacing w:val="-6"/>
          <w:sz w:val="28"/>
          <w:szCs w:val="28"/>
        </w:rPr>
        <w:t>Общие сведения о размерах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Основные понятия. В соединении двух деталей, входящих одна в другую, различают охватывающую и охватываемую поверхности. Наиболее распространены в машиностроении соединения деталей с гладкими цилиндрическими и плоскими параллельными поверхностями.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У цилиндрических соединений поверхность отверстия охватывает по</w:t>
      </w:r>
      <w:r w:rsidRPr="00B77C0B">
        <w:rPr>
          <w:color w:val="000000"/>
          <w:spacing w:val="-6"/>
          <w:sz w:val="28"/>
          <w:szCs w:val="28"/>
        </w:rPr>
        <w:softHyphen/>
        <w:t xml:space="preserve">верхность вала. Охватывающая поверхность называется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отверстием, </w:t>
      </w:r>
      <w:r w:rsidRPr="00B77C0B">
        <w:rPr>
          <w:color w:val="000000"/>
          <w:spacing w:val="-6"/>
          <w:sz w:val="28"/>
          <w:szCs w:val="28"/>
        </w:rPr>
        <w:t xml:space="preserve">охватываемая —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валом </w:t>
      </w:r>
      <w:r w:rsidRPr="00B77C0B">
        <w:rPr>
          <w:color w:val="000000"/>
          <w:spacing w:val="-6"/>
          <w:sz w:val="28"/>
          <w:szCs w:val="28"/>
        </w:rPr>
        <w:t>(</w:t>
      </w:r>
      <w:proofErr w:type="gramStart"/>
      <w:r w:rsidRPr="00B77C0B">
        <w:rPr>
          <w:color w:val="000000"/>
          <w:spacing w:val="-6"/>
          <w:sz w:val="28"/>
          <w:szCs w:val="28"/>
        </w:rPr>
        <w:t>см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рис.)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. </w:t>
      </w:r>
      <w:r w:rsidRPr="00B77C0B">
        <w:rPr>
          <w:color w:val="000000"/>
          <w:spacing w:val="-6"/>
          <w:sz w:val="28"/>
          <w:szCs w:val="28"/>
        </w:rPr>
        <w:t xml:space="preserve">Названия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отверстие </w:t>
      </w:r>
      <w:r w:rsidRPr="00B77C0B">
        <w:rPr>
          <w:color w:val="000000"/>
          <w:spacing w:val="-6"/>
          <w:sz w:val="28"/>
          <w:szCs w:val="28"/>
        </w:rPr>
        <w:t xml:space="preserve">и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вал </w:t>
      </w:r>
      <w:r w:rsidRPr="00B77C0B">
        <w:rPr>
          <w:color w:val="000000"/>
          <w:spacing w:val="-6"/>
          <w:sz w:val="28"/>
          <w:szCs w:val="28"/>
        </w:rPr>
        <w:t>условно применяются и к другим нецилиндрическим охватывающим и охватываемым поверхнос</w:t>
      </w:r>
      <w:r w:rsidRPr="00B77C0B">
        <w:rPr>
          <w:color w:val="000000"/>
          <w:spacing w:val="-6"/>
          <w:sz w:val="28"/>
          <w:szCs w:val="28"/>
        </w:rPr>
        <w:softHyphen/>
        <w:t>тям.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На рабочих чертежах, в первую очередь, проставляют размеры, которыми оценивают количественно геометрические параметры деталей.</w:t>
      </w:r>
    </w:p>
    <w:p w:rsidR="00B77C0B" w:rsidRPr="00B77C0B" w:rsidRDefault="00B77C0B" w:rsidP="00B77C0B">
      <w:pPr>
        <w:ind w:firstLine="709"/>
        <w:rPr>
          <w:spacing w:val="-6"/>
          <w:sz w:val="28"/>
          <w:szCs w:val="28"/>
        </w:rPr>
      </w:pPr>
      <w:r w:rsidRPr="00B77C0B">
        <w:rPr>
          <w:noProof/>
          <w:spacing w:val="-6"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483870</wp:posOffset>
            </wp:positionH>
            <wp:positionV relativeFrom="paragraph">
              <wp:posOffset>59690</wp:posOffset>
            </wp:positionV>
            <wp:extent cx="3194050" cy="1416050"/>
            <wp:effectExtent l="19050" t="0" r="6350" b="0"/>
            <wp:wrapTight wrapText="bothSides">
              <wp:wrapPolygon edited="0">
                <wp:start x="-129" y="0"/>
                <wp:lineTo x="-129" y="21213"/>
                <wp:lineTo x="21643" y="21213"/>
                <wp:lineTo x="21643" y="0"/>
                <wp:lineTo x="-129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>Размер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</w:rPr>
        <w:t xml:space="preserve">— это числовое значение линейной величины (диаметра, длины, высоты и т. п.). Размеры подразделяются </w:t>
      </w:r>
      <w:proofErr w:type="gramStart"/>
      <w:r w:rsidRPr="00B77C0B">
        <w:rPr>
          <w:color w:val="000000"/>
          <w:spacing w:val="-6"/>
          <w:sz w:val="28"/>
          <w:szCs w:val="28"/>
        </w:rPr>
        <w:t>на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номинальные, действительные и предельные.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>Номинальным размером</w:t>
      </w:r>
      <w:r w:rsidRPr="00B77C0B">
        <w:rPr>
          <w:color w:val="000000"/>
          <w:spacing w:val="-6"/>
          <w:sz w:val="28"/>
          <w:szCs w:val="28"/>
        </w:rPr>
        <w:t xml:space="preserve"> называется основной размер детали, рассчитанный с учетом ее назначения и требуемой точности.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Номинальный размер соединений — общий (одинаковый) размер для от</w:t>
      </w:r>
      <w:r w:rsidRPr="00B77C0B">
        <w:rPr>
          <w:color w:val="000000"/>
          <w:spacing w:val="-6"/>
          <w:sz w:val="28"/>
          <w:szCs w:val="28"/>
        </w:rPr>
        <w:softHyphen/>
        <w:t>верстия и вала, составляющих соединение. Номинальные размеры деталей и соединений выбирают не произвольно, а по ГОСТу 6636—69 «Нормальные линейные размеры».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В производстве номинальные размеры не могут быть выдержаны: действи</w:t>
      </w:r>
      <w:r w:rsidRPr="00B77C0B">
        <w:rPr>
          <w:color w:val="000000"/>
          <w:spacing w:val="-6"/>
          <w:sz w:val="28"/>
          <w:szCs w:val="28"/>
        </w:rPr>
        <w:softHyphen/>
        <w:t xml:space="preserve">тельные размеры всегда в большую или меньшую сторону отличаются от </w:t>
      </w:r>
      <w:proofErr w:type="gramStart"/>
      <w:r w:rsidRPr="00B77C0B">
        <w:rPr>
          <w:color w:val="000000"/>
          <w:spacing w:val="-6"/>
          <w:sz w:val="28"/>
          <w:szCs w:val="28"/>
        </w:rPr>
        <w:t>но</w:t>
      </w:r>
      <w:r w:rsidRPr="00B77C0B">
        <w:rPr>
          <w:color w:val="000000"/>
          <w:spacing w:val="-6"/>
          <w:sz w:val="28"/>
          <w:szCs w:val="28"/>
        </w:rPr>
        <w:softHyphen/>
        <w:t>минальных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. Поэтому, помимо </w:t>
      </w:r>
      <w:proofErr w:type="gramStart"/>
      <w:r w:rsidRPr="00B77C0B">
        <w:rPr>
          <w:color w:val="000000"/>
          <w:spacing w:val="-6"/>
          <w:sz w:val="28"/>
          <w:szCs w:val="28"/>
        </w:rPr>
        <w:t>номинальных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(расчетных), различают также действительные и предельные размеры.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Для наиболее распространенных изделий общего назначения предельные размеры установлены стандартами.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Таким образом, предельные размеры определяют характер соединения деталей и их допустимую неточность изготовления.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 xml:space="preserve">Предельные и действительные отклонения. </w:t>
      </w:r>
      <w:r w:rsidRPr="00B77C0B">
        <w:rPr>
          <w:color w:val="000000"/>
          <w:spacing w:val="-6"/>
          <w:sz w:val="28"/>
          <w:szCs w:val="28"/>
        </w:rPr>
        <w:t>Для обеспечения взаимозаме</w:t>
      </w:r>
      <w:r w:rsidRPr="00B77C0B">
        <w:rPr>
          <w:color w:val="000000"/>
          <w:spacing w:val="-6"/>
          <w:sz w:val="28"/>
          <w:szCs w:val="28"/>
        </w:rPr>
        <w:softHyphen/>
        <w:t>няемости на чертежах необходимо вместо номинального размера указывать по два предельных размера. Но это сильно усложняет чертежи. К тому же, непреодолимой и сложной будет задача составления таблиц предельных раз</w:t>
      </w:r>
      <w:r w:rsidRPr="00B77C0B">
        <w:rPr>
          <w:color w:val="000000"/>
          <w:spacing w:val="-6"/>
          <w:sz w:val="28"/>
          <w:szCs w:val="28"/>
        </w:rPr>
        <w:softHyphen/>
        <w:t xml:space="preserve">меров для всех возможных номинальных размеров деталей. В связи с этим предельные размеры принято выражать посредством </w:t>
      </w:r>
      <w:r w:rsidRPr="00B77C0B">
        <w:rPr>
          <w:i/>
          <w:iCs/>
          <w:color w:val="000000"/>
          <w:spacing w:val="-6"/>
          <w:sz w:val="28"/>
          <w:szCs w:val="28"/>
        </w:rPr>
        <w:t>отклонений.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lastRenderedPageBreak/>
        <w:t>Предельное отклонение</w:t>
      </w:r>
      <w:r w:rsidRPr="00B77C0B">
        <w:rPr>
          <w:color w:val="000000"/>
          <w:spacing w:val="-6"/>
          <w:sz w:val="28"/>
          <w:szCs w:val="28"/>
        </w:rPr>
        <w:t xml:space="preserve"> — это алгебраическая разность между предельны</w:t>
      </w:r>
      <w:r w:rsidRPr="00B77C0B">
        <w:rPr>
          <w:color w:val="000000"/>
          <w:spacing w:val="-6"/>
          <w:sz w:val="28"/>
          <w:szCs w:val="28"/>
        </w:rPr>
        <w:softHyphen/>
        <w:t>ми и номинальными размерами. Различают верхнее и нижнее предельные отклонения.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>Верхнее отклонение</w:t>
      </w:r>
      <w:r w:rsidRPr="00B77C0B">
        <w:rPr>
          <w:color w:val="000000"/>
          <w:spacing w:val="-6"/>
          <w:sz w:val="28"/>
          <w:szCs w:val="28"/>
        </w:rPr>
        <w:t xml:space="preserve"> — алгебраическая разность между наибольшим пре</w:t>
      </w:r>
      <w:r w:rsidRPr="00B77C0B">
        <w:rPr>
          <w:color w:val="000000"/>
          <w:spacing w:val="-6"/>
          <w:sz w:val="28"/>
          <w:szCs w:val="28"/>
        </w:rPr>
        <w:softHyphen/>
        <w:t xml:space="preserve">дельным размером и номинальным размером. В соответствии со стандартом верхнее отклонение отверстия обозначается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ES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, </w:t>
      </w:r>
      <w:r w:rsidRPr="00B77C0B">
        <w:rPr>
          <w:color w:val="000000"/>
          <w:spacing w:val="-6"/>
          <w:sz w:val="28"/>
          <w:szCs w:val="28"/>
        </w:rPr>
        <w:t xml:space="preserve">вала — </w:t>
      </w:r>
      <w:proofErr w:type="spellStart"/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es</w:t>
      </w:r>
      <w:proofErr w:type="spellEnd"/>
      <w:r w:rsidRPr="00B77C0B">
        <w:rPr>
          <w:i/>
          <w:iCs/>
          <w:color w:val="000000"/>
          <w:spacing w:val="-6"/>
          <w:sz w:val="28"/>
          <w:szCs w:val="28"/>
        </w:rPr>
        <w:t>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b/>
          <w:bCs/>
          <w:color w:val="000000"/>
          <w:spacing w:val="-6"/>
          <w:sz w:val="28"/>
          <w:szCs w:val="28"/>
        </w:rPr>
        <w:t>Нижнее отклонение</w:t>
      </w:r>
      <w:r w:rsidRPr="00B77C0B">
        <w:rPr>
          <w:color w:val="000000"/>
          <w:spacing w:val="-6"/>
          <w:sz w:val="28"/>
          <w:szCs w:val="28"/>
        </w:rPr>
        <w:t xml:space="preserve"> — алгебраическая разность между наименьшим пре</w:t>
      </w:r>
      <w:r w:rsidRPr="00B77C0B">
        <w:rPr>
          <w:color w:val="000000"/>
          <w:spacing w:val="-6"/>
          <w:sz w:val="28"/>
          <w:szCs w:val="28"/>
        </w:rPr>
        <w:softHyphen/>
        <w:t xml:space="preserve">дельным размером и номинальным размером. Нижнее отклонение отверстия обозначается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EI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, </w:t>
      </w:r>
      <w:r w:rsidRPr="00B77C0B">
        <w:rPr>
          <w:color w:val="000000"/>
          <w:spacing w:val="-6"/>
          <w:sz w:val="28"/>
          <w:szCs w:val="28"/>
        </w:rPr>
        <w:t xml:space="preserve">вала — </w:t>
      </w:r>
      <w:proofErr w:type="spellStart"/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ei</w:t>
      </w:r>
      <w:proofErr w:type="spellEnd"/>
      <w:r w:rsidRPr="00B77C0B">
        <w:rPr>
          <w:i/>
          <w:iCs/>
          <w:color w:val="000000"/>
          <w:spacing w:val="-6"/>
          <w:sz w:val="28"/>
          <w:szCs w:val="28"/>
        </w:rPr>
        <w:t>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Отклонения могут быть положительными, отрицательными и равными нулю. В таблицах стандартов отклонения указывают в микромет</w:t>
      </w:r>
      <w:r w:rsidRPr="00B77C0B">
        <w:rPr>
          <w:color w:val="000000"/>
          <w:spacing w:val="-6"/>
          <w:sz w:val="28"/>
          <w:szCs w:val="28"/>
        </w:rPr>
        <w:softHyphen/>
        <w:t>рах (</w:t>
      </w:r>
      <w:proofErr w:type="gramStart"/>
      <w:r w:rsidRPr="00B77C0B">
        <w:rPr>
          <w:color w:val="000000"/>
          <w:spacing w:val="-6"/>
          <w:sz w:val="28"/>
          <w:szCs w:val="28"/>
        </w:rPr>
        <w:t>мкм</w:t>
      </w:r>
      <w:proofErr w:type="gramEnd"/>
      <w:r w:rsidRPr="00B77C0B">
        <w:rPr>
          <w:color w:val="000000"/>
          <w:spacing w:val="-6"/>
          <w:sz w:val="28"/>
          <w:szCs w:val="28"/>
        </w:rPr>
        <w:t>). На чертежах у номинальных размеров отклонения принято ука</w:t>
      </w:r>
      <w:r w:rsidRPr="00B77C0B">
        <w:rPr>
          <w:color w:val="000000"/>
          <w:spacing w:val="-6"/>
          <w:sz w:val="28"/>
          <w:szCs w:val="28"/>
        </w:rPr>
        <w:softHyphen/>
        <w:t>зывать в миллиметрах.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Отклонение, равное нулю, не указывается. Если верхнее и нижнее отклоне</w:t>
      </w:r>
      <w:r w:rsidRPr="00B77C0B">
        <w:rPr>
          <w:color w:val="000000"/>
          <w:spacing w:val="-6"/>
          <w:sz w:val="28"/>
          <w:szCs w:val="28"/>
        </w:rPr>
        <w:softHyphen/>
        <w:t>ния равны по абсолютной величине и различны по знаку, то применяют сле</w:t>
      </w:r>
      <w:r w:rsidRPr="00B77C0B">
        <w:rPr>
          <w:color w:val="000000"/>
          <w:spacing w:val="-6"/>
          <w:sz w:val="28"/>
          <w:szCs w:val="28"/>
        </w:rPr>
        <w:softHyphen/>
        <w:t>дующую форму их записи, например: 20 + 0,01.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Действительное отклонение — алгебраическая разность меж</w:t>
      </w:r>
      <w:r w:rsidRPr="00B77C0B">
        <w:rPr>
          <w:color w:val="000000"/>
          <w:spacing w:val="-6"/>
          <w:sz w:val="28"/>
          <w:szCs w:val="28"/>
        </w:rPr>
        <w:softHyphen/>
        <w:t xml:space="preserve">ду действительным и номинальным размерами. Деталь считают </w:t>
      </w:r>
      <w:proofErr w:type="gramStart"/>
      <w:r w:rsidRPr="00B77C0B">
        <w:rPr>
          <w:color w:val="000000"/>
          <w:spacing w:val="-6"/>
          <w:sz w:val="28"/>
          <w:szCs w:val="28"/>
        </w:rPr>
        <w:t>пригодной</w:t>
      </w:r>
      <w:proofErr w:type="gramEnd"/>
      <w:r w:rsidRPr="00B77C0B">
        <w:rPr>
          <w:color w:val="000000"/>
          <w:spacing w:val="-6"/>
          <w:sz w:val="28"/>
          <w:szCs w:val="28"/>
        </w:rPr>
        <w:t>, если действительное отклонение проверяемого размера находится между верхним и нижним отклонениями.</w:t>
      </w:r>
    </w:p>
    <w:p w:rsidR="00B77C0B" w:rsidRPr="00B77C0B" w:rsidRDefault="00B77C0B" w:rsidP="00B77C0B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bookmarkStart w:id="5" w:name="_Toc133221323"/>
      <w:r w:rsidRPr="00B77C0B">
        <w:rPr>
          <w:rFonts w:ascii="Times New Roman" w:hAnsi="Times New Roman" w:cs="Times New Roman"/>
          <w:spacing w:val="-6"/>
          <w:sz w:val="28"/>
          <w:szCs w:val="28"/>
        </w:rPr>
        <w:t>Допуски и квалитеты</w:t>
      </w:r>
      <w:bookmarkEnd w:id="5"/>
    </w:p>
    <w:p w:rsidR="00B77C0B" w:rsidRP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Допуск</w:t>
      </w:r>
      <w:proofErr w:type="gramStart"/>
      <w:r w:rsidRPr="00B77C0B">
        <w:rPr>
          <w:color w:val="000000"/>
          <w:spacing w:val="-6"/>
          <w:sz w:val="28"/>
          <w:szCs w:val="28"/>
        </w:rPr>
        <w:t xml:space="preserve"> Т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— разность между наибольшим и наименьшим предельными размерами или абсолютная вели</w:t>
      </w:r>
      <w:r w:rsidRPr="00B77C0B">
        <w:rPr>
          <w:color w:val="000000"/>
          <w:spacing w:val="-6"/>
          <w:sz w:val="28"/>
          <w:szCs w:val="28"/>
        </w:rPr>
        <w:softHyphen/>
        <w:t>чина алгебраической разности между верхним и нижним отклонениями.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 xml:space="preserve">Стандартом ГОСТ 25346—89 введено понятие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допуск системы </w:t>
      </w:r>
      <w:r w:rsidRPr="00B77C0B">
        <w:rPr>
          <w:color w:val="000000"/>
          <w:spacing w:val="-6"/>
          <w:sz w:val="28"/>
          <w:szCs w:val="28"/>
        </w:rPr>
        <w:t>— это стан</w:t>
      </w:r>
      <w:r w:rsidRPr="00B77C0B">
        <w:rPr>
          <w:color w:val="000000"/>
          <w:spacing w:val="-6"/>
          <w:sz w:val="28"/>
          <w:szCs w:val="28"/>
        </w:rPr>
        <w:softHyphen/>
        <w:t>дартный допуск, установленный системой допусков и посадок. Допуски си</w:t>
      </w:r>
      <w:r w:rsidRPr="00B77C0B">
        <w:rPr>
          <w:color w:val="000000"/>
          <w:spacing w:val="-6"/>
          <w:sz w:val="28"/>
          <w:szCs w:val="28"/>
        </w:rPr>
        <w:softHyphen/>
        <w:t xml:space="preserve">стемы в ЕСДП обозначаются: </w:t>
      </w:r>
      <w:r w:rsidRPr="00B77C0B">
        <w:rPr>
          <w:color w:val="000000"/>
          <w:spacing w:val="-6"/>
          <w:sz w:val="28"/>
          <w:szCs w:val="28"/>
          <w:lang w:val="en-US"/>
        </w:rPr>
        <w:t>ITO</w:t>
      </w:r>
      <w:r w:rsidRPr="00B77C0B">
        <w:rPr>
          <w:color w:val="000000"/>
          <w:spacing w:val="-6"/>
          <w:sz w:val="28"/>
          <w:szCs w:val="28"/>
        </w:rPr>
        <w:t xml:space="preserve">1, </w:t>
      </w:r>
      <w:r w:rsidRPr="00B77C0B">
        <w:rPr>
          <w:color w:val="000000"/>
          <w:spacing w:val="-6"/>
          <w:sz w:val="28"/>
          <w:szCs w:val="28"/>
          <w:lang w:val="en-US"/>
        </w:rPr>
        <w:t>ITO</w:t>
      </w:r>
      <w:r w:rsidRPr="00B77C0B">
        <w:rPr>
          <w:color w:val="000000"/>
          <w:spacing w:val="-6"/>
          <w:sz w:val="28"/>
          <w:szCs w:val="28"/>
        </w:rPr>
        <w:t xml:space="preserve">; </w:t>
      </w:r>
      <w:r w:rsidRPr="00B77C0B">
        <w:rPr>
          <w:color w:val="000000"/>
          <w:spacing w:val="-6"/>
          <w:sz w:val="28"/>
          <w:szCs w:val="28"/>
          <w:lang w:val="en-US"/>
        </w:rPr>
        <w:t>IT</w:t>
      </w:r>
      <w:r w:rsidRPr="00B77C0B">
        <w:rPr>
          <w:color w:val="000000"/>
          <w:spacing w:val="-6"/>
          <w:sz w:val="28"/>
          <w:szCs w:val="28"/>
        </w:rPr>
        <w:t>1</w:t>
      </w:r>
      <w:proofErr w:type="gramStart"/>
      <w:r w:rsidRPr="00B77C0B">
        <w:rPr>
          <w:color w:val="000000"/>
          <w:spacing w:val="-6"/>
          <w:sz w:val="28"/>
          <w:szCs w:val="28"/>
        </w:rPr>
        <w:t>,..,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  <w:lang w:val="en-US"/>
        </w:rPr>
        <w:t>IT</w:t>
      </w:r>
      <w:r w:rsidRPr="00B77C0B">
        <w:rPr>
          <w:color w:val="000000"/>
          <w:spacing w:val="-6"/>
          <w:sz w:val="28"/>
          <w:szCs w:val="28"/>
        </w:rPr>
        <w:t xml:space="preserve">17. Буквы </w:t>
      </w:r>
      <w:r w:rsidRPr="00B77C0B">
        <w:rPr>
          <w:color w:val="000000"/>
          <w:spacing w:val="-6"/>
          <w:sz w:val="28"/>
          <w:szCs w:val="28"/>
          <w:lang w:val="en-US"/>
        </w:rPr>
        <w:t>IT</w:t>
      </w:r>
      <w:r w:rsidRPr="00B77C0B">
        <w:rPr>
          <w:color w:val="000000"/>
          <w:spacing w:val="-6"/>
          <w:sz w:val="28"/>
          <w:szCs w:val="28"/>
        </w:rPr>
        <w:t xml:space="preserve"> обозначают «допуск ИСО». 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В качестве единицы точности, с помощью которой можно выразить зави</w:t>
      </w:r>
      <w:r w:rsidRPr="00B77C0B">
        <w:rPr>
          <w:color w:val="000000"/>
          <w:spacing w:val="-6"/>
          <w:sz w:val="28"/>
          <w:szCs w:val="28"/>
        </w:rPr>
        <w:softHyphen/>
        <w:t xml:space="preserve">симость точности от диаметра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d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, </w:t>
      </w:r>
      <w:r w:rsidRPr="00B77C0B">
        <w:rPr>
          <w:color w:val="000000"/>
          <w:spacing w:val="-6"/>
          <w:sz w:val="28"/>
          <w:szCs w:val="28"/>
        </w:rPr>
        <w:t xml:space="preserve">установлена единица допуска </w:t>
      </w:r>
      <w:proofErr w:type="spellStart"/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i</w:t>
      </w:r>
      <w:proofErr w:type="spellEnd"/>
      <w:r w:rsidRPr="00B77C0B">
        <w:rPr>
          <w:i/>
          <w:iCs/>
          <w:color w:val="000000"/>
          <w:spacing w:val="-6"/>
          <w:sz w:val="28"/>
          <w:szCs w:val="28"/>
        </w:rPr>
        <w:t>(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I</w:t>
      </w:r>
      <w:r w:rsidRPr="00B77C0B">
        <w:rPr>
          <w:i/>
          <w:iCs/>
          <w:color w:val="000000"/>
          <w:spacing w:val="-6"/>
          <w:sz w:val="28"/>
          <w:szCs w:val="28"/>
        </w:rPr>
        <w:t>).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Чем больше единиц допуска содержится в допуске системы, тем больше допуск и, следовательно, меньше точность, и наоборот. Число единиц допус</w:t>
      </w:r>
      <w:r w:rsidRPr="00B77C0B">
        <w:rPr>
          <w:color w:val="000000"/>
          <w:spacing w:val="-6"/>
          <w:sz w:val="28"/>
          <w:szCs w:val="28"/>
        </w:rPr>
        <w:softHyphen/>
        <w:t>ка, содержащихся в допуске системы, определяется квалитетом точности.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 xml:space="preserve">Под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квалитетом </w:t>
      </w:r>
      <w:r w:rsidRPr="00B77C0B">
        <w:rPr>
          <w:color w:val="000000"/>
          <w:spacing w:val="-6"/>
          <w:sz w:val="28"/>
          <w:szCs w:val="28"/>
        </w:rPr>
        <w:t>понимается совокупность допусков, изменяющихся в за</w:t>
      </w:r>
      <w:r w:rsidRPr="00B77C0B">
        <w:rPr>
          <w:color w:val="000000"/>
          <w:spacing w:val="-6"/>
          <w:sz w:val="28"/>
          <w:szCs w:val="28"/>
        </w:rPr>
        <w:softHyphen/>
        <w:t>висимости от номинального размера. Квалитеты охватывают допуски сопря</w:t>
      </w:r>
      <w:r w:rsidRPr="00B77C0B">
        <w:rPr>
          <w:color w:val="000000"/>
          <w:spacing w:val="-6"/>
          <w:sz w:val="28"/>
          <w:szCs w:val="28"/>
        </w:rPr>
        <w:softHyphen/>
        <w:t>гаемых и несопрягаемых деталей. Для нормирования различных уровней точности размеров от 1 мм до 500 мм в системе ЕСДП установлено 19 квалитетов: 01; 0; 1; 2 ... 17.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color w:val="000000"/>
          <w:spacing w:val="-6"/>
          <w:sz w:val="28"/>
          <w:szCs w:val="28"/>
        </w:rPr>
        <w:t>Для каждого квалитета на основе единицы допуска и числа единиц допус</w:t>
      </w:r>
      <w:r w:rsidRPr="00B77C0B">
        <w:rPr>
          <w:color w:val="000000"/>
          <w:spacing w:val="-6"/>
          <w:sz w:val="28"/>
          <w:szCs w:val="28"/>
        </w:rPr>
        <w:softHyphen/>
        <w:t>ка закономерно построены ряды полей допусков.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  <w:r w:rsidRPr="00B77C0B">
        <w:rPr>
          <w:i/>
          <w:iCs/>
          <w:color w:val="000000"/>
          <w:spacing w:val="-6"/>
          <w:sz w:val="28"/>
          <w:szCs w:val="28"/>
        </w:rPr>
        <w:t xml:space="preserve">Поле допуска </w:t>
      </w:r>
      <w:r w:rsidRPr="00B77C0B">
        <w:rPr>
          <w:color w:val="000000"/>
          <w:spacing w:val="-6"/>
          <w:sz w:val="28"/>
          <w:szCs w:val="28"/>
        </w:rPr>
        <w:t>— поле, ограниченное верхним и нижним отклонениями. Определяется оно величиной допуска и его положением относительно номи</w:t>
      </w:r>
      <w:r w:rsidRPr="00B77C0B">
        <w:rPr>
          <w:color w:val="000000"/>
          <w:spacing w:val="-6"/>
          <w:sz w:val="28"/>
          <w:szCs w:val="28"/>
        </w:rPr>
        <w:softHyphen/>
        <w:t xml:space="preserve">нального размера. При графическом изображении  поле допуска заключено </w:t>
      </w:r>
      <w:r w:rsidRPr="00B77C0B">
        <w:rPr>
          <w:color w:val="000000"/>
          <w:spacing w:val="-6"/>
          <w:sz w:val="28"/>
          <w:szCs w:val="28"/>
        </w:rPr>
        <w:lastRenderedPageBreak/>
        <w:t>между двумя линиями, соответствующими верхнему и нижнему отклонениям относительно нулевой линии.</w:t>
      </w:r>
    </w:p>
    <w:p w:rsidR="00B77C0B" w:rsidRDefault="00B77C0B" w:rsidP="00B77C0B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proofErr w:type="gramStart"/>
      <w:r w:rsidRPr="00B77C0B">
        <w:rPr>
          <w:color w:val="000000"/>
          <w:spacing w:val="-6"/>
          <w:sz w:val="28"/>
          <w:szCs w:val="28"/>
        </w:rPr>
        <w:t>Все поля допусков для отверстий и валов обозначаются буквами латинско</w:t>
      </w:r>
      <w:r w:rsidRPr="00B77C0B">
        <w:rPr>
          <w:color w:val="000000"/>
          <w:spacing w:val="-6"/>
          <w:sz w:val="28"/>
          <w:szCs w:val="28"/>
        </w:rPr>
        <w:softHyphen/>
        <w:t xml:space="preserve">го алфавита: для отверстий — прописными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(А, В, С,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D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</w:rPr>
        <w:t xml:space="preserve">и т.д.) и для валов — строчными 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(а, Ь, с,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d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</w:rPr>
        <w:t>и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</w:rPr>
        <w:t>т. д.).</w:t>
      </w:r>
      <w:proofErr w:type="gramEnd"/>
      <w:r w:rsidRPr="00B77C0B">
        <w:rPr>
          <w:color w:val="000000"/>
          <w:spacing w:val="-6"/>
          <w:sz w:val="28"/>
          <w:szCs w:val="28"/>
        </w:rPr>
        <w:t xml:space="preserve"> Ряд полей допусков обозначаются двумя буква</w:t>
      </w:r>
      <w:r w:rsidRPr="00B77C0B">
        <w:rPr>
          <w:color w:val="000000"/>
          <w:spacing w:val="-6"/>
          <w:sz w:val="28"/>
          <w:szCs w:val="28"/>
        </w:rPr>
        <w:softHyphen/>
        <w:t>ми, а буквы</w:t>
      </w:r>
      <w:proofErr w:type="gramStart"/>
      <w:r w:rsidRPr="00B77C0B">
        <w:rPr>
          <w:color w:val="000000"/>
          <w:spacing w:val="-6"/>
          <w:sz w:val="28"/>
          <w:szCs w:val="28"/>
        </w:rPr>
        <w:t xml:space="preserve"> </w:t>
      </w:r>
      <w:r w:rsidRPr="00B77C0B">
        <w:rPr>
          <w:i/>
          <w:iCs/>
          <w:color w:val="000000"/>
          <w:spacing w:val="-6"/>
          <w:sz w:val="28"/>
          <w:szCs w:val="28"/>
        </w:rPr>
        <w:t>О</w:t>
      </w:r>
      <w:proofErr w:type="gramEnd"/>
      <w:r w:rsidRPr="00B77C0B">
        <w:rPr>
          <w:i/>
          <w:iCs/>
          <w:color w:val="000000"/>
          <w:spacing w:val="-6"/>
          <w:sz w:val="28"/>
          <w:szCs w:val="28"/>
        </w:rPr>
        <w:t xml:space="preserve">,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W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,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Q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</w:rPr>
        <w:t xml:space="preserve">и </w:t>
      </w:r>
      <w:r w:rsidRPr="00B77C0B">
        <w:rPr>
          <w:i/>
          <w:iCs/>
          <w:color w:val="000000"/>
          <w:spacing w:val="-6"/>
          <w:sz w:val="28"/>
          <w:szCs w:val="28"/>
          <w:lang w:val="en-US"/>
        </w:rPr>
        <w:t>L</w:t>
      </w:r>
      <w:r w:rsidRPr="00B77C0B"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B77C0B">
        <w:rPr>
          <w:color w:val="000000"/>
          <w:spacing w:val="-6"/>
          <w:sz w:val="28"/>
          <w:szCs w:val="28"/>
        </w:rPr>
        <w:t>не используются.</w:t>
      </w:r>
    </w:p>
    <w:p w:rsidR="00B77C0B" w:rsidRPr="00B77C0B" w:rsidRDefault="00B77C0B" w:rsidP="00B77C0B">
      <w:pPr>
        <w:shd w:val="clear" w:color="auto" w:fill="FFFFFF"/>
        <w:ind w:firstLine="709"/>
        <w:jc w:val="both"/>
        <w:rPr>
          <w:spacing w:val="-6"/>
          <w:sz w:val="28"/>
          <w:szCs w:val="28"/>
        </w:rPr>
      </w:pPr>
    </w:p>
    <w:p w:rsidR="00B77C0B" w:rsidRDefault="00B77C0B" w:rsidP="00B77C0B">
      <w:pPr>
        <w:ind w:left="360"/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>Вопросы для закрепления теоретического материала к практическому занятию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Запуск КОМПАС</w:t>
      </w:r>
      <w:r w:rsidRPr="00B77C0B">
        <w:rPr>
          <w:sz w:val="28"/>
          <w:szCs w:val="28"/>
          <w:lang w:val="en-US"/>
        </w:rPr>
        <w:t>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Создание, открытие, сохранение документа</w:t>
      </w:r>
      <w:r w:rsidRPr="00B77C0B">
        <w:rPr>
          <w:sz w:val="28"/>
          <w:szCs w:val="28"/>
          <w:lang w:val="en-US"/>
        </w:rPr>
        <w:t>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Закрытие документа и завершение сеанса работы КОМПАС.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Простановка линейного размера</w:t>
      </w:r>
      <w:r w:rsidRPr="00B77C0B">
        <w:rPr>
          <w:sz w:val="28"/>
          <w:szCs w:val="28"/>
          <w:lang w:val="en-US"/>
        </w:rPr>
        <w:t>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Простановка радиального размера</w:t>
      </w:r>
      <w:r w:rsidRPr="00B77C0B">
        <w:rPr>
          <w:sz w:val="28"/>
          <w:szCs w:val="28"/>
          <w:lang w:val="en-US"/>
        </w:rPr>
        <w:t>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Простановка углового размера</w:t>
      </w:r>
      <w:r w:rsidRPr="00B77C0B">
        <w:rPr>
          <w:sz w:val="28"/>
          <w:szCs w:val="28"/>
          <w:lang w:val="en-US"/>
        </w:rPr>
        <w:t>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Установка квалитетов и отклонений</w:t>
      </w:r>
      <w:r w:rsidRPr="00B77C0B">
        <w:rPr>
          <w:sz w:val="28"/>
          <w:szCs w:val="28"/>
          <w:lang w:val="en-US"/>
        </w:rPr>
        <w:t>.</w:t>
      </w:r>
    </w:p>
    <w:p w:rsidR="00B77C0B" w:rsidRPr="00B77C0B" w:rsidRDefault="00B77C0B" w:rsidP="00B77C0B">
      <w:pPr>
        <w:numPr>
          <w:ilvl w:val="0"/>
          <w:numId w:val="33"/>
        </w:numPr>
        <w:rPr>
          <w:sz w:val="28"/>
          <w:szCs w:val="28"/>
        </w:rPr>
      </w:pPr>
      <w:r w:rsidRPr="00B77C0B">
        <w:rPr>
          <w:sz w:val="28"/>
          <w:szCs w:val="28"/>
        </w:rPr>
        <w:t>Штриховка областей.</w:t>
      </w:r>
    </w:p>
    <w:p w:rsidR="00B77C0B" w:rsidRPr="00EB0CA4" w:rsidRDefault="00B77C0B" w:rsidP="00B77C0B">
      <w:pPr>
        <w:ind w:left="360"/>
        <w:jc w:val="both"/>
        <w:rPr>
          <w:b/>
          <w:sz w:val="28"/>
          <w:szCs w:val="28"/>
        </w:rPr>
      </w:pPr>
    </w:p>
    <w:p w:rsidR="00B77C0B" w:rsidRDefault="00B77C0B" w:rsidP="00B77C0B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ЗАДАНИЕ:</w:t>
      </w:r>
    </w:p>
    <w:p w:rsidR="00B77C0B" w:rsidRPr="00B77C0B" w:rsidRDefault="00B77C0B" w:rsidP="00B77C0B">
      <w:pPr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B77C0B">
        <w:rPr>
          <w:bCs/>
          <w:sz w:val="28"/>
          <w:szCs w:val="28"/>
        </w:rPr>
        <w:t>На формате А3 выполнить три вида ортогональных проекций.</w:t>
      </w:r>
    </w:p>
    <w:p w:rsidR="00B77C0B" w:rsidRPr="00B77C0B" w:rsidRDefault="00B77C0B" w:rsidP="00B77C0B">
      <w:pPr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B77C0B">
        <w:rPr>
          <w:bCs/>
          <w:sz w:val="28"/>
          <w:szCs w:val="28"/>
        </w:rPr>
        <w:t>Выполнить необходимые разрезы.</w:t>
      </w:r>
    </w:p>
    <w:p w:rsidR="00B77C0B" w:rsidRDefault="00B77C0B" w:rsidP="00B77C0B">
      <w:pPr>
        <w:numPr>
          <w:ilvl w:val="0"/>
          <w:numId w:val="34"/>
        </w:numPr>
        <w:jc w:val="both"/>
        <w:rPr>
          <w:bCs/>
          <w:sz w:val="28"/>
          <w:szCs w:val="28"/>
        </w:rPr>
      </w:pPr>
      <w:r w:rsidRPr="00B77C0B">
        <w:rPr>
          <w:bCs/>
          <w:sz w:val="28"/>
          <w:szCs w:val="28"/>
        </w:rPr>
        <w:t>Нанести размеры с квалитетами и отклонениями. Заполнить штамп чертежа, указав материал.</w:t>
      </w:r>
    </w:p>
    <w:p w:rsidR="00B77C0B" w:rsidRPr="00EB0CA4" w:rsidRDefault="00B77C0B" w:rsidP="00B77C0B">
      <w:pPr>
        <w:numPr>
          <w:ilvl w:val="0"/>
          <w:numId w:val="34"/>
        </w:numPr>
        <w:jc w:val="both"/>
        <w:rPr>
          <w:sz w:val="28"/>
          <w:szCs w:val="28"/>
        </w:rPr>
      </w:pPr>
      <w:r w:rsidRPr="00EB0CA4">
        <w:rPr>
          <w:bCs/>
          <w:sz w:val="28"/>
          <w:szCs w:val="28"/>
        </w:rPr>
        <w:t>Оформить отчет по практическому занятию.</w:t>
      </w:r>
    </w:p>
    <w:p w:rsidR="00B77C0B" w:rsidRPr="00B77C0B" w:rsidRDefault="00B77C0B" w:rsidP="00B77C0B">
      <w:pPr>
        <w:ind w:left="720"/>
        <w:jc w:val="both"/>
        <w:rPr>
          <w:bCs/>
          <w:sz w:val="28"/>
          <w:szCs w:val="28"/>
        </w:rPr>
      </w:pPr>
    </w:p>
    <w:p w:rsidR="00B77C0B" w:rsidRDefault="00B77C0B" w:rsidP="00B77C0B">
      <w:pPr>
        <w:jc w:val="both"/>
      </w:pPr>
    </w:p>
    <w:p w:rsidR="00B77C0B" w:rsidRDefault="00211008" w:rsidP="00B77C0B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68.7pt;margin-top:-7.35pt;width:193.4pt;height:283.8pt;z-index:251665408">
            <v:imagedata r:id="rId9" o:title=""/>
            <w10:wrap type="square"/>
          </v:shape>
          <o:OLEObject Type="Embed" ProgID="MSPhotoEd.3" ShapeID="_x0000_s1031" DrawAspect="Content" ObjectID="_1635780084" r:id="rId10"/>
        </w:pict>
      </w:r>
    </w:p>
    <w:p w:rsidR="00B77C0B" w:rsidRDefault="00B77C0B" w:rsidP="00B77C0B">
      <w:pPr>
        <w:jc w:val="both"/>
      </w:pPr>
    </w:p>
    <w:p w:rsidR="00B77C0B" w:rsidRPr="00EB0CA4" w:rsidRDefault="00B77C0B" w:rsidP="00B77C0B">
      <w:pPr>
        <w:ind w:left="360"/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Pr="00EB0CA4">
        <w:rPr>
          <w:b/>
          <w:sz w:val="28"/>
          <w:szCs w:val="28"/>
        </w:rPr>
        <w:lastRenderedPageBreak/>
        <w:t>Инструкция по выполнению заданий</w:t>
      </w:r>
    </w:p>
    <w:p w:rsidR="00B77C0B" w:rsidRPr="00EB0CA4" w:rsidRDefault="00B77C0B" w:rsidP="00B77C0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практического занятия №6</w:t>
      </w:r>
    </w:p>
    <w:p w:rsidR="00B77C0B" w:rsidRPr="00EB0CA4" w:rsidRDefault="00B77C0B" w:rsidP="00B77C0B">
      <w:pPr>
        <w:ind w:left="360"/>
        <w:jc w:val="center"/>
        <w:rPr>
          <w:b/>
          <w:sz w:val="28"/>
          <w:szCs w:val="28"/>
        </w:rPr>
      </w:pPr>
    </w:p>
    <w:p w:rsidR="00B77C0B" w:rsidRPr="00EB0CA4" w:rsidRDefault="00B77C0B" w:rsidP="00B77C0B">
      <w:pPr>
        <w:numPr>
          <w:ilvl w:val="0"/>
          <w:numId w:val="36"/>
        </w:numPr>
        <w:rPr>
          <w:sz w:val="28"/>
          <w:szCs w:val="28"/>
        </w:rPr>
      </w:pPr>
      <w:r w:rsidRPr="00EB0CA4">
        <w:rPr>
          <w:sz w:val="28"/>
          <w:szCs w:val="28"/>
        </w:rPr>
        <w:t>Создать новый документ.</w:t>
      </w:r>
    </w:p>
    <w:p w:rsidR="00B77C0B" w:rsidRPr="00EB0CA4" w:rsidRDefault="00B77C0B" w:rsidP="00B77C0B">
      <w:pPr>
        <w:numPr>
          <w:ilvl w:val="0"/>
          <w:numId w:val="36"/>
        </w:numPr>
        <w:rPr>
          <w:sz w:val="28"/>
          <w:szCs w:val="28"/>
        </w:rPr>
      </w:pPr>
      <w:r w:rsidRPr="00B77C0B">
        <w:rPr>
          <w:bCs/>
          <w:sz w:val="28"/>
          <w:szCs w:val="28"/>
        </w:rPr>
        <w:t>На формате А3 выполнить три вида ортогональных проекций</w:t>
      </w:r>
      <w:r w:rsidRPr="00EB0CA4">
        <w:rPr>
          <w:sz w:val="28"/>
          <w:szCs w:val="28"/>
        </w:rPr>
        <w:t>.</w:t>
      </w:r>
    </w:p>
    <w:p w:rsidR="00B77C0B" w:rsidRPr="00EB0CA4" w:rsidRDefault="00B77C0B" w:rsidP="00B77C0B">
      <w:pPr>
        <w:numPr>
          <w:ilvl w:val="0"/>
          <w:numId w:val="36"/>
        </w:numPr>
        <w:rPr>
          <w:sz w:val="28"/>
          <w:szCs w:val="28"/>
        </w:rPr>
      </w:pPr>
      <w:r w:rsidRPr="00EB0CA4">
        <w:rPr>
          <w:sz w:val="28"/>
          <w:szCs w:val="28"/>
        </w:rPr>
        <w:t>Проставить необходимые размеры.</w:t>
      </w:r>
    </w:p>
    <w:p w:rsidR="00B77C0B" w:rsidRPr="00EB0CA4" w:rsidRDefault="00B77C0B" w:rsidP="00B77C0B">
      <w:pPr>
        <w:numPr>
          <w:ilvl w:val="0"/>
          <w:numId w:val="36"/>
        </w:numPr>
        <w:rPr>
          <w:sz w:val="28"/>
          <w:szCs w:val="28"/>
        </w:rPr>
      </w:pPr>
      <w:r w:rsidRPr="00EB0CA4">
        <w:rPr>
          <w:sz w:val="28"/>
          <w:szCs w:val="28"/>
        </w:rPr>
        <w:t>Заполнить основную надпись чертежа.</w:t>
      </w:r>
    </w:p>
    <w:p w:rsidR="00B77C0B" w:rsidRPr="00EB0CA4" w:rsidRDefault="00B77C0B" w:rsidP="00B77C0B">
      <w:pPr>
        <w:numPr>
          <w:ilvl w:val="0"/>
          <w:numId w:val="36"/>
        </w:numPr>
        <w:rPr>
          <w:sz w:val="28"/>
          <w:szCs w:val="28"/>
        </w:rPr>
      </w:pPr>
      <w:r w:rsidRPr="00EB0CA4">
        <w:rPr>
          <w:sz w:val="28"/>
          <w:szCs w:val="28"/>
        </w:rPr>
        <w:t>Сохранить чертеж.</w:t>
      </w:r>
    </w:p>
    <w:p w:rsidR="00B77C0B" w:rsidRPr="00EB0CA4" w:rsidRDefault="00B77C0B" w:rsidP="00B77C0B">
      <w:pPr>
        <w:ind w:left="720"/>
        <w:jc w:val="center"/>
        <w:rPr>
          <w:b/>
          <w:sz w:val="28"/>
          <w:szCs w:val="28"/>
        </w:rPr>
      </w:pPr>
    </w:p>
    <w:p w:rsidR="00B77C0B" w:rsidRPr="00EB0CA4" w:rsidRDefault="00B77C0B" w:rsidP="00B77C0B">
      <w:pPr>
        <w:ind w:left="720"/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>Методика анализа результатов, полученных в ходе практического занятия</w:t>
      </w:r>
    </w:p>
    <w:p w:rsidR="00B77C0B" w:rsidRPr="00EB0CA4" w:rsidRDefault="00B77C0B" w:rsidP="00B77C0B">
      <w:pPr>
        <w:ind w:left="720"/>
        <w:jc w:val="center"/>
        <w:rPr>
          <w:sz w:val="28"/>
          <w:szCs w:val="28"/>
        </w:rPr>
      </w:pPr>
    </w:p>
    <w:p w:rsidR="00B77C0B" w:rsidRPr="00EB0CA4" w:rsidRDefault="00B77C0B" w:rsidP="00B77C0B">
      <w:pPr>
        <w:ind w:firstLine="709"/>
        <w:jc w:val="both"/>
        <w:rPr>
          <w:sz w:val="28"/>
          <w:szCs w:val="28"/>
        </w:rPr>
      </w:pPr>
      <w:r w:rsidRPr="00EB0CA4">
        <w:rPr>
          <w:sz w:val="28"/>
          <w:szCs w:val="28"/>
        </w:rPr>
        <w:t>Выполненное практическое занятие должно быть оформлено в соответствии с требованиями ГОСТ (построен чертеж детали, проставлены размеры на чертеже, заполнен штамп чертежа).</w:t>
      </w:r>
    </w:p>
    <w:p w:rsidR="00B77C0B" w:rsidRPr="00EB0CA4" w:rsidRDefault="00B77C0B" w:rsidP="00B77C0B">
      <w:pPr>
        <w:ind w:left="720"/>
        <w:jc w:val="center"/>
        <w:rPr>
          <w:b/>
          <w:sz w:val="28"/>
          <w:szCs w:val="28"/>
        </w:rPr>
      </w:pPr>
    </w:p>
    <w:p w:rsidR="00B77C0B" w:rsidRPr="00EB0CA4" w:rsidRDefault="00B77C0B" w:rsidP="00B77C0B">
      <w:pPr>
        <w:ind w:left="720"/>
        <w:jc w:val="center"/>
        <w:rPr>
          <w:b/>
          <w:sz w:val="28"/>
          <w:szCs w:val="28"/>
        </w:rPr>
      </w:pPr>
      <w:r w:rsidRPr="00EB0CA4">
        <w:rPr>
          <w:b/>
          <w:sz w:val="28"/>
          <w:szCs w:val="28"/>
        </w:rPr>
        <w:t>Порядок выполнения отчета по практическому занятию</w:t>
      </w:r>
    </w:p>
    <w:p w:rsidR="00B77C0B" w:rsidRPr="00EB0CA4" w:rsidRDefault="00B77C0B" w:rsidP="00B77C0B">
      <w:pPr>
        <w:ind w:left="720"/>
        <w:jc w:val="center"/>
        <w:rPr>
          <w:b/>
          <w:sz w:val="28"/>
          <w:szCs w:val="28"/>
        </w:rPr>
      </w:pPr>
    </w:p>
    <w:p w:rsidR="00B77C0B" w:rsidRPr="00EB0CA4" w:rsidRDefault="00B77C0B" w:rsidP="00B77C0B">
      <w:pPr>
        <w:numPr>
          <w:ilvl w:val="0"/>
          <w:numId w:val="37"/>
        </w:numPr>
        <w:jc w:val="both"/>
        <w:rPr>
          <w:sz w:val="28"/>
          <w:szCs w:val="28"/>
        </w:rPr>
      </w:pPr>
      <w:r w:rsidRPr="00EB0CA4">
        <w:rPr>
          <w:sz w:val="28"/>
          <w:szCs w:val="28"/>
        </w:rPr>
        <w:t>В тетради для практических занятий указать: номер практического занятия; тему; цель; задание.</w:t>
      </w:r>
    </w:p>
    <w:p w:rsidR="00B77C0B" w:rsidRPr="00EB0CA4" w:rsidRDefault="00B77C0B" w:rsidP="00B77C0B">
      <w:pPr>
        <w:numPr>
          <w:ilvl w:val="0"/>
          <w:numId w:val="37"/>
        </w:numPr>
        <w:jc w:val="both"/>
        <w:rPr>
          <w:sz w:val="28"/>
          <w:szCs w:val="28"/>
        </w:rPr>
      </w:pPr>
      <w:r w:rsidRPr="00EB0CA4">
        <w:rPr>
          <w:sz w:val="28"/>
          <w:szCs w:val="28"/>
        </w:rPr>
        <w:t>Оформить ход выполнения занятия.</w:t>
      </w:r>
    </w:p>
    <w:p w:rsidR="00B77C0B" w:rsidRPr="00EB0CA4" w:rsidRDefault="00B77C0B" w:rsidP="00B77C0B">
      <w:pPr>
        <w:numPr>
          <w:ilvl w:val="0"/>
          <w:numId w:val="37"/>
        </w:numPr>
        <w:jc w:val="both"/>
        <w:rPr>
          <w:sz w:val="28"/>
          <w:szCs w:val="28"/>
        </w:rPr>
      </w:pPr>
      <w:r w:rsidRPr="00EB0CA4">
        <w:rPr>
          <w:sz w:val="28"/>
          <w:szCs w:val="28"/>
        </w:rPr>
        <w:t>Сделать выводы по практическому занятию.</w:t>
      </w:r>
    </w:p>
    <w:p w:rsidR="00B77C0B" w:rsidRPr="00EB0CA4" w:rsidRDefault="00B77C0B" w:rsidP="00B77C0B">
      <w:pPr>
        <w:numPr>
          <w:ilvl w:val="0"/>
          <w:numId w:val="37"/>
        </w:numPr>
        <w:jc w:val="both"/>
        <w:rPr>
          <w:sz w:val="28"/>
          <w:szCs w:val="28"/>
        </w:rPr>
      </w:pPr>
      <w:r w:rsidRPr="00EB0CA4">
        <w:rPr>
          <w:sz w:val="28"/>
          <w:szCs w:val="28"/>
        </w:rPr>
        <w:t>Сдать отчет преподавателю.</w:t>
      </w:r>
    </w:p>
    <w:p w:rsidR="00EF6403" w:rsidRDefault="00EF640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6403" w:rsidRDefault="00EF6403" w:rsidP="00EF6403">
      <w:pPr>
        <w:spacing w:line="360" w:lineRule="auto"/>
        <w:jc w:val="right"/>
        <w:rPr>
          <w:sz w:val="28"/>
          <w:szCs w:val="28"/>
        </w:rPr>
      </w:pPr>
      <w:r w:rsidRPr="00FF5CD5">
        <w:rPr>
          <w:b/>
          <w:sz w:val="28"/>
          <w:szCs w:val="28"/>
        </w:rPr>
        <w:lastRenderedPageBreak/>
        <w:t>ПРИЛОЖЕНИЕ 2</w:t>
      </w:r>
    </w:p>
    <w:p w:rsidR="00EF6403" w:rsidRDefault="00EF6403" w:rsidP="00EF6403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7F7F7"/>
        </w:rPr>
      </w:pPr>
    </w:p>
    <w:p w:rsidR="00EF6403" w:rsidRPr="00187DD1" w:rsidRDefault="00EF6403" w:rsidP="00EF6403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7F7F7"/>
        </w:rPr>
      </w:pPr>
      <w:r w:rsidRPr="00187DD1">
        <w:rPr>
          <w:b/>
          <w:color w:val="000000"/>
          <w:sz w:val="28"/>
          <w:szCs w:val="28"/>
          <w:shd w:val="clear" w:color="auto" w:fill="F7F7F7"/>
        </w:rPr>
        <w:t>Оценочный бланк:</w:t>
      </w:r>
    </w:p>
    <w:p w:rsidR="00EF6403" w:rsidRPr="00187DD1" w:rsidRDefault="00EF6403" w:rsidP="00EF6403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7F7F7"/>
        </w:rPr>
      </w:pPr>
    </w:p>
    <w:tbl>
      <w:tblPr>
        <w:tblStyle w:val="a5"/>
        <w:tblW w:w="9669" w:type="dxa"/>
        <w:tblLook w:val="01E0" w:firstRow="1" w:lastRow="1" w:firstColumn="1" w:lastColumn="1" w:noHBand="0" w:noVBand="0"/>
      </w:tblPr>
      <w:tblGrid>
        <w:gridCol w:w="4834"/>
        <w:gridCol w:w="4835"/>
      </w:tblGrid>
      <w:tr w:rsidR="00EF6403" w:rsidRPr="00187DD1" w:rsidTr="001C2297">
        <w:trPr>
          <w:trHeight w:val="553"/>
        </w:trPr>
        <w:tc>
          <w:tcPr>
            <w:tcW w:w="4834" w:type="dxa"/>
          </w:tcPr>
          <w:p w:rsidR="00EF6403" w:rsidRPr="00187DD1" w:rsidRDefault="00EF6403" w:rsidP="001C2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DD1">
              <w:rPr>
                <w:b/>
                <w:sz w:val="28"/>
                <w:szCs w:val="28"/>
              </w:rPr>
              <w:t>Критерии оценок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87DD1">
              <w:rPr>
                <w:b/>
                <w:sz w:val="28"/>
                <w:szCs w:val="28"/>
              </w:rPr>
              <w:t>Баллы (от 0 до 1)</w:t>
            </w:r>
          </w:p>
        </w:tc>
      </w:tr>
      <w:tr w:rsidR="00EF6403" w:rsidRPr="00187DD1" w:rsidTr="001C2297">
        <w:trPr>
          <w:trHeight w:val="574"/>
        </w:trPr>
        <w:tc>
          <w:tcPr>
            <w:tcW w:w="4834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  <w:proofErr w:type="spellStart"/>
            <w:r w:rsidRPr="00187DD1">
              <w:rPr>
                <w:sz w:val="28"/>
                <w:szCs w:val="28"/>
              </w:rPr>
              <w:t>Укампановка</w:t>
            </w:r>
            <w:proofErr w:type="spellEnd"/>
            <w:r w:rsidRPr="00187DD1">
              <w:rPr>
                <w:sz w:val="28"/>
                <w:szCs w:val="28"/>
              </w:rPr>
              <w:t xml:space="preserve"> чертежа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</w:p>
        </w:tc>
      </w:tr>
      <w:tr w:rsidR="00EF6403" w:rsidRPr="00187DD1" w:rsidTr="001C2297">
        <w:trPr>
          <w:trHeight w:val="574"/>
        </w:trPr>
        <w:tc>
          <w:tcPr>
            <w:tcW w:w="4834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  <w:r w:rsidRPr="00B77C0B">
              <w:rPr>
                <w:bCs/>
                <w:sz w:val="28"/>
                <w:szCs w:val="28"/>
              </w:rPr>
              <w:t>В</w:t>
            </w:r>
            <w:r>
              <w:rPr>
                <w:bCs/>
                <w:sz w:val="28"/>
                <w:szCs w:val="28"/>
              </w:rPr>
              <w:t>ыполнение трёх видов</w:t>
            </w:r>
            <w:r w:rsidRPr="00B77C0B">
              <w:rPr>
                <w:bCs/>
                <w:sz w:val="28"/>
                <w:szCs w:val="28"/>
              </w:rPr>
              <w:t xml:space="preserve"> ортогональных проекций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</w:p>
        </w:tc>
      </w:tr>
      <w:tr w:rsidR="00EF6403" w:rsidRPr="00187DD1" w:rsidTr="001C2297">
        <w:trPr>
          <w:trHeight w:val="598"/>
        </w:trPr>
        <w:tc>
          <w:tcPr>
            <w:tcW w:w="4834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  <w:r w:rsidRPr="00187DD1">
              <w:rPr>
                <w:sz w:val="28"/>
                <w:szCs w:val="28"/>
              </w:rPr>
              <w:t>Нанесение размеров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</w:p>
        </w:tc>
      </w:tr>
      <w:tr w:rsidR="00EF6403" w:rsidRPr="00187DD1" w:rsidTr="001C2297">
        <w:trPr>
          <w:trHeight w:val="114"/>
        </w:trPr>
        <w:tc>
          <w:tcPr>
            <w:tcW w:w="4834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штампа чертежа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</w:p>
        </w:tc>
      </w:tr>
      <w:tr w:rsidR="00EF6403" w:rsidRPr="00187DD1" w:rsidTr="001C2297">
        <w:trPr>
          <w:trHeight w:val="439"/>
        </w:trPr>
        <w:tc>
          <w:tcPr>
            <w:tcW w:w="4834" w:type="dxa"/>
          </w:tcPr>
          <w:p w:rsidR="00EF6403" w:rsidRPr="00187DD1" w:rsidRDefault="00EF6403" w:rsidP="001C2297">
            <w:pPr>
              <w:jc w:val="right"/>
              <w:rPr>
                <w:sz w:val="28"/>
                <w:szCs w:val="28"/>
              </w:rPr>
            </w:pPr>
            <w:r w:rsidRPr="00187DD1">
              <w:rPr>
                <w:sz w:val="28"/>
                <w:szCs w:val="28"/>
              </w:rPr>
              <w:t>Сумма баллов: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</w:p>
        </w:tc>
      </w:tr>
      <w:tr w:rsidR="00EF6403" w:rsidRPr="00187DD1" w:rsidTr="001C2297">
        <w:trPr>
          <w:trHeight w:val="599"/>
        </w:trPr>
        <w:tc>
          <w:tcPr>
            <w:tcW w:w="4834" w:type="dxa"/>
          </w:tcPr>
          <w:p w:rsidR="00EF6403" w:rsidRPr="00187DD1" w:rsidRDefault="00EF6403" w:rsidP="001C2297">
            <w:pPr>
              <w:jc w:val="right"/>
              <w:rPr>
                <w:sz w:val="28"/>
                <w:szCs w:val="28"/>
              </w:rPr>
            </w:pPr>
            <w:r w:rsidRPr="00187DD1">
              <w:rPr>
                <w:sz w:val="28"/>
                <w:szCs w:val="28"/>
              </w:rPr>
              <w:t>Оценка:</w:t>
            </w:r>
          </w:p>
        </w:tc>
        <w:tc>
          <w:tcPr>
            <w:tcW w:w="4835" w:type="dxa"/>
          </w:tcPr>
          <w:p w:rsidR="00EF6403" w:rsidRPr="00187DD1" w:rsidRDefault="00EF6403" w:rsidP="001C2297">
            <w:pPr>
              <w:rPr>
                <w:sz w:val="28"/>
                <w:szCs w:val="28"/>
              </w:rPr>
            </w:pPr>
            <w:r w:rsidRPr="00187DD1">
              <w:rPr>
                <w:sz w:val="28"/>
                <w:szCs w:val="28"/>
              </w:rPr>
              <w:t xml:space="preserve"> </w:t>
            </w:r>
          </w:p>
        </w:tc>
      </w:tr>
    </w:tbl>
    <w:p w:rsidR="00EF6403" w:rsidRPr="00187DD1" w:rsidRDefault="00EF6403" w:rsidP="00EF6403">
      <w:pPr>
        <w:spacing w:line="360" w:lineRule="auto"/>
        <w:jc w:val="center"/>
        <w:rPr>
          <w:b/>
          <w:sz w:val="28"/>
          <w:szCs w:val="28"/>
        </w:rPr>
      </w:pPr>
    </w:p>
    <w:p w:rsidR="00EF6403" w:rsidRPr="00187DD1" w:rsidRDefault="00EF6403" w:rsidP="00EF6403">
      <w:pPr>
        <w:spacing w:line="360" w:lineRule="auto"/>
        <w:jc w:val="center"/>
        <w:rPr>
          <w:sz w:val="28"/>
          <w:szCs w:val="28"/>
        </w:rPr>
      </w:pP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0 балл – не выполнен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0,5 баллов – критерий выполнен частично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1 баллов – критерий  выполнен полностью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5,5 - 6 баллов – отлично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3,5 – 5,5 баллов – хорошо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2,5 – 3,5 баллов – удовлетворительно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до 2,5 – неуд</w:t>
      </w: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</w:p>
    <w:p w:rsidR="00EF6403" w:rsidRPr="00187DD1" w:rsidRDefault="00EF6403" w:rsidP="00EF6403">
      <w:pPr>
        <w:spacing w:line="360" w:lineRule="auto"/>
        <w:rPr>
          <w:sz w:val="28"/>
          <w:szCs w:val="28"/>
        </w:rPr>
      </w:pPr>
      <w:r w:rsidRPr="00187DD1">
        <w:rPr>
          <w:sz w:val="28"/>
          <w:szCs w:val="28"/>
        </w:rPr>
        <w:t>Шифр проверяемого чертежа.</w:t>
      </w:r>
    </w:p>
    <w:p w:rsidR="00EF6403" w:rsidRDefault="00EF6403" w:rsidP="00EF6403">
      <w:pPr>
        <w:tabs>
          <w:tab w:val="left" w:pos="5400"/>
        </w:tabs>
        <w:rPr>
          <w:sz w:val="28"/>
          <w:szCs w:val="28"/>
        </w:rPr>
      </w:pPr>
      <w:r w:rsidRPr="00187DD1">
        <w:rPr>
          <w:sz w:val="28"/>
          <w:szCs w:val="28"/>
        </w:rPr>
        <w:t>Ф.И.О. состава группы.</w:t>
      </w:r>
    </w:p>
    <w:p w:rsidR="00EF6403" w:rsidRPr="00A312C6" w:rsidRDefault="00EF6403" w:rsidP="00EF6403">
      <w:pPr>
        <w:tabs>
          <w:tab w:val="left" w:pos="5400"/>
        </w:tabs>
        <w:ind w:left="180"/>
        <w:rPr>
          <w:sz w:val="28"/>
          <w:szCs w:val="28"/>
        </w:rPr>
      </w:pPr>
    </w:p>
    <w:p w:rsidR="005222B1" w:rsidRPr="00B77C0B" w:rsidRDefault="005222B1" w:rsidP="00B77C0B">
      <w:pPr>
        <w:spacing w:line="360" w:lineRule="auto"/>
        <w:jc w:val="both"/>
        <w:rPr>
          <w:sz w:val="28"/>
          <w:szCs w:val="28"/>
        </w:rPr>
      </w:pPr>
    </w:p>
    <w:sectPr w:rsidR="005222B1" w:rsidRPr="00B77C0B" w:rsidSect="001B1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008" w:rsidRDefault="00211008" w:rsidP="00B77C0B">
      <w:r>
        <w:separator/>
      </w:r>
    </w:p>
  </w:endnote>
  <w:endnote w:type="continuationSeparator" w:id="0">
    <w:p w:rsidR="00211008" w:rsidRDefault="00211008" w:rsidP="00B7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4C4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 type 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008" w:rsidRDefault="00211008" w:rsidP="00B77C0B">
      <w:r>
        <w:separator/>
      </w:r>
    </w:p>
  </w:footnote>
  <w:footnote w:type="continuationSeparator" w:id="0">
    <w:p w:rsidR="00211008" w:rsidRDefault="00211008" w:rsidP="00B7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B8B"/>
    <w:multiLevelType w:val="hybridMultilevel"/>
    <w:tmpl w:val="99F6F534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A243734"/>
    <w:multiLevelType w:val="hybridMultilevel"/>
    <w:tmpl w:val="2214C562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FD93A56"/>
    <w:multiLevelType w:val="hybridMultilevel"/>
    <w:tmpl w:val="54083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AE219F"/>
    <w:multiLevelType w:val="hybridMultilevel"/>
    <w:tmpl w:val="33A0FE44"/>
    <w:lvl w:ilvl="0" w:tplc="DBEEFCD0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2075C25"/>
    <w:multiLevelType w:val="hybridMultilevel"/>
    <w:tmpl w:val="A13CE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AF66D9"/>
    <w:multiLevelType w:val="hybridMultilevel"/>
    <w:tmpl w:val="B14064BC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12CF3CB5"/>
    <w:multiLevelType w:val="hybridMultilevel"/>
    <w:tmpl w:val="6CD22EE8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8">
    <w:nsid w:val="137C240C"/>
    <w:multiLevelType w:val="hybridMultilevel"/>
    <w:tmpl w:val="3D52F5C8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7038B6"/>
    <w:multiLevelType w:val="hybridMultilevel"/>
    <w:tmpl w:val="95E26DDC"/>
    <w:lvl w:ilvl="0" w:tplc="6EEAA2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1A4CFE"/>
    <w:multiLevelType w:val="hybridMultilevel"/>
    <w:tmpl w:val="E814F1D4"/>
    <w:lvl w:ilvl="0" w:tplc="D1BEE0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952CC1"/>
    <w:multiLevelType w:val="hybridMultilevel"/>
    <w:tmpl w:val="4CCCB35E"/>
    <w:lvl w:ilvl="0" w:tplc="8BB2B9A6">
      <w:start w:val="1"/>
      <w:numFmt w:val="decimal"/>
      <w:pStyle w:val="a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sz w:val="24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390"/>
        </w:tabs>
        <w:ind w:left="1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12">
    <w:nsid w:val="159C2864"/>
    <w:multiLevelType w:val="hybridMultilevel"/>
    <w:tmpl w:val="C23E3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1332A6"/>
    <w:multiLevelType w:val="hybridMultilevel"/>
    <w:tmpl w:val="A1B66336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247A1B68"/>
    <w:multiLevelType w:val="hybridMultilevel"/>
    <w:tmpl w:val="E1DAF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3D3F39"/>
    <w:multiLevelType w:val="hybridMultilevel"/>
    <w:tmpl w:val="59208F3E"/>
    <w:lvl w:ilvl="0" w:tplc="6EEAA22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D02159"/>
    <w:multiLevelType w:val="hybridMultilevel"/>
    <w:tmpl w:val="D7E057E6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9220888"/>
    <w:multiLevelType w:val="hybridMultilevel"/>
    <w:tmpl w:val="0D722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E37D5F"/>
    <w:multiLevelType w:val="hybridMultilevel"/>
    <w:tmpl w:val="1CBA750C"/>
    <w:lvl w:ilvl="0" w:tplc="6EEAA2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3D7575DD"/>
    <w:multiLevelType w:val="hybridMultilevel"/>
    <w:tmpl w:val="D5967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EAA22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ED3021"/>
    <w:multiLevelType w:val="hybridMultilevel"/>
    <w:tmpl w:val="AB709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A789D"/>
    <w:multiLevelType w:val="hybridMultilevel"/>
    <w:tmpl w:val="F01875C8"/>
    <w:lvl w:ilvl="0" w:tplc="447CB8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A84975"/>
    <w:multiLevelType w:val="hybridMultilevel"/>
    <w:tmpl w:val="C9929F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7053E"/>
    <w:multiLevelType w:val="hybridMultilevel"/>
    <w:tmpl w:val="B78E4176"/>
    <w:lvl w:ilvl="0" w:tplc="6EEAA2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B47F22"/>
    <w:multiLevelType w:val="hybridMultilevel"/>
    <w:tmpl w:val="2BC81036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565301F8"/>
    <w:multiLevelType w:val="hybridMultilevel"/>
    <w:tmpl w:val="75B2B730"/>
    <w:lvl w:ilvl="0" w:tplc="6EEAA22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83777FB"/>
    <w:multiLevelType w:val="hybridMultilevel"/>
    <w:tmpl w:val="3D625C0E"/>
    <w:lvl w:ilvl="0" w:tplc="6EEAA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CAA342A"/>
    <w:multiLevelType w:val="hybridMultilevel"/>
    <w:tmpl w:val="21C4C4B0"/>
    <w:lvl w:ilvl="0" w:tplc="4CDC2CC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62C6CB3"/>
    <w:multiLevelType w:val="hybridMultilevel"/>
    <w:tmpl w:val="B75264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7C7031"/>
    <w:multiLevelType w:val="hybridMultilevel"/>
    <w:tmpl w:val="507055BC"/>
    <w:lvl w:ilvl="0" w:tplc="6EEAA2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C967C36"/>
    <w:multiLevelType w:val="hybridMultilevel"/>
    <w:tmpl w:val="3048A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34308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E563AC"/>
    <w:multiLevelType w:val="hybridMultilevel"/>
    <w:tmpl w:val="3F54C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50268A"/>
    <w:multiLevelType w:val="hybridMultilevel"/>
    <w:tmpl w:val="A136FCC0"/>
    <w:lvl w:ilvl="0" w:tplc="4CDC2CC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8DC5484"/>
    <w:multiLevelType w:val="hybridMultilevel"/>
    <w:tmpl w:val="024ECE98"/>
    <w:lvl w:ilvl="0" w:tplc="6EEAA22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98C445B"/>
    <w:multiLevelType w:val="hybridMultilevel"/>
    <w:tmpl w:val="4858EDD4"/>
    <w:lvl w:ilvl="0" w:tplc="C7B63392">
      <w:start w:val="1"/>
      <w:numFmt w:val="bullet"/>
      <w:lvlText w:val="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BC1B2E"/>
    <w:multiLevelType w:val="hybridMultilevel"/>
    <w:tmpl w:val="F3A807E8"/>
    <w:lvl w:ilvl="0" w:tplc="4CDC2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DBD0AF8"/>
    <w:multiLevelType w:val="hybridMultilevel"/>
    <w:tmpl w:val="D5CEE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31"/>
  </w:num>
  <w:num w:numId="3">
    <w:abstractNumId w:val="12"/>
  </w:num>
  <w:num w:numId="4">
    <w:abstractNumId w:val="30"/>
  </w:num>
  <w:num w:numId="5">
    <w:abstractNumId w:val="4"/>
  </w:num>
  <w:num w:numId="6">
    <w:abstractNumId w:val="32"/>
  </w:num>
  <w:num w:numId="7">
    <w:abstractNumId w:val="27"/>
  </w:num>
  <w:num w:numId="8">
    <w:abstractNumId w:val="28"/>
  </w:num>
  <w:num w:numId="9">
    <w:abstractNumId w:val="29"/>
  </w:num>
  <w:num w:numId="10">
    <w:abstractNumId w:val="34"/>
  </w:num>
  <w:num w:numId="11">
    <w:abstractNumId w:val="19"/>
  </w:num>
  <w:num w:numId="12">
    <w:abstractNumId w:val="33"/>
  </w:num>
  <w:num w:numId="13">
    <w:abstractNumId w:val="15"/>
  </w:num>
  <w:num w:numId="14">
    <w:abstractNumId w:val="25"/>
  </w:num>
  <w:num w:numId="15">
    <w:abstractNumId w:val="9"/>
  </w:num>
  <w:num w:numId="16">
    <w:abstractNumId w:val="23"/>
  </w:num>
  <w:num w:numId="17">
    <w:abstractNumId w:val="18"/>
  </w:num>
  <w:num w:numId="18">
    <w:abstractNumId w:val="6"/>
  </w:num>
  <w:num w:numId="19">
    <w:abstractNumId w:val="1"/>
  </w:num>
  <w:num w:numId="20">
    <w:abstractNumId w:val="26"/>
  </w:num>
  <w:num w:numId="21">
    <w:abstractNumId w:val="0"/>
  </w:num>
  <w:num w:numId="22">
    <w:abstractNumId w:val="16"/>
  </w:num>
  <w:num w:numId="23">
    <w:abstractNumId w:val="24"/>
  </w:num>
  <w:num w:numId="24">
    <w:abstractNumId w:val="13"/>
  </w:num>
  <w:num w:numId="25">
    <w:abstractNumId w:val="10"/>
  </w:num>
  <w:num w:numId="26">
    <w:abstractNumId w:val="11"/>
  </w:num>
  <w:num w:numId="27">
    <w:abstractNumId w:val="35"/>
  </w:num>
  <w:num w:numId="28">
    <w:abstractNumId w:val="2"/>
  </w:num>
  <w:num w:numId="29">
    <w:abstractNumId w:val="8"/>
  </w:num>
  <w:num w:numId="30">
    <w:abstractNumId w:val="21"/>
  </w:num>
  <w:num w:numId="31">
    <w:abstractNumId w:val="3"/>
  </w:num>
  <w:num w:numId="32">
    <w:abstractNumId w:val="7"/>
  </w:num>
  <w:num w:numId="33">
    <w:abstractNumId w:val="17"/>
  </w:num>
  <w:num w:numId="34">
    <w:abstractNumId w:val="36"/>
  </w:num>
  <w:num w:numId="35">
    <w:abstractNumId w:val="5"/>
  </w:num>
  <w:num w:numId="36">
    <w:abstractNumId w:val="2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849"/>
    <w:rsid w:val="00086849"/>
    <w:rsid w:val="001037FE"/>
    <w:rsid w:val="001B1C39"/>
    <w:rsid w:val="00211008"/>
    <w:rsid w:val="005222B1"/>
    <w:rsid w:val="0056280A"/>
    <w:rsid w:val="00774E45"/>
    <w:rsid w:val="007B0FCF"/>
    <w:rsid w:val="0088239C"/>
    <w:rsid w:val="008B4FBF"/>
    <w:rsid w:val="00B77C0B"/>
    <w:rsid w:val="00EA0741"/>
    <w:rsid w:val="00E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B77C0B"/>
    <w:pPr>
      <w:keepNext/>
      <w:widowControl w:val="0"/>
      <w:autoSpaceDE w:val="0"/>
      <w:autoSpaceDN w:val="0"/>
      <w:adjustRightInd w:val="0"/>
      <w:spacing w:line="320" w:lineRule="auto"/>
      <w:ind w:firstLine="360"/>
      <w:jc w:val="both"/>
      <w:outlineLvl w:val="1"/>
    </w:pPr>
    <w:rPr>
      <w:rFonts w:ascii="Arial" w:hAnsi="Arial" w:cs="Arial"/>
      <w:b/>
      <w:bCs/>
      <w:sz w:val="24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нак1"/>
    <w:basedOn w:val="a0"/>
    <w:rsid w:val="001037F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No Spacing"/>
    <w:uiPriority w:val="1"/>
    <w:qFormat/>
    <w:rsid w:val="00103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2"/>
    <w:rsid w:val="00EA0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0"/>
    <w:link w:val="a7"/>
    <w:rsid w:val="00EA0741"/>
    <w:rPr>
      <w:b/>
      <w:bCs/>
      <w:sz w:val="24"/>
      <w:szCs w:val="24"/>
    </w:rPr>
  </w:style>
  <w:style w:type="character" w:customStyle="1" w:styleId="a7">
    <w:name w:val="Основной текст Знак"/>
    <w:basedOn w:val="a1"/>
    <w:link w:val="a6"/>
    <w:rsid w:val="00EA07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">
    <w:name w:val="+нумерованный"/>
    <w:basedOn w:val="a0"/>
    <w:rsid w:val="00EA0741"/>
    <w:pPr>
      <w:numPr>
        <w:numId w:val="26"/>
      </w:numPr>
      <w:jc w:val="both"/>
    </w:pPr>
    <w:rPr>
      <w:rFonts w:ascii="Tahoma" w:hAnsi="Tahoma" w:cs="Tahoma"/>
      <w:sz w:val="24"/>
      <w:szCs w:val="24"/>
    </w:rPr>
  </w:style>
  <w:style w:type="character" w:customStyle="1" w:styleId="20">
    <w:name w:val="Заголовок 2 Знак"/>
    <w:basedOn w:val="a1"/>
    <w:link w:val="2"/>
    <w:rsid w:val="00B77C0B"/>
    <w:rPr>
      <w:rFonts w:ascii="Arial" w:eastAsia="Times New Roman" w:hAnsi="Arial" w:cs="Arial"/>
      <w:b/>
      <w:bCs/>
      <w:sz w:val="24"/>
      <w:szCs w:val="18"/>
      <w:lang w:eastAsia="ru-RU"/>
    </w:rPr>
  </w:style>
  <w:style w:type="paragraph" w:styleId="a8">
    <w:name w:val="header"/>
    <w:basedOn w:val="a0"/>
    <w:link w:val="a9"/>
    <w:uiPriority w:val="99"/>
    <w:semiHidden/>
    <w:unhideWhenUsed/>
    <w:rsid w:val="00B77C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B7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B77C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semiHidden/>
    <w:rsid w:val="00B77C0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3155</Words>
  <Characters>17987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1</cp:lastModifiedBy>
  <cp:revision>6</cp:revision>
  <dcterms:created xsi:type="dcterms:W3CDTF">2019-11-20T10:40:00Z</dcterms:created>
  <dcterms:modified xsi:type="dcterms:W3CDTF">2019-11-20T15:35:00Z</dcterms:modified>
</cp:coreProperties>
</file>