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3E" w:rsidRPr="006F40F1" w:rsidRDefault="003A6C3E" w:rsidP="003A6C3E">
      <w:pPr>
        <w:pStyle w:val="Default"/>
        <w:jc w:val="center"/>
        <w:rPr>
          <w:b/>
          <w:sz w:val="28"/>
          <w:szCs w:val="28"/>
        </w:rPr>
      </w:pPr>
      <w:r w:rsidRPr="006F40F1">
        <w:rPr>
          <w:b/>
          <w:sz w:val="28"/>
          <w:szCs w:val="28"/>
        </w:rPr>
        <w:t>Роль профессионального образовательного учреждения в подготовке специалистов, способных организовывать и осуществлять предпринимательскую деятельность.</w:t>
      </w:r>
    </w:p>
    <w:p w:rsidR="003A6C3E" w:rsidRDefault="003A6C3E" w:rsidP="006F40F1">
      <w:pPr>
        <w:pStyle w:val="Default"/>
        <w:rPr>
          <w:sz w:val="28"/>
          <w:szCs w:val="28"/>
        </w:rPr>
      </w:pPr>
    </w:p>
    <w:p w:rsidR="006F40F1" w:rsidRDefault="006F40F1" w:rsidP="006F40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Воробьева </w:t>
      </w:r>
      <w:r w:rsidR="003A6C3E">
        <w:rPr>
          <w:sz w:val="28"/>
          <w:szCs w:val="28"/>
        </w:rPr>
        <w:t>Марина Михайловна</w:t>
      </w:r>
      <w:r>
        <w:rPr>
          <w:sz w:val="28"/>
          <w:szCs w:val="28"/>
        </w:rPr>
        <w:t>.</w:t>
      </w:r>
    </w:p>
    <w:p w:rsidR="006F40F1" w:rsidRDefault="006F40F1" w:rsidP="006F40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Преподаватель ГБПОУ КК</w:t>
      </w:r>
    </w:p>
    <w:p w:rsidR="006F40F1" w:rsidRDefault="006F40F1" w:rsidP="006F40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«Пашковский сельскохозяйственный</w:t>
      </w:r>
    </w:p>
    <w:p w:rsidR="003A6C3E" w:rsidRDefault="00B3734E" w:rsidP="006F40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</w:t>
      </w:r>
      <w:r w:rsidR="006F40F1">
        <w:rPr>
          <w:sz w:val="28"/>
          <w:szCs w:val="28"/>
        </w:rPr>
        <w:t>олледж»</w:t>
      </w:r>
      <w:r w:rsidR="003A6C3E">
        <w:rPr>
          <w:sz w:val="28"/>
          <w:szCs w:val="28"/>
        </w:rPr>
        <w:t xml:space="preserve">. </w:t>
      </w:r>
    </w:p>
    <w:p w:rsidR="006F40F1" w:rsidRDefault="003A6C3E" w:rsidP="006F40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г. Краснодар</w:t>
      </w:r>
    </w:p>
    <w:p w:rsidR="006F40F1" w:rsidRDefault="006F40F1" w:rsidP="005F5377">
      <w:pPr>
        <w:pStyle w:val="Default"/>
        <w:jc w:val="center"/>
        <w:rPr>
          <w:sz w:val="28"/>
          <w:szCs w:val="28"/>
        </w:rPr>
      </w:pPr>
    </w:p>
    <w:p w:rsidR="005F5377" w:rsidRDefault="005F5377" w:rsidP="00405AA5">
      <w:pPr>
        <w:pStyle w:val="Default"/>
        <w:rPr>
          <w:sz w:val="28"/>
          <w:szCs w:val="28"/>
        </w:rPr>
      </w:pPr>
    </w:p>
    <w:p w:rsidR="00405AA5" w:rsidRDefault="005F5377" w:rsidP="00405A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5AA5">
        <w:rPr>
          <w:sz w:val="28"/>
          <w:szCs w:val="28"/>
        </w:rPr>
        <w:t xml:space="preserve">Малый бизнес в рыночной экономике – ведущий сектор, определяющий темпы экономического роста, структуру и качество валового национального продукта (ВНП). Во всех развитых странах на долю малого бизнеса приходится 60-70% ВНП. </w:t>
      </w:r>
    </w:p>
    <w:p w:rsidR="00405AA5" w:rsidRDefault="00405AA5" w:rsidP="00405AA5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В большинстве стран, таких как США, Япония, Германия, Франция, Великобритания, подавляющую долю</w:t>
      </w:r>
      <w:r w:rsidR="001856D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99,3</w:t>
      </w:r>
      <w:r w:rsidR="001856D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85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99,7% от количества предприятий составляют так называемые малые и средние предприятия. Они выделяются </w:t>
      </w:r>
      <w:r>
        <w:rPr>
          <w:color w:val="auto"/>
          <w:sz w:val="28"/>
          <w:szCs w:val="28"/>
        </w:rPr>
        <w:t xml:space="preserve">среди прочих по численности занятых (например, не более 500 человек) или размеру основного капитала. На них производится почти половина объема выпускаемой продукции. Как правило, такие предприятия дают 75-80% новых рабочих мест в отличие от крупных производств, где наблюдается сокращение занятости. </w:t>
      </w:r>
    </w:p>
    <w:p w:rsidR="00405AA5" w:rsidRDefault="00405AA5" w:rsidP="00405AA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Развитие малого бизнеса имеет ряд преимуще</w:t>
      </w:r>
      <w:proofErr w:type="gramStart"/>
      <w:r>
        <w:rPr>
          <w:color w:val="auto"/>
          <w:sz w:val="28"/>
          <w:szCs w:val="28"/>
        </w:rPr>
        <w:t>ств в ср</w:t>
      </w:r>
      <w:proofErr w:type="gramEnd"/>
      <w:r>
        <w:rPr>
          <w:color w:val="auto"/>
          <w:sz w:val="28"/>
          <w:szCs w:val="28"/>
        </w:rPr>
        <w:t xml:space="preserve">авнении с крупным производством, а именно: активизирует структурную перестройку экономики, предоставляет широкую свободу рыночного выбора и дополнительные рабочие места, обеспечивает быструю окупаемость затрат, оперативно реагирует на изменение потребительского спроса. </w:t>
      </w:r>
    </w:p>
    <w:p w:rsidR="00405AA5" w:rsidRDefault="00405AA5" w:rsidP="00405AA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Малый бизнес помогает насытить рынок товарами и услугами, преодолевать отраслевой и территориальный монополизм, расширить конкуренцию. </w:t>
      </w:r>
    </w:p>
    <w:p w:rsidR="00405AA5" w:rsidRDefault="00405AA5" w:rsidP="00405AA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Он обладает значительным потенциалом в сфере трудоустройства населения, вовлечения в производство резервов рабочей силы, которые не могут быть использованы в крупном производстве из-за его технологических и иных особенностей. Это пенсионеры, учащиеся, домохозяйки, инвалиды, а также лица, желающие трудиться после основного рабочего времени ради получения дополнительных легальных доходов. </w:t>
      </w:r>
    </w:p>
    <w:p w:rsidR="004D3343" w:rsidRDefault="00405AA5" w:rsidP="00405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5AA5">
        <w:rPr>
          <w:rFonts w:ascii="Times New Roman" w:hAnsi="Times New Roman" w:cs="Times New Roman"/>
          <w:sz w:val="28"/>
          <w:szCs w:val="28"/>
        </w:rPr>
        <w:t>Как показывает изучение зарубежного опыта, непременным условием успеха в развитии малого бизнеса является положение о том, что малые предприятия и малое предпринимательство нуждаются во всесторонней и стабильной государственной поддержке</w:t>
      </w:r>
    </w:p>
    <w:p w:rsidR="00405AA5" w:rsidRDefault="00405AA5" w:rsidP="00405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Такая поддержка может осуществляться в различных формах, например: льготное кредитование, субсидирование, и другое. Но, по существу, для </w:t>
      </w:r>
      <w:r>
        <w:rPr>
          <w:rFonts w:ascii="Times New Roman" w:hAnsi="Times New Roman" w:cs="Times New Roman"/>
          <w:sz w:val="28"/>
          <w:szCs w:val="28"/>
        </w:rPr>
        <w:lastRenderedPageBreak/>
        <w:t>эффективной поддержки малого бизнеса необходимы федеральные, региональные и муниципальные программы.</w:t>
      </w:r>
    </w:p>
    <w:p w:rsidR="00364C49" w:rsidRDefault="00364C49" w:rsidP="00364C49">
      <w:pPr>
        <w:pStyle w:val="2"/>
        <w:shd w:val="clear" w:color="auto" w:fill="FFFFFF"/>
        <w:spacing w:before="0" w:beforeAutospacing="0" w:after="75" w:afterAutospacing="0"/>
        <w:rPr>
          <w:b w:val="0"/>
          <w:sz w:val="28"/>
          <w:szCs w:val="28"/>
        </w:rPr>
      </w:pPr>
      <w:r w:rsidRPr="00364C49">
        <w:rPr>
          <w:b w:val="0"/>
          <w:sz w:val="28"/>
          <w:szCs w:val="28"/>
        </w:rPr>
        <w:t xml:space="preserve">        В Краснодарском крае поддержка малого предпринимательства – приоритетная задача региональной власти, что подтверждается</w:t>
      </w:r>
      <w:r>
        <w:rPr>
          <w:sz w:val="28"/>
          <w:szCs w:val="28"/>
        </w:rPr>
        <w:t xml:space="preserve"> </w:t>
      </w:r>
      <w:r w:rsidRPr="00364C49">
        <w:rPr>
          <w:b w:val="0"/>
          <w:bCs w:val="0"/>
          <w:color w:val="000000"/>
          <w:sz w:val="28"/>
          <w:szCs w:val="28"/>
        </w:rPr>
        <w:t>Постановление</w:t>
      </w:r>
      <w:r>
        <w:rPr>
          <w:b w:val="0"/>
          <w:bCs w:val="0"/>
          <w:color w:val="000000"/>
          <w:sz w:val="28"/>
          <w:szCs w:val="28"/>
        </w:rPr>
        <w:t xml:space="preserve">м </w:t>
      </w:r>
      <w:r w:rsidRPr="00364C49">
        <w:rPr>
          <w:b w:val="0"/>
          <w:bCs w:val="0"/>
          <w:color w:val="000000"/>
          <w:sz w:val="28"/>
          <w:szCs w:val="28"/>
        </w:rPr>
        <w:t xml:space="preserve"> № 606 от 4 июня 2012 года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364C49">
        <w:rPr>
          <w:color w:val="000000"/>
          <w:sz w:val="28"/>
          <w:szCs w:val="28"/>
        </w:rPr>
        <w:t> </w:t>
      </w:r>
      <w:r w:rsidRPr="00364C49">
        <w:rPr>
          <w:b w:val="0"/>
          <w:color w:val="000000"/>
          <w:sz w:val="28"/>
          <w:szCs w:val="28"/>
        </w:rPr>
        <w:t>главы администрации (губернатора) Краснодарского края </w:t>
      </w:r>
      <w:r>
        <w:rPr>
          <w:b w:val="0"/>
          <w:color w:val="000000"/>
          <w:sz w:val="28"/>
          <w:szCs w:val="28"/>
        </w:rPr>
        <w:t xml:space="preserve"> </w:t>
      </w:r>
      <w:r w:rsidRPr="00364C49">
        <w:rPr>
          <w:b w:val="0"/>
          <w:sz w:val="28"/>
          <w:szCs w:val="28"/>
        </w:rPr>
        <w:t>"Об утверждении долгосрочной краевой целевой программы "Государственная поддержка малого и среднего предпринимательства в Краснодарском крае на 2013 - 2017 годы"</w:t>
      </w:r>
      <w:r>
        <w:rPr>
          <w:b w:val="0"/>
          <w:sz w:val="28"/>
          <w:szCs w:val="28"/>
        </w:rPr>
        <w:t>.</w:t>
      </w:r>
    </w:p>
    <w:p w:rsidR="00364C49" w:rsidRDefault="00364C49" w:rsidP="00364C49">
      <w:pPr>
        <w:pStyle w:val="2"/>
        <w:shd w:val="clear" w:color="auto" w:fill="FFFFFF"/>
        <w:spacing w:before="0" w:beforeAutospacing="0" w:after="75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В соответствии с этой долгосрочной программой в 2015 году на поддержку малого бизнеса планируется выделить  из краевого бюджета порядка 128 млн. руб.  Если к этому добавить еще и муниципальные программы, то для малого бизнеса есть перспективы развития.</w:t>
      </w:r>
    </w:p>
    <w:p w:rsidR="00364C49" w:rsidRDefault="00364C49" w:rsidP="00364C49">
      <w:pPr>
        <w:pStyle w:val="2"/>
        <w:shd w:val="clear" w:color="auto" w:fill="FFFFFF"/>
        <w:spacing w:before="0" w:beforeAutospacing="0" w:after="75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Поэтому в условиях сложного экономического положения возрастает роль и значение профессиональных образовательных учреждений в подготовке  специалистов, способных вести предпринимательскую деятельность в наиболее простой организационной форме – в форме индивидуальной  предпринимательской деятельности.</w:t>
      </w:r>
    </w:p>
    <w:p w:rsidR="001856D7" w:rsidRDefault="00364C49" w:rsidP="00364C49">
      <w:pPr>
        <w:pStyle w:val="2"/>
        <w:shd w:val="clear" w:color="auto" w:fill="FFFFFF"/>
        <w:spacing w:before="0" w:beforeAutospacing="0" w:after="75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В Пашковском сельскохозяйственном колледже этому направлению подготовки специалистов уделяется значительное внимание, особенно при изучении налоговых дисциплин и дисциплин, связанных с бухгалтерским учетом.</w:t>
      </w:r>
      <w:r w:rsidR="005F5377">
        <w:rPr>
          <w:b w:val="0"/>
          <w:sz w:val="28"/>
          <w:szCs w:val="28"/>
        </w:rPr>
        <w:t xml:space="preserve"> Речь идет не только об изучении учебного материала на занятиях, но и активной внеаудиторной работе, в том числе участии педагогических работников и студентов в конкурсах и олимпиадах. </w:t>
      </w:r>
    </w:p>
    <w:p w:rsidR="00364C49" w:rsidRDefault="001856D7" w:rsidP="00364C49">
      <w:pPr>
        <w:pStyle w:val="2"/>
        <w:shd w:val="clear" w:color="auto" w:fill="FFFFFF"/>
        <w:spacing w:before="0" w:beforeAutospacing="0" w:after="75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5F5377">
        <w:rPr>
          <w:b w:val="0"/>
          <w:sz w:val="28"/>
          <w:szCs w:val="28"/>
        </w:rPr>
        <w:t xml:space="preserve">Так, </w:t>
      </w:r>
      <w:r>
        <w:rPr>
          <w:b w:val="0"/>
          <w:sz w:val="28"/>
          <w:szCs w:val="28"/>
        </w:rPr>
        <w:t>шестеро студентов старших курсов в прошедшем учебном семестре участвовали в различных Всероссийских и Международных студенческих конкурсах. Результаты таковы:  два первых места, два вторых и два лауреата. Не уступают студентам и преподаватели – два первых и одно третье место.</w:t>
      </w:r>
    </w:p>
    <w:p w:rsidR="001856D7" w:rsidRPr="00364C49" w:rsidRDefault="001856D7" w:rsidP="00364C49">
      <w:pPr>
        <w:pStyle w:val="2"/>
        <w:shd w:val="clear" w:color="auto" w:fill="FFFFFF"/>
        <w:spacing w:before="0" w:beforeAutospacing="0" w:after="75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Тематика большинства конкурсных работ напрямую связана с малым и средним предпринимательством.</w:t>
      </w:r>
    </w:p>
    <w:p w:rsidR="00C97C62" w:rsidRDefault="005F5377" w:rsidP="005F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сказанное подтверждает нацеленность коллектива цикловой комиссии </w:t>
      </w:r>
      <w:r w:rsidR="0085734E">
        <w:rPr>
          <w:rFonts w:ascii="Times New Roman" w:hAnsi="Times New Roman" w:cs="Times New Roman"/>
          <w:sz w:val="28"/>
          <w:szCs w:val="28"/>
        </w:rPr>
        <w:t>бухгалтерских</w:t>
      </w:r>
      <w:r>
        <w:rPr>
          <w:rFonts w:ascii="Times New Roman" w:hAnsi="Times New Roman" w:cs="Times New Roman"/>
          <w:sz w:val="28"/>
          <w:szCs w:val="28"/>
        </w:rPr>
        <w:t xml:space="preserve"> дисциплин на подготовку  специалистов, способных самостоятельно создавать для себя рабочие места и</w:t>
      </w:r>
      <w:r w:rsidR="001856D7">
        <w:rPr>
          <w:rFonts w:ascii="Times New Roman" w:hAnsi="Times New Roman" w:cs="Times New Roman"/>
          <w:sz w:val="28"/>
          <w:szCs w:val="28"/>
        </w:rPr>
        <w:t>, в определенной мере, быть тем «кирпичиком» с которого будет построена новая модель экономического развития и региона и страны в целом.</w:t>
      </w:r>
    </w:p>
    <w:p w:rsidR="00C97C62" w:rsidRDefault="00C97C62" w:rsidP="00B37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B3734E">
        <w:rPr>
          <w:rFonts w:ascii="Times New Roman" w:hAnsi="Times New Roman" w:cs="Times New Roman"/>
          <w:sz w:val="28"/>
          <w:szCs w:val="28"/>
        </w:rPr>
        <w:t>:</w:t>
      </w:r>
    </w:p>
    <w:p w:rsidR="00405AA5" w:rsidRDefault="00C97C62" w:rsidP="00B373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1856D7">
        <w:rPr>
          <w:sz w:val="28"/>
          <w:szCs w:val="28"/>
        </w:rPr>
        <w:t xml:space="preserve"> </w:t>
      </w:r>
      <w:r w:rsidRPr="00C97C62">
        <w:rPr>
          <w:rFonts w:ascii="Arial" w:hAnsi="Arial" w:cs="Arial"/>
        </w:rPr>
        <w:t xml:space="preserve"> </w:t>
      </w:r>
      <w:proofErr w:type="spellStart"/>
      <w:r w:rsidR="00B3734E" w:rsidRPr="00B3734E">
        <w:rPr>
          <w:bCs/>
          <w:sz w:val="28"/>
          <w:szCs w:val="28"/>
        </w:rPr>
        <w:t>Слепцова</w:t>
      </w:r>
      <w:proofErr w:type="spellEnd"/>
      <w:r w:rsidR="00B3734E" w:rsidRPr="00B3734E">
        <w:rPr>
          <w:bCs/>
          <w:sz w:val="28"/>
          <w:szCs w:val="28"/>
        </w:rPr>
        <w:t xml:space="preserve"> А. В. </w:t>
      </w:r>
      <w:r w:rsidR="00B3734E">
        <w:rPr>
          <w:sz w:val="28"/>
          <w:szCs w:val="28"/>
        </w:rPr>
        <w:t xml:space="preserve">Проблемы развития малого бизнеса в России. </w:t>
      </w:r>
      <w:r w:rsidRPr="00C97C62">
        <w:rPr>
          <w:sz w:val="28"/>
          <w:szCs w:val="28"/>
        </w:rPr>
        <w:t>Материалы IV Всероссийской научно-практической конференции 6 декабря 2013 г.</w:t>
      </w:r>
      <w:r w:rsidR="00B3734E">
        <w:rPr>
          <w:sz w:val="28"/>
          <w:szCs w:val="28"/>
        </w:rPr>
        <w:t xml:space="preserve"> </w:t>
      </w:r>
      <w:r>
        <w:rPr>
          <w:sz w:val="28"/>
          <w:szCs w:val="28"/>
        </w:rPr>
        <w:t>Кемерово.</w:t>
      </w:r>
    </w:p>
    <w:p w:rsidR="00C97C62" w:rsidRPr="00C97C62" w:rsidRDefault="00C97C62" w:rsidP="00C97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97C62">
        <w:rPr>
          <w:rFonts w:ascii="Times New Roman" w:hAnsi="Times New Roman" w:cs="Times New Roman"/>
          <w:sz w:val="28"/>
          <w:szCs w:val="28"/>
        </w:rPr>
        <w:t xml:space="preserve">http://elibrary.miu.by/journals!/item.iot.html </w:t>
      </w:r>
      <w:proofErr w:type="spellStart"/>
      <w:r w:rsidRPr="00C97C62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C97C62">
        <w:rPr>
          <w:rFonts w:ascii="Times New Roman" w:hAnsi="Times New Roman" w:cs="Times New Roman"/>
          <w:sz w:val="28"/>
          <w:szCs w:val="28"/>
        </w:rPr>
        <w:t xml:space="preserve">, В.И. Подготовка к предпринимательской деятельности в учреждениях образования: анализ </w:t>
      </w:r>
      <w:r w:rsidRPr="00C97C62">
        <w:rPr>
          <w:rFonts w:ascii="Times New Roman" w:hAnsi="Times New Roman" w:cs="Times New Roman"/>
          <w:sz w:val="28"/>
          <w:szCs w:val="28"/>
        </w:rPr>
        <w:lastRenderedPageBreak/>
        <w:t>современного состояния проблемы / В.И. </w:t>
      </w:r>
      <w:proofErr w:type="spellStart"/>
      <w:r w:rsidRPr="00C97C62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C97C62">
        <w:rPr>
          <w:rFonts w:ascii="Times New Roman" w:hAnsi="Times New Roman" w:cs="Times New Roman"/>
          <w:sz w:val="28"/>
          <w:szCs w:val="28"/>
        </w:rPr>
        <w:t> // Инновационные образовательные технологии. — 2014. — № 1 (37). — С. 16—23.</w:t>
      </w:r>
    </w:p>
    <w:sectPr w:rsidR="00C97C62" w:rsidRPr="00C97C62" w:rsidSect="004D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AA5"/>
    <w:rsid w:val="001856D7"/>
    <w:rsid w:val="0031157B"/>
    <w:rsid w:val="00364C49"/>
    <w:rsid w:val="003A6C3E"/>
    <w:rsid w:val="00405AA5"/>
    <w:rsid w:val="004D3343"/>
    <w:rsid w:val="00511757"/>
    <w:rsid w:val="005F5377"/>
    <w:rsid w:val="00644F2A"/>
    <w:rsid w:val="006F40F1"/>
    <w:rsid w:val="0085734E"/>
    <w:rsid w:val="008D3875"/>
    <w:rsid w:val="00B3734E"/>
    <w:rsid w:val="00BB6930"/>
    <w:rsid w:val="00C97C62"/>
    <w:rsid w:val="00EE2949"/>
    <w:rsid w:val="00F4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A5"/>
  </w:style>
  <w:style w:type="paragraph" w:styleId="2">
    <w:name w:val="heading 2"/>
    <w:basedOn w:val="a"/>
    <w:link w:val="20"/>
    <w:uiPriority w:val="9"/>
    <w:qFormat/>
    <w:rsid w:val="00364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4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2015-03-25T12:54:00Z</dcterms:created>
  <dcterms:modified xsi:type="dcterms:W3CDTF">2015-03-29T10:20:00Z</dcterms:modified>
</cp:coreProperties>
</file>